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3173" w14:textId="77777777" w:rsidR="008A6F05" w:rsidRPr="004E2A7E" w:rsidRDefault="008A6F05" w:rsidP="006A4DA5">
      <w:pPr>
        <w:rPr>
          <w:rFonts w:ascii="Arial" w:hAnsi="Arial" w:cs="Arial"/>
          <w:sz w:val="24"/>
          <w:szCs w:val="24"/>
        </w:rPr>
      </w:pPr>
    </w:p>
    <w:p w14:paraId="7815BA4D"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Role information</w:t>
      </w:r>
    </w:p>
    <w:tbl>
      <w:tblPr>
        <w:tblStyle w:val="TableGrid"/>
        <w:tblW w:w="1091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4165"/>
      </w:tblGrid>
      <w:tr w:rsidR="006A4DA5" w:rsidRPr="003073C9" w14:paraId="08CC9782" w14:textId="77777777" w:rsidTr="006A4DA5">
        <w:tc>
          <w:tcPr>
            <w:tcW w:w="2155" w:type="dxa"/>
            <w:shd w:val="clear" w:color="auto" w:fill="F2F2F2" w:themeFill="background1" w:themeFillShade="F2"/>
          </w:tcPr>
          <w:p w14:paraId="74991EA5" w14:textId="77777777" w:rsidR="006A4DA5" w:rsidRPr="003073C9" w:rsidRDefault="00A46F8E" w:rsidP="00A46F8E">
            <w:pPr>
              <w:pStyle w:val="Heading2"/>
              <w:rPr>
                <w:rFonts w:ascii="Arial" w:hAnsi="Arial" w:cs="Arial"/>
                <w:sz w:val="22"/>
                <w:szCs w:val="22"/>
              </w:rPr>
            </w:pPr>
            <w:r>
              <w:rPr>
                <w:rFonts w:ascii="Arial" w:hAnsi="Arial" w:cs="Arial"/>
                <w:sz w:val="22"/>
                <w:szCs w:val="22"/>
              </w:rPr>
              <w:t>Job title</w:t>
            </w:r>
            <w:r w:rsidR="006A4DA5" w:rsidRPr="003073C9">
              <w:rPr>
                <w:rFonts w:ascii="Arial" w:hAnsi="Arial" w:cs="Arial"/>
                <w:sz w:val="22"/>
                <w:szCs w:val="22"/>
              </w:rPr>
              <w:t>:</w:t>
            </w:r>
          </w:p>
        </w:tc>
        <w:tc>
          <w:tcPr>
            <w:tcW w:w="2784" w:type="dxa"/>
          </w:tcPr>
          <w:p w14:paraId="313997C1" w14:textId="77777777" w:rsidR="006A4DA5" w:rsidRPr="0082484F" w:rsidRDefault="0082484F" w:rsidP="0082484F">
            <w:pPr>
              <w:jc w:val="left"/>
              <w:rPr>
                <w:rFonts w:ascii="Arial" w:hAnsi="Arial" w:cs="Arial"/>
                <w:color w:val="000000" w:themeColor="text1"/>
              </w:rPr>
            </w:pPr>
            <w:r w:rsidRPr="0082484F">
              <w:rPr>
                <w:rFonts w:ascii="Arial" w:hAnsi="Arial" w:cs="Arial"/>
                <w:color w:val="000000" w:themeColor="text1"/>
              </w:rPr>
              <w:t>Resettlement Worker</w:t>
            </w:r>
          </w:p>
        </w:tc>
        <w:tc>
          <w:tcPr>
            <w:tcW w:w="1806" w:type="dxa"/>
            <w:shd w:val="clear" w:color="auto" w:fill="F2F2F2" w:themeFill="background1" w:themeFillShade="F2"/>
          </w:tcPr>
          <w:p w14:paraId="097F8BAD" w14:textId="77777777" w:rsidR="006A4DA5" w:rsidRPr="0082484F" w:rsidRDefault="00A46F8E" w:rsidP="0082484F">
            <w:pPr>
              <w:pStyle w:val="Heading2"/>
              <w:jc w:val="left"/>
              <w:rPr>
                <w:rFonts w:ascii="Arial" w:hAnsi="Arial" w:cs="Arial"/>
                <w:color w:val="000000" w:themeColor="text1"/>
                <w:sz w:val="22"/>
                <w:szCs w:val="22"/>
              </w:rPr>
            </w:pPr>
            <w:r w:rsidRPr="0082484F">
              <w:rPr>
                <w:rFonts w:ascii="Arial" w:hAnsi="Arial" w:cs="Arial"/>
                <w:color w:val="000000" w:themeColor="text1"/>
                <w:sz w:val="22"/>
                <w:szCs w:val="22"/>
              </w:rPr>
              <w:t>Travel required:</w:t>
            </w:r>
          </w:p>
        </w:tc>
        <w:tc>
          <w:tcPr>
            <w:tcW w:w="4165" w:type="dxa"/>
          </w:tcPr>
          <w:p w14:paraId="7D1E270A" w14:textId="77777777" w:rsidR="006A4DA5" w:rsidRPr="0082484F" w:rsidRDefault="0082484F" w:rsidP="0082484F">
            <w:pPr>
              <w:jc w:val="left"/>
              <w:rPr>
                <w:rFonts w:ascii="Arial" w:hAnsi="Arial" w:cs="Arial"/>
                <w:color w:val="000000" w:themeColor="text1"/>
              </w:rPr>
            </w:pPr>
            <w:r w:rsidRPr="0082484F">
              <w:rPr>
                <w:rFonts w:ascii="Arial" w:hAnsi="Arial" w:cs="Arial"/>
                <w:color w:val="000000" w:themeColor="text1"/>
              </w:rPr>
              <w:t xml:space="preserve">Travel required </w:t>
            </w:r>
            <w:r w:rsidR="00344361" w:rsidRPr="0082484F">
              <w:rPr>
                <w:rFonts w:ascii="Arial" w:hAnsi="Arial" w:cs="Arial"/>
                <w:color w:val="000000" w:themeColor="text1"/>
              </w:rPr>
              <w:t xml:space="preserve"> </w:t>
            </w:r>
          </w:p>
        </w:tc>
      </w:tr>
      <w:tr w:rsidR="006A4DA5" w:rsidRPr="003073C9" w14:paraId="5350AEA1" w14:textId="77777777" w:rsidTr="006A4DA5">
        <w:tc>
          <w:tcPr>
            <w:tcW w:w="2155" w:type="dxa"/>
            <w:shd w:val="clear" w:color="auto" w:fill="F2F2F2" w:themeFill="background1" w:themeFillShade="F2"/>
          </w:tcPr>
          <w:p w14:paraId="2BDD06DB" w14:textId="77777777" w:rsidR="006A4DA5" w:rsidRPr="003073C9" w:rsidRDefault="00A838C1" w:rsidP="006A4DA5">
            <w:pPr>
              <w:pStyle w:val="Heading2"/>
              <w:rPr>
                <w:rFonts w:ascii="Arial" w:hAnsi="Arial" w:cs="Arial"/>
                <w:sz w:val="22"/>
                <w:szCs w:val="22"/>
              </w:rPr>
            </w:pPr>
            <w:sdt>
              <w:sdtPr>
                <w:rPr>
                  <w:rFonts w:ascii="Arial" w:hAnsi="Arial" w:cs="Arial"/>
                  <w:sz w:val="22"/>
                  <w:szCs w:val="22"/>
                </w:rPr>
                <w:alias w:val="Location:"/>
                <w:tag w:val="Location:"/>
                <w:id w:val="784848460"/>
                <w:placeholder>
                  <w:docPart w:val="0A0765C5C6FB44C3AF3DA53095A37D38"/>
                </w:placeholder>
                <w:temporary/>
                <w:showingPlcHdr/>
              </w:sdtPr>
              <w:sdtEndPr/>
              <w:sdtContent>
                <w:r w:rsidR="006A4DA5" w:rsidRPr="003073C9">
                  <w:rPr>
                    <w:rFonts w:ascii="Arial" w:hAnsi="Arial" w:cs="Arial"/>
                    <w:sz w:val="22"/>
                    <w:szCs w:val="22"/>
                  </w:rPr>
                  <w:t>Location</w:t>
                </w:r>
              </w:sdtContent>
            </w:sdt>
            <w:r w:rsidR="006A4DA5" w:rsidRPr="003073C9">
              <w:rPr>
                <w:rFonts w:ascii="Arial" w:hAnsi="Arial" w:cs="Arial"/>
                <w:sz w:val="22"/>
                <w:szCs w:val="22"/>
              </w:rPr>
              <w:t>:</w:t>
            </w:r>
          </w:p>
        </w:tc>
        <w:tc>
          <w:tcPr>
            <w:tcW w:w="2784" w:type="dxa"/>
          </w:tcPr>
          <w:p w14:paraId="595CD4FA" w14:textId="77777777" w:rsidR="00B13F28" w:rsidRPr="0082484F" w:rsidRDefault="004151AB" w:rsidP="0082484F">
            <w:pPr>
              <w:jc w:val="left"/>
              <w:rPr>
                <w:rFonts w:ascii="Arial" w:hAnsi="Arial" w:cs="Arial"/>
                <w:color w:val="000000" w:themeColor="text1"/>
              </w:rPr>
            </w:pPr>
            <w:r>
              <w:rPr>
                <w:rFonts w:ascii="Arial" w:hAnsi="Arial" w:cs="Arial"/>
                <w:color w:val="000000" w:themeColor="text1"/>
              </w:rPr>
              <w:t xml:space="preserve">Sandwell </w:t>
            </w:r>
          </w:p>
        </w:tc>
        <w:tc>
          <w:tcPr>
            <w:tcW w:w="1806" w:type="dxa"/>
            <w:shd w:val="clear" w:color="auto" w:fill="F2F2F2" w:themeFill="background1" w:themeFillShade="F2"/>
          </w:tcPr>
          <w:p w14:paraId="5963575B" w14:textId="77777777" w:rsidR="006A4DA5" w:rsidRPr="0082484F" w:rsidRDefault="007809E4" w:rsidP="0082484F">
            <w:pPr>
              <w:pStyle w:val="Heading2"/>
              <w:jc w:val="left"/>
              <w:rPr>
                <w:rFonts w:ascii="Arial" w:hAnsi="Arial" w:cs="Arial"/>
                <w:color w:val="000000" w:themeColor="text1"/>
                <w:sz w:val="22"/>
                <w:szCs w:val="22"/>
              </w:rPr>
            </w:pPr>
            <w:r w:rsidRPr="0082484F">
              <w:rPr>
                <w:rFonts w:ascii="Arial" w:hAnsi="Arial" w:cs="Arial"/>
                <w:color w:val="000000" w:themeColor="text1"/>
                <w:sz w:val="22"/>
                <w:szCs w:val="22"/>
              </w:rPr>
              <w:t>Position type</w:t>
            </w:r>
            <w:r w:rsidR="006A4DA5" w:rsidRPr="0082484F">
              <w:rPr>
                <w:rFonts w:ascii="Arial" w:hAnsi="Arial" w:cs="Arial"/>
                <w:color w:val="000000" w:themeColor="text1"/>
                <w:sz w:val="22"/>
                <w:szCs w:val="22"/>
              </w:rPr>
              <w:t>:</w:t>
            </w:r>
          </w:p>
        </w:tc>
        <w:tc>
          <w:tcPr>
            <w:tcW w:w="4165" w:type="dxa"/>
          </w:tcPr>
          <w:p w14:paraId="531B2469" w14:textId="77777777" w:rsidR="00344361" w:rsidRPr="0082484F" w:rsidRDefault="0049454B" w:rsidP="0049454B">
            <w:pPr>
              <w:jc w:val="left"/>
              <w:rPr>
                <w:rFonts w:ascii="Arial" w:hAnsi="Arial" w:cs="Arial"/>
                <w:color w:val="000000" w:themeColor="text1"/>
              </w:rPr>
            </w:pPr>
            <w:r>
              <w:rPr>
                <w:rFonts w:ascii="Arial" w:hAnsi="Arial" w:cs="Arial"/>
                <w:color w:val="000000" w:themeColor="text1"/>
              </w:rPr>
              <w:t xml:space="preserve">Part-Time </w:t>
            </w:r>
          </w:p>
        </w:tc>
      </w:tr>
      <w:tr w:rsidR="006A4DA5" w:rsidRPr="003073C9" w14:paraId="47C2EB6E" w14:textId="77777777" w:rsidTr="006A4DA5">
        <w:tc>
          <w:tcPr>
            <w:tcW w:w="2155" w:type="dxa"/>
            <w:shd w:val="clear" w:color="auto" w:fill="F2F2F2" w:themeFill="background1" w:themeFillShade="F2"/>
          </w:tcPr>
          <w:p w14:paraId="59483233"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Service area:</w:t>
            </w:r>
          </w:p>
        </w:tc>
        <w:tc>
          <w:tcPr>
            <w:tcW w:w="2784" w:type="dxa"/>
          </w:tcPr>
          <w:p w14:paraId="41BAB4F4" w14:textId="77777777" w:rsidR="006A4DA5" w:rsidRPr="0082484F" w:rsidRDefault="0082484F" w:rsidP="0082484F">
            <w:pPr>
              <w:jc w:val="left"/>
              <w:rPr>
                <w:rFonts w:ascii="Arial" w:hAnsi="Arial" w:cs="Arial"/>
                <w:color w:val="000000" w:themeColor="text1"/>
              </w:rPr>
            </w:pPr>
            <w:r w:rsidRPr="0082484F">
              <w:rPr>
                <w:rFonts w:ascii="Arial" w:hAnsi="Arial" w:cs="Arial"/>
                <w:color w:val="000000" w:themeColor="text1"/>
              </w:rPr>
              <w:t>Accommodation services</w:t>
            </w:r>
          </w:p>
        </w:tc>
        <w:tc>
          <w:tcPr>
            <w:tcW w:w="1806" w:type="dxa"/>
            <w:shd w:val="clear" w:color="auto" w:fill="F2F2F2" w:themeFill="background1" w:themeFillShade="F2"/>
          </w:tcPr>
          <w:p w14:paraId="32BCDA18" w14:textId="77777777" w:rsidR="006A4DA5" w:rsidRPr="0082484F" w:rsidRDefault="00974CD3" w:rsidP="0082484F">
            <w:pPr>
              <w:pStyle w:val="Heading2"/>
              <w:jc w:val="left"/>
              <w:rPr>
                <w:rFonts w:ascii="Arial" w:hAnsi="Arial" w:cs="Arial"/>
                <w:color w:val="000000" w:themeColor="text1"/>
                <w:sz w:val="22"/>
                <w:szCs w:val="22"/>
              </w:rPr>
            </w:pPr>
            <w:r w:rsidRPr="0082484F">
              <w:rPr>
                <w:rFonts w:ascii="Arial" w:hAnsi="Arial" w:cs="Arial"/>
                <w:color w:val="000000" w:themeColor="text1"/>
                <w:sz w:val="22"/>
                <w:szCs w:val="22"/>
              </w:rPr>
              <w:t>Salary</w:t>
            </w:r>
            <w:r w:rsidR="006A4DA5" w:rsidRPr="0082484F">
              <w:rPr>
                <w:rFonts w:ascii="Arial" w:hAnsi="Arial" w:cs="Arial"/>
                <w:color w:val="000000" w:themeColor="text1"/>
                <w:sz w:val="22"/>
                <w:szCs w:val="22"/>
              </w:rPr>
              <w:t>:</w:t>
            </w:r>
          </w:p>
          <w:p w14:paraId="1207A250" w14:textId="77777777" w:rsidR="00AE235F" w:rsidRPr="0082484F" w:rsidRDefault="00AE235F" w:rsidP="0082484F">
            <w:pPr>
              <w:jc w:val="left"/>
              <w:rPr>
                <w:color w:val="000000" w:themeColor="text1"/>
              </w:rPr>
            </w:pPr>
          </w:p>
        </w:tc>
        <w:tc>
          <w:tcPr>
            <w:tcW w:w="4165" w:type="dxa"/>
          </w:tcPr>
          <w:p w14:paraId="0EC9B556" w14:textId="77777777" w:rsidR="00253745" w:rsidRDefault="00754EF7" w:rsidP="0082484F">
            <w:pPr>
              <w:jc w:val="left"/>
              <w:rPr>
                <w:rFonts w:ascii="Arial" w:hAnsi="Arial" w:cs="Arial"/>
                <w:sz w:val="24"/>
                <w:szCs w:val="24"/>
              </w:rPr>
            </w:pPr>
            <w:r w:rsidRPr="009A5705">
              <w:rPr>
                <w:rFonts w:ascii="Arial" w:hAnsi="Arial" w:cs="Arial"/>
                <w:sz w:val="24"/>
                <w:szCs w:val="24"/>
              </w:rPr>
              <w:t>£14,870.70</w:t>
            </w:r>
          </w:p>
          <w:p w14:paraId="49EA9780" w14:textId="494244FA" w:rsidR="00754EF7" w:rsidRPr="0082484F" w:rsidRDefault="00754EF7" w:rsidP="0082484F">
            <w:pPr>
              <w:jc w:val="left"/>
              <w:rPr>
                <w:rFonts w:ascii="Arial" w:hAnsi="Arial" w:cs="Arial"/>
                <w:color w:val="000000" w:themeColor="text1"/>
              </w:rPr>
            </w:pPr>
            <w:r>
              <w:rPr>
                <w:rFonts w:ascii="Arial" w:hAnsi="Arial" w:cs="Arial"/>
                <w:sz w:val="24"/>
                <w:szCs w:val="24"/>
              </w:rPr>
              <w:t>(</w:t>
            </w:r>
            <w:r w:rsidRPr="009A5705">
              <w:rPr>
                <w:rFonts w:ascii="Arial" w:hAnsi="Arial" w:cs="Arial"/>
                <w:bCs/>
                <w:color w:val="000000"/>
                <w:sz w:val="24"/>
                <w:szCs w:val="24"/>
                <w:bdr w:val="none" w:sz="0" w:space="0" w:color="auto" w:frame="1"/>
              </w:rPr>
              <w:t xml:space="preserve">£24,784.50 </w:t>
            </w:r>
            <w:r>
              <w:rPr>
                <w:rFonts w:ascii="Arial" w:hAnsi="Arial" w:cs="Arial"/>
                <w:bCs/>
                <w:color w:val="000000"/>
                <w:sz w:val="24"/>
                <w:szCs w:val="24"/>
                <w:bdr w:val="none" w:sz="0" w:space="0" w:color="auto" w:frame="1"/>
              </w:rPr>
              <w:t>FTE)</w:t>
            </w:r>
          </w:p>
        </w:tc>
      </w:tr>
      <w:tr w:rsidR="006A4DA5" w:rsidRPr="003073C9" w14:paraId="6385FC6C" w14:textId="77777777" w:rsidTr="009D7F36">
        <w:tc>
          <w:tcPr>
            <w:tcW w:w="2155" w:type="dxa"/>
            <w:tcBorders>
              <w:bottom w:val="single" w:sz="4" w:space="0" w:color="auto"/>
            </w:tcBorders>
            <w:shd w:val="clear" w:color="auto" w:fill="F2F2F2" w:themeFill="background1" w:themeFillShade="F2"/>
          </w:tcPr>
          <w:p w14:paraId="1BCEC450"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Responsible to:</w:t>
            </w:r>
          </w:p>
        </w:tc>
        <w:tc>
          <w:tcPr>
            <w:tcW w:w="2784" w:type="dxa"/>
            <w:tcBorders>
              <w:bottom w:val="single" w:sz="4" w:space="0" w:color="auto"/>
            </w:tcBorders>
          </w:tcPr>
          <w:p w14:paraId="664DF35F" w14:textId="77777777" w:rsidR="006A4DA5" w:rsidRPr="0082484F" w:rsidRDefault="0049454B" w:rsidP="0082484F">
            <w:pPr>
              <w:jc w:val="left"/>
              <w:rPr>
                <w:rFonts w:ascii="Arial" w:hAnsi="Arial" w:cs="Arial"/>
                <w:color w:val="000000" w:themeColor="text1"/>
              </w:rPr>
            </w:pPr>
            <w:r>
              <w:rPr>
                <w:rFonts w:ascii="Arial" w:hAnsi="Arial" w:cs="Arial"/>
                <w:color w:val="000000" w:themeColor="text1"/>
              </w:rPr>
              <w:t xml:space="preserve">Accommodation Service Manager </w:t>
            </w:r>
          </w:p>
        </w:tc>
        <w:tc>
          <w:tcPr>
            <w:tcW w:w="1806" w:type="dxa"/>
            <w:tcBorders>
              <w:bottom w:val="single" w:sz="4" w:space="0" w:color="auto"/>
            </w:tcBorders>
            <w:shd w:val="clear" w:color="auto" w:fill="F2F2F2" w:themeFill="background1" w:themeFillShade="F2"/>
          </w:tcPr>
          <w:p w14:paraId="577E7A32" w14:textId="77777777" w:rsidR="006A4DA5" w:rsidRPr="0082484F" w:rsidRDefault="00A46F8E" w:rsidP="0082484F">
            <w:pPr>
              <w:pStyle w:val="Heading2"/>
              <w:jc w:val="left"/>
              <w:rPr>
                <w:rFonts w:ascii="Arial" w:hAnsi="Arial" w:cs="Arial"/>
                <w:color w:val="000000" w:themeColor="text1"/>
                <w:sz w:val="22"/>
                <w:szCs w:val="22"/>
              </w:rPr>
            </w:pPr>
            <w:r w:rsidRPr="0082484F">
              <w:rPr>
                <w:rFonts w:ascii="Arial" w:hAnsi="Arial" w:cs="Arial"/>
                <w:color w:val="000000" w:themeColor="text1"/>
                <w:sz w:val="22"/>
                <w:szCs w:val="22"/>
              </w:rPr>
              <w:t>Working h</w:t>
            </w:r>
            <w:r w:rsidR="006A4DA5" w:rsidRPr="0082484F">
              <w:rPr>
                <w:rFonts w:ascii="Arial" w:hAnsi="Arial" w:cs="Arial"/>
                <w:color w:val="000000" w:themeColor="text1"/>
                <w:sz w:val="22"/>
                <w:szCs w:val="22"/>
              </w:rPr>
              <w:t>ours</w:t>
            </w:r>
            <w:r w:rsidR="00AE235F" w:rsidRPr="0082484F">
              <w:rPr>
                <w:rFonts w:ascii="Arial" w:hAnsi="Arial" w:cs="Arial"/>
                <w:color w:val="000000" w:themeColor="text1"/>
                <w:sz w:val="22"/>
                <w:szCs w:val="22"/>
              </w:rPr>
              <w:t>:</w:t>
            </w:r>
          </w:p>
        </w:tc>
        <w:tc>
          <w:tcPr>
            <w:tcW w:w="4165" w:type="dxa"/>
            <w:tcBorders>
              <w:bottom w:val="single" w:sz="4" w:space="0" w:color="auto"/>
            </w:tcBorders>
          </w:tcPr>
          <w:p w14:paraId="2A22C594" w14:textId="77777777" w:rsidR="0028098F" w:rsidRPr="0082484F" w:rsidRDefault="0049454B" w:rsidP="0082484F">
            <w:pPr>
              <w:jc w:val="left"/>
              <w:rPr>
                <w:rFonts w:ascii="Arial" w:hAnsi="Arial" w:cs="Arial"/>
                <w:color w:val="000000" w:themeColor="text1"/>
              </w:rPr>
            </w:pPr>
            <w:r>
              <w:rPr>
                <w:rFonts w:ascii="Arial" w:hAnsi="Arial" w:cs="Arial"/>
                <w:color w:val="000000" w:themeColor="text1"/>
              </w:rPr>
              <w:t>22.</w:t>
            </w:r>
            <w:r w:rsidR="005D45DD" w:rsidRPr="0082484F">
              <w:rPr>
                <w:rFonts w:ascii="Arial" w:hAnsi="Arial" w:cs="Arial"/>
                <w:color w:val="000000" w:themeColor="text1"/>
              </w:rPr>
              <w:t>5</w:t>
            </w:r>
            <w:r w:rsidR="00F46BDF" w:rsidRPr="0082484F">
              <w:rPr>
                <w:rFonts w:ascii="Arial" w:hAnsi="Arial" w:cs="Arial"/>
                <w:color w:val="000000" w:themeColor="text1"/>
              </w:rPr>
              <w:t xml:space="preserve"> hours </w:t>
            </w:r>
          </w:p>
          <w:p w14:paraId="13028A72" w14:textId="77777777" w:rsidR="00B13F28" w:rsidRPr="0082484F" w:rsidRDefault="00B13F28" w:rsidP="0049454B">
            <w:pPr>
              <w:jc w:val="left"/>
              <w:rPr>
                <w:rFonts w:ascii="Arial" w:hAnsi="Arial" w:cs="Arial"/>
                <w:color w:val="000000" w:themeColor="text1"/>
              </w:rPr>
            </w:pPr>
            <w:r w:rsidRPr="0082484F">
              <w:rPr>
                <w:rFonts w:ascii="Arial" w:hAnsi="Arial" w:cs="Arial"/>
                <w:color w:val="000000" w:themeColor="text1"/>
              </w:rPr>
              <w:t>Monday-Fr</w:t>
            </w:r>
            <w:r w:rsidR="0082484F" w:rsidRPr="0082484F">
              <w:rPr>
                <w:rFonts w:ascii="Arial" w:hAnsi="Arial" w:cs="Arial"/>
                <w:color w:val="000000" w:themeColor="text1"/>
              </w:rPr>
              <w:t xml:space="preserve">iday </w:t>
            </w:r>
            <w:r w:rsidR="0049454B">
              <w:rPr>
                <w:rFonts w:ascii="Arial" w:hAnsi="Arial" w:cs="Arial"/>
                <w:color w:val="000000" w:themeColor="text1"/>
              </w:rPr>
              <w:t>(daily hours negotiable)</w:t>
            </w:r>
          </w:p>
        </w:tc>
      </w:tr>
    </w:tbl>
    <w:p w14:paraId="2631A03D"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5455"/>
        <w:gridCol w:w="5455"/>
      </w:tblGrid>
      <w:tr w:rsidR="00C21400" w:rsidRPr="000A07D2" w14:paraId="7FAFAB2E" w14:textId="77777777" w:rsidTr="00AB2DA0">
        <w:tc>
          <w:tcPr>
            <w:tcW w:w="5455" w:type="dxa"/>
            <w:tcBorders>
              <w:top w:val="single" w:sz="4" w:space="0" w:color="auto"/>
              <w:bottom w:val="single" w:sz="4" w:space="0" w:color="auto"/>
              <w:right w:val="single" w:sz="4" w:space="0" w:color="auto"/>
            </w:tcBorders>
            <w:shd w:val="clear" w:color="auto" w:fill="D9D9D9" w:themeFill="background1" w:themeFillShade="D9"/>
          </w:tcPr>
          <w:p w14:paraId="58DD184E"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 xml:space="preserve">Additional requirements </w:t>
            </w:r>
            <w:r w:rsidRPr="000A07D2">
              <w:rPr>
                <w:rFonts w:ascii="Arial" w:hAnsi="Arial" w:cs="Arial"/>
                <w:sz w:val="22"/>
                <w:szCs w:val="22"/>
              </w:rPr>
              <w:tab/>
            </w:r>
          </w:p>
        </w:tc>
        <w:tc>
          <w:tcPr>
            <w:tcW w:w="5455" w:type="dxa"/>
            <w:tcBorders>
              <w:top w:val="single" w:sz="4" w:space="0" w:color="auto"/>
              <w:left w:val="single" w:sz="4" w:space="0" w:color="auto"/>
              <w:bottom w:val="single" w:sz="4" w:space="0" w:color="auto"/>
            </w:tcBorders>
            <w:shd w:val="clear" w:color="auto" w:fill="D9D9D9" w:themeFill="background1" w:themeFillShade="D9"/>
          </w:tcPr>
          <w:p w14:paraId="34FA4180"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Organisational benefits</w:t>
            </w:r>
          </w:p>
        </w:tc>
      </w:tr>
      <w:tr w:rsidR="00C21400" w:rsidRPr="00253745" w14:paraId="0BB442B7" w14:textId="77777777" w:rsidTr="00AB2DA0">
        <w:trPr>
          <w:trHeight w:val="540"/>
        </w:trPr>
        <w:tc>
          <w:tcPr>
            <w:tcW w:w="5455" w:type="dxa"/>
            <w:tcBorders>
              <w:top w:val="single" w:sz="4" w:space="0" w:color="auto"/>
              <w:bottom w:val="single" w:sz="4" w:space="0" w:color="auto"/>
              <w:right w:val="single" w:sz="4" w:space="0" w:color="auto"/>
            </w:tcBorders>
          </w:tcPr>
          <w:p w14:paraId="11470231"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May require some </w:t>
            </w:r>
            <w:r w:rsidRPr="00AD4222">
              <w:rPr>
                <w:rFonts w:ascii="Arial" w:hAnsi="Arial" w:cs="Arial"/>
              </w:rPr>
              <w:t>work outside of normal office hours</w:t>
            </w:r>
          </w:p>
          <w:p w14:paraId="6C2BDCA7" w14:textId="77777777" w:rsidR="00C21400" w:rsidRDefault="00C21400" w:rsidP="00AB2DA0">
            <w:pPr>
              <w:pStyle w:val="ListParagraph"/>
              <w:numPr>
                <w:ilvl w:val="0"/>
                <w:numId w:val="25"/>
              </w:numPr>
              <w:ind w:left="306" w:right="95" w:hanging="283"/>
              <w:jc w:val="left"/>
              <w:rPr>
                <w:rFonts w:ascii="Arial" w:hAnsi="Arial" w:cs="Arial"/>
              </w:rPr>
            </w:pPr>
            <w:r w:rsidRPr="00AD4222">
              <w:rPr>
                <w:rFonts w:ascii="Arial" w:hAnsi="Arial" w:cs="Arial"/>
              </w:rPr>
              <w:t>Full driving license with willingness to use own vehicle</w:t>
            </w:r>
          </w:p>
          <w:p w14:paraId="69BCDE1D"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DBS check to be undertaken </w:t>
            </w:r>
          </w:p>
          <w:p w14:paraId="0DA1EAA9"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Eligibility to work in the UK</w:t>
            </w:r>
          </w:p>
          <w:p w14:paraId="17B40CFE" w14:textId="77777777" w:rsidR="00C21400" w:rsidRPr="007D6E5F" w:rsidRDefault="00C21400" w:rsidP="00AB2DA0">
            <w:pPr>
              <w:pStyle w:val="ListParagraph"/>
              <w:numPr>
                <w:ilvl w:val="0"/>
                <w:numId w:val="25"/>
              </w:numPr>
              <w:ind w:left="306" w:right="95" w:hanging="283"/>
              <w:jc w:val="left"/>
              <w:rPr>
                <w:rFonts w:ascii="Arial" w:hAnsi="Arial" w:cs="Arial"/>
              </w:rPr>
            </w:pPr>
            <w:r w:rsidRPr="000A07D2">
              <w:rPr>
                <w:rFonts w:ascii="Arial" w:hAnsi="Arial" w:cs="Arial"/>
              </w:rPr>
              <w:t xml:space="preserve">Occupational Requirement under Schedule 9 (part 1) of the Equality Act 2010 applies. </w:t>
            </w:r>
            <w:r w:rsidRPr="007D6E5F">
              <w:rPr>
                <w:rFonts w:ascii="Arial" w:hAnsi="Arial" w:cs="Arial"/>
              </w:rPr>
              <w:t xml:space="preserve">The post holder must be female </w:t>
            </w:r>
          </w:p>
          <w:p w14:paraId="71633D91" w14:textId="77777777" w:rsidR="00C21400" w:rsidRPr="007D6E5F" w:rsidRDefault="00C21400" w:rsidP="00AB2DA0">
            <w:pPr>
              <w:pStyle w:val="ListParagraph"/>
              <w:numPr>
                <w:ilvl w:val="0"/>
                <w:numId w:val="25"/>
              </w:numPr>
              <w:ind w:left="306" w:right="95" w:hanging="283"/>
              <w:jc w:val="left"/>
              <w:rPr>
                <w:rFonts w:ascii="Arial" w:hAnsi="Arial" w:cs="Arial"/>
              </w:rPr>
            </w:pPr>
            <w:r>
              <w:rPr>
                <w:rFonts w:ascii="Arial" w:hAnsi="Arial" w:cs="Arial"/>
              </w:rPr>
              <w:t>The post holder may be required to undertake additional duties from time to time as instructed by the Service Lead and Executive Director</w:t>
            </w:r>
            <w:r w:rsidR="00082B85">
              <w:rPr>
                <w:rFonts w:ascii="Arial" w:hAnsi="Arial" w:cs="Arial"/>
              </w:rPr>
              <w:t>, such a group work and presentations</w:t>
            </w:r>
          </w:p>
          <w:p w14:paraId="073DE6F4" w14:textId="77777777" w:rsidR="00C21400" w:rsidRDefault="00C21400" w:rsidP="00AB2DA0">
            <w:pPr>
              <w:pStyle w:val="ListParagraph"/>
              <w:numPr>
                <w:ilvl w:val="0"/>
                <w:numId w:val="25"/>
              </w:numPr>
              <w:ind w:left="306" w:right="95" w:hanging="283"/>
              <w:jc w:val="left"/>
              <w:rPr>
                <w:rFonts w:ascii="Arial" w:hAnsi="Arial" w:cs="Arial"/>
              </w:rPr>
            </w:pPr>
            <w:r w:rsidRPr="007D6E5F">
              <w:rPr>
                <w:rFonts w:ascii="Arial" w:hAnsi="Arial" w:cs="Arial"/>
              </w:rPr>
              <w:t>This job description will be subject to review as part of the annual appraisal process</w:t>
            </w:r>
          </w:p>
          <w:p w14:paraId="6CD1DB1B" w14:textId="77777777" w:rsidR="00B270C7" w:rsidRPr="00B270C7" w:rsidRDefault="00B270C7" w:rsidP="00B568E4">
            <w:pPr>
              <w:ind w:right="95"/>
              <w:jc w:val="left"/>
              <w:rPr>
                <w:rFonts w:ascii="Arial" w:hAnsi="Arial" w:cs="Arial"/>
              </w:rPr>
            </w:pPr>
          </w:p>
        </w:tc>
        <w:tc>
          <w:tcPr>
            <w:tcW w:w="5455" w:type="dxa"/>
            <w:tcBorders>
              <w:top w:val="single" w:sz="4" w:space="0" w:color="auto"/>
              <w:left w:val="single" w:sz="4" w:space="0" w:color="auto"/>
              <w:bottom w:val="single" w:sz="4" w:space="0" w:color="auto"/>
            </w:tcBorders>
          </w:tcPr>
          <w:p w14:paraId="49CF8B0D" w14:textId="77777777" w:rsidR="00470A72" w:rsidRPr="00DE2C2F" w:rsidRDefault="00470A72" w:rsidP="00470A72">
            <w:pPr>
              <w:pStyle w:val="ListParagraph"/>
              <w:numPr>
                <w:ilvl w:val="0"/>
                <w:numId w:val="25"/>
              </w:numPr>
              <w:ind w:left="375" w:right="169" w:hanging="284"/>
              <w:rPr>
                <w:rFonts w:ascii="Arial" w:hAnsi="Arial" w:cs="Arial"/>
              </w:rPr>
            </w:pPr>
            <w:r>
              <w:rPr>
                <w:rFonts w:ascii="Arial" w:hAnsi="Arial" w:cs="Arial"/>
              </w:rPr>
              <w:t xml:space="preserve">Mileage allowance </w:t>
            </w:r>
          </w:p>
          <w:p w14:paraId="3A164F75"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Training and development opportunities</w:t>
            </w:r>
          </w:p>
          <w:p w14:paraId="04F31E43"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 xml:space="preserve">Employee Assistance Programme </w:t>
            </w:r>
          </w:p>
          <w:p w14:paraId="7DDCB33F"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Access to group clinical supervision with a BACP trained counsellor</w:t>
            </w:r>
          </w:p>
          <w:p w14:paraId="16D57FF6" w14:textId="39AE1543" w:rsidR="00470A72" w:rsidRDefault="00470A72" w:rsidP="00470A72">
            <w:pPr>
              <w:pStyle w:val="ListParagraph"/>
              <w:numPr>
                <w:ilvl w:val="0"/>
                <w:numId w:val="25"/>
              </w:numPr>
              <w:ind w:left="375" w:right="169" w:hanging="284"/>
              <w:rPr>
                <w:rFonts w:ascii="Arial" w:hAnsi="Arial" w:cs="Arial"/>
              </w:rPr>
            </w:pPr>
            <w:r>
              <w:rPr>
                <w:rFonts w:ascii="Arial" w:hAnsi="Arial" w:cs="Arial"/>
              </w:rPr>
              <w:t>2</w:t>
            </w:r>
            <w:r w:rsidR="00754EF7">
              <w:rPr>
                <w:rFonts w:ascii="Arial" w:hAnsi="Arial" w:cs="Arial"/>
              </w:rPr>
              <w:t>5</w:t>
            </w:r>
            <w:r>
              <w:rPr>
                <w:rFonts w:ascii="Arial" w:hAnsi="Arial" w:cs="Arial"/>
              </w:rPr>
              <w:t xml:space="preserve"> days of annual leave (pro rata), plus bank holidays. Opportunities for this to be extended after 3 years of service</w:t>
            </w:r>
          </w:p>
          <w:p w14:paraId="50B15B4C" w14:textId="78770041" w:rsidR="00754EF7" w:rsidRDefault="00754EF7" w:rsidP="00470A72">
            <w:pPr>
              <w:pStyle w:val="ListParagraph"/>
              <w:numPr>
                <w:ilvl w:val="0"/>
                <w:numId w:val="25"/>
              </w:numPr>
              <w:ind w:left="375" w:right="169" w:hanging="284"/>
              <w:rPr>
                <w:rFonts w:ascii="Arial" w:hAnsi="Arial" w:cs="Arial"/>
              </w:rPr>
            </w:pPr>
            <w:r>
              <w:rPr>
                <w:rFonts w:ascii="Arial" w:hAnsi="Arial" w:cs="Arial"/>
              </w:rPr>
              <w:t>1 wellbeing day (pro rata)</w:t>
            </w:r>
          </w:p>
          <w:p w14:paraId="179AAE73"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Annual leave ‘buy back’ scheme for those who want to purchase additional annual leave days</w:t>
            </w:r>
          </w:p>
          <w:p w14:paraId="24234074"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 xml:space="preserve">Bi-annual staff away days </w:t>
            </w:r>
          </w:p>
          <w:p w14:paraId="776C7156"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Regular internal newsletter created by staff</w:t>
            </w:r>
          </w:p>
          <w:p w14:paraId="1644F039"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Time off in lieu (TOIL) when overtime is required</w:t>
            </w:r>
          </w:p>
          <w:p w14:paraId="6DC07779" w14:textId="77777777" w:rsidR="00470A72" w:rsidRPr="00253745" w:rsidRDefault="00470A72" w:rsidP="00470A72">
            <w:pPr>
              <w:pStyle w:val="ListParagraph"/>
              <w:numPr>
                <w:ilvl w:val="0"/>
                <w:numId w:val="25"/>
              </w:numPr>
              <w:ind w:left="375" w:right="169" w:hanging="284"/>
              <w:rPr>
                <w:rFonts w:ascii="Arial" w:hAnsi="Arial" w:cs="Arial"/>
              </w:rPr>
            </w:pPr>
            <w:r w:rsidRPr="009D335F">
              <w:rPr>
                <w:rFonts w:ascii="Arial" w:hAnsi="Arial" w:cs="Arial"/>
              </w:rPr>
              <w:t>5% e</w:t>
            </w:r>
            <w:r>
              <w:rPr>
                <w:rFonts w:ascii="Arial" w:hAnsi="Arial" w:cs="Arial"/>
              </w:rPr>
              <w:t>mployer contribution to pension</w:t>
            </w:r>
          </w:p>
        </w:tc>
      </w:tr>
    </w:tbl>
    <w:p w14:paraId="1D700D5F" w14:textId="77777777" w:rsidR="00C21400" w:rsidRDefault="00C21400" w:rsidP="006A4DA5">
      <w:pPr>
        <w:spacing w:after="0"/>
        <w:rPr>
          <w:rFonts w:ascii="Arial" w:hAnsi="Arial" w:cs="Arial"/>
        </w:rPr>
      </w:pPr>
    </w:p>
    <w:p w14:paraId="6EBDB366" w14:textId="77777777" w:rsidR="00C21400" w:rsidRDefault="00C21400" w:rsidP="006A4DA5">
      <w:pPr>
        <w:spacing w:after="0"/>
        <w:rPr>
          <w:rFonts w:ascii="Arial" w:hAnsi="Arial" w:cs="Arial"/>
        </w:rPr>
      </w:pPr>
    </w:p>
    <w:p w14:paraId="7E98519A" w14:textId="77777777" w:rsidR="00C21400" w:rsidRDefault="00C21400" w:rsidP="006A4DA5">
      <w:pPr>
        <w:spacing w:after="0"/>
        <w:rPr>
          <w:rFonts w:ascii="Arial" w:hAnsi="Arial" w:cs="Arial"/>
        </w:rPr>
      </w:pPr>
    </w:p>
    <w:p w14:paraId="347F8366" w14:textId="77777777" w:rsidR="00C21400" w:rsidRDefault="00C21400" w:rsidP="006A4DA5">
      <w:pPr>
        <w:spacing w:after="0"/>
        <w:rPr>
          <w:rFonts w:ascii="Arial" w:hAnsi="Arial" w:cs="Arial"/>
        </w:rPr>
      </w:pPr>
    </w:p>
    <w:p w14:paraId="1AE09CAD"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10910"/>
      </w:tblGrid>
      <w:tr w:rsidR="00C21400" w:rsidRPr="003073C9" w14:paraId="051A4152" w14:textId="77777777" w:rsidTr="00AB2DA0">
        <w:trPr>
          <w:trHeight w:val="105"/>
        </w:trPr>
        <w:tc>
          <w:tcPr>
            <w:tcW w:w="10910" w:type="dxa"/>
            <w:tcBorders>
              <w:top w:val="single" w:sz="4" w:space="0" w:color="auto"/>
              <w:bottom w:val="single" w:sz="4" w:space="0" w:color="auto"/>
            </w:tcBorders>
            <w:shd w:val="clear" w:color="auto" w:fill="D9D9D9" w:themeFill="background1" w:themeFillShade="D9"/>
          </w:tcPr>
          <w:p w14:paraId="35E74A4D" w14:textId="77777777" w:rsidR="00C21400" w:rsidRPr="003073C9" w:rsidRDefault="00C21400" w:rsidP="00AB2DA0">
            <w:pPr>
              <w:pStyle w:val="Heading2"/>
              <w:jc w:val="center"/>
              <w:rPr>
                <w:rFonts w:ascii="Arial" w:hAnsi="Arial" w:cs="Arial"/>
                <w:sz w:val="22"/>
                <w:szCs w:val="22"/>
              </w:rPr>
            </w:pPr>
            <w:r w:rsidRPr="003073C9">
              <w:rPr>
                <w:rFonts w:ascii="Arial" w:hAnsi="Arial" w:cs="Arial"/>
                <w:sz w:val="22"/>
                <w:szCs w:val="22"/>
              </w:rPr>
              <w:lastRenderedPageBreak/>
              <w:t>Job Brief</w:t>
            </w:r>
          </w:p>
        </w:tc>
      </w:tr>
      <w:tr w:rsidR="00C21400" w:rsidRPr="00F46BDF" w14:paraId="3DF2BD9C" w14:textId="77777777" w:rsidTr="00AB2DA0">
        <w:trPr>
          <w:trHeight w:val="240"/>
        </w:trPr>
        <w:tc>
          <w:tcPr>
            <w:tcW w:w="10910" w:type="dxa"/>
            <w:tcBorders>
              <w:top w:val="single" w:sz="4" w:space="0" w:color="auto"/>
              <w:bottom w:val="single" w:sz="4" w:space="0" w:color="auto"/>
            </w:tcBorders>
          </w:tcPr>
          <w:p w14:paraId="5B4895FE" w14:textId="77777777" w:rsidR="00C21400" w:rsidRPr="00EF49D1" w:rsidRDefault="00C21400" w:rsidP="00AB2DA0">
            <w:pPr>
              <w:pStyle w:val="Heading2"/>
              <w:rPr>
                <w:rFonts w:ascii="Arial" w:hAnsi="Arial" w:cs="Arial"/>
                <w:sz w:val="22"/>
                <w:szCs w:val="22"/>
              </w:rPr>
            </w:pPr>
            <w:r w:rsidRPr="00EF49D1">
              <w:rPr>
                <w:rFonts w:ascii="Arial" w:hAnsi="Arial" w:cs="Arial"/>
                <w:sz w:val="22"/>
                <w:szCs w:val="22"/>
              </w:rPr>
              <w:t>Black Country Women’s Aid</w:t>
            </w:r>
          </w:p>
          <w:p w14:paraId="0AAF1BC0" w14:textId="77777777" w:rsidR="00C21400" w:rsidRDefault="00C21400" w:rsidP="00AB2DA0">
            <w:pPr>
              <w:pStyle w:val="Heading2"/>
              <w:rPr>
                <w:rFonts w:ascii="Arial" w:hAnsi="Arial" w:cs="Arial"/>
                <w:b w:val="0"/>
                <w:sz w:val="22"/>
                <w:szCs w:val="22"/>
              </w:rPr>
            </w:pPr>
            <w:r w:rsidRPr="00603D7B">
              <w:rPr>
                <w:rFonts w:ascii="Arial" w:hAnsi="Arial" w:cs="Arial"/>
                <w:b w:val="0"/>
                <w:sz w:val="22"/>
                <w:szCs w:val="22"/>
              </w:rPr>
              <w:t>Black Country Women’s Aid (BCWA)</w:t>
            </w:r>
            <w:r>
              <w:rPr>
                <w:rFonts w:ascii="Arial" w:hAnsi="Arial" w:cs="Arial"/>
                <w:b w:val="0"/>
                <w:sz w:val="22"/>
                <w:szCs w:val="22"/>
              </w:rPr>
              <w:t xml:space="preserve"> is an established charity that provides</w:t>
            </w:r>
            <w:r w:rsidRPr="00E32B98">
              <w:rPr>
                <w:rFonts w:ascii="Arial" w:hAnsi="Arial" w:cs="Arial"/>
                <w:b w:val="0"/>
                <w:sz w:val="22"/>
                <w:szCs w:val="22"/>
              </w:rPr>
              <w:t xml:space="preserve"> a range of specialist abuse support services to women,</w:t>
            </w:r>
            <w:r>
              <w:rPr>
                <w:rFonts w:ascii="Arial" w:hAnsi="Arial" w:cs="Arial"/>
                <w:b w:val="0"/>
                <w:sz w:val="22"/>
                <w:szCs w:val="22"/>
              </w:rPr>
              <w:t xml:space="preserve"> men and children across the Black Country. </w:t>
            </w:r>
            <w:r w:rsidRPr="00EF49D1">
              <w:rPr>
                <w:rFonts w:ascii="Arial" w:hAnsi="Arial" w:cs="Arial"/>
                <w:b w:val="0"/>
                <w:sz w:val="22"/>
                <w:szCs w:val="22"/>
              </w:rPr>
              <w:t>Our holistic, trauma-informed support en</w:t>
            </w:r>
            <w:r w:rsidR="00C63153">
              <w:rPr>
                <w:rFonts w:ascii="Arial" w:hAnsi="Arial" w:cs="Arial"/>
                <w:b w:val="0"/>
                <w:sz w:val="22"/>
                <w:szCs w:val="22"/>
              </w:rPr>
              <w:t>ables victims to escape violence and abuse</w:t>
            </w:r>
            <w:r w:rsidRPr="00EF49D1">
              <w:rPr>
                <w:rFonts w:ascii="Arial" w:hAnsi="Arial" w:cs="Arial"/>
                <w:b w:val="0"/>
                <w:sz w:val="22"/>
                <w:szCs w:val="22"/>
              </w:rPr>
              <w:t>, cope with trauma and build resilience.</w:t>
            </w:r>
          </w:p>
          <w:p w14:paraId="7AC84C7E" w14:textId="77777777" w:rsidR="00C21400" w:rsidRDefault="00C21400" w:rsidP="00AB2DA0">
            <w:pPr>
              <w:rPr>
                <w:rFonts w:ascii="Arial" w:hAnsi="Arial" w:cs="Arial"/>
                <w:b/>
                <w:color w:val="FF0000"/>
                <w:lang w:val="en" w:eastAsia="en-GB"/>
              </w:rPr>
            </w:pPr>
          </w:p>
          <w:p w14:paraId="712B835E" w14:textId="77777777" w:rsidR="0082484F" w:rsidRDefault="0082484F" w:rsidP="0082484F">
            <w:pPr>
              <w:pStyle w:val="Heading2"/>
              <w:jc w:val="left"/>
              <w:rPr>
                <w:rFonts w:ascii="Arial" w:hAnsi="Arial" w:cs="Arial"/>
                <w:bCs w:val="0"/>
                <w:sz w:val="22"/>
                <w:szCs w:val="22"/>
              </w:rPr>
            </w:pPr>
            <w:r w:rsidRPr="00187DF0">
              <w:rPr>
                <w:rFonts w:ascii="Arial" w:hAnsi="Arial" w:cs="Arial"/>
                <w:bCs w:val="0"/>
                <w:sz w:val="22"/>
                <w:szCs w:val="22"/>
              </w:rPr>
              <w:t>Domestic Abuse Accommodation Service</w:t>
            </w:r>
          </w:p>
          <w:p w14:paraId="2D5BA842" w14:textId="77777777" w:rsidR="0082484F" w:rsidRPr="00187DF0" w:rsidRDefault="0082484F" w:rsidP="0082484F">
            <w:pPr>
              <w:pStyle w:val="Heading2"/>
              <w:jc w:val="left"/>
              <w:rPr>
                <w:rFonts w:ascii="Arial" w:hAnsi="Arial" w:cs="Arial"/>
                <w:b w:val="0"/>
                <w:sz w:val="22"/>
                <w:szCs w:val="22"/>
              </w:rPr>
            </w:pPr>
            <w:r w:rsidRPr="00187DF0">
              <w:rPr>
                <w:rFonts w:ascii="Arial" w:hAnsi="Arial" w:cs="Arial"/>
                <w:b w:val="0"/>
                <w:bCs w:val="0"/>
                <w:sz w:val="22"/>
                <w:szCs w:val="22"/>
              </w:rPr>
              <w:t xml:space="preserve">Black Country Women’s Aid (BCWA) provides </w:t>
            </w:r>
            <w:r>
              <w:rPr>
                <w:rFonts w:ascii="Arial" w:hAnsi="Arial" w:cs="Arial"/>
                <w:b w:val="0"/>
                <w:bCs w:val="0"/>
                <w:sz w:val="22"/>
                <w:szCs w:val="22"/>
              </w:rPr>
              <w:t xml:space="preserve">24 hour </w:t>
            </w:r>
            <w:r w:rsidRPr="00187DF0">
              <w:rPr>
                <w:rFonts w:ascii="Arial" w:hAnsi="Arial" w:cs="Arial"/>
                <w:b w:val="0"/>
                <w:bCs w:val="0"/>
                <w:sz w:val="22"/>
                <w:szCs w:val="22"/>
              </w:rPr>
              <w:t>emergency accommodation for victims of violence and abuse</w:t>
            </w:r>
            <w:r w:rsidRPr="007808C9">
              <w:rPr>
                <w:rFonts w:ascii="Arial" w:hAnsi="Arial" w:cs="Arial"/>
                <w:b w:val="0"/>
                <w:bCs w:val="0"/>
                <w:sz w:val="22"/>
                <w:szCs w:val="22"/>
              </w:rPr>
              <w:t xml:space="preserve"> </w:t>
            </w:r>
            <w:r w:rsidRPr="00187DF0">
              <w:rPr>
                <w:rFonts w:ascii="Arial" w:hAnsi="Arial" w:cs="Arial"/>
                <w:b w:val="0"/>
                <w:bCs w:val="0"/>
                <w:sz w:val="22"/>
                <w:szCs w:val="22"/>
              </w:rPr>
              <w:t>in need of temporary safe accommodation. The</w:t>
            </w:r>
            <w:r>
              <w:rPr>
                <w:rFonts w:ascii="Arial" w:hAnsi="Arial" w:cs="Arial"/>
                <w:b w:val="0"/>
                <w:bCs w:val="0"/>
                <w:sz w:val="22"/>
                <w:szCs w:val="22"/>
              </w:rPr>
              <w:t xml:space="preserve"> service manages and provides 41</w:t>
            </w:r>
            <w:r w:rsidRPr="00187DF0">
              <w:rPr>
                <w:rFonts w:ascii="Arial" w:hAnsi="Arial" w:cs="Arial"/>
                <w:b w:val="0"/>
                <w:bCs w:val="0"/>
                <w:sz w:val="22"/>
                <w:szCs w:val="22"/>
              </w:rPr>
              <w:t xml:space="preserve"> units of accommodation</w:t>
            </w:r>
            <w:r w:rsidRPr="007808C9">
              <w:rPr>
                <w:rFonts w:ascii="Arial" w:hAnsi="Arial" w:cs="Arial"/>
                <w:b w:val="0"/>
                <w:bCs w:val="0"/>
                <w:sz w:val="22"/>
                <w:szCs w:val="22"/>
              </w:rPr>
              <w:t xml:space="preserve"> </w:t>
            </w:r>
            <w:r w:rsidRPr="00187DF0">
              <w:rPr>
                <w:rFonts w:ascii="Arial" w:hAnsi="Arial" w:cs="Arial"/>
                <w:b w:val="0"/>
                <w:bCs w:val="0"/>
                <w:sz w:val="22"/>
                <w:szCs w:val="22"/>
              </w:rPr>
              <w:t>ranging from houses in multiple occupation, individual flats and h</w:t>
            </w:r>
            <w:r>
              <w:rPr>
                <w:rFonts w:ascii="Arial" w:hAnsi="Arial" w:cs="Arial"/>
                <w:b w:val="0"/>
                <w:bCs w:val="0"/>
                <w:sz w:val="22"/>
                <w:szCs w:val="22"/>
              </w:rPr>
              <w:t>ouses as well as group schemes.</w:t>
            </w:r>
            <w:r w:rsidRPr="007808C9">
              <w:rPr>
                <w:rFonts w:ascii="Arial" w:hAnsi="Arial" w:cs="Arial"/>
                <w:b w:val="0"/>
                <w:bCs w:val="0"/>
                <w:sz w:val="22"/>
                <w:szCs w:val="22"/>
              </w:rPr>
              <w:t xml:space="preserve"> </w:t>
            </w:r>
            <w:r w:rsidRPr="00187DF0">
              <w:rPr>
                <w:rFonts w:ascii="Arial" w:hAnsi="Arial" w:cs="Arial"/>
                <w:b w:val="0"/>
                <w:bCs w:val="0"/>
                <w:sz w:val="22"/>
                <w:szCs w:val="22"/>
              </w:rPr>
              <w:t>The service is funded by Sandwell Council as part of their supported housing provision.</w:t>
            </w:r>
          </w:p>
          <w:p w14:paraId="3052B03D" w14:textId="77777777" w:rsidR="00B270C7" w:rsidRDefault="00B270C7" w:rsidP="00AB2DA0">
            <w:pPr>
              <w:rPr>
                <w:rFonts w:ascii="Arial" w:hAnsi="Arial" w:cs="Arial"/>
                <w:b/>
                <w:lang w:val="en" w:eastAsia="en-GB"/>
              </w:rPr>
            </w:pPr>
          </w:p>
          <w:p w14:paraId="6F3FD9D7" w14:textId="77777777" w:rsidR="00C21400" w:rsidRPr="0082484F" w:rsidRDefault="00C21400" w:rsidP="00AB2DA0">
            <w:pPr>
              <w:rPr>
                <w:rFonts w:ascii="Arial" w:hAnsi="Arial" w:cs="Arial"/>
                <w:b/>
                <w:color w:val="000000" w:themeColor="text1"/>
                <w:lang w:val="en" w:eastAsia="en-GB"/>
              </w:rPr>
            </w:pPr>
            <w:r w:rsidRPr="00DE2C2F">
              <w:rPr>
                <w:rFonts w:ascii="Arial" w:hAnsi="Arial" w:cs="Arial"/>
                <w:b/>
                <w:lang w:val="en" w:eastAsia="en-GB"/>
              </w:rPr>
              <w:t>The</w:t>
            </w:r>
            <w:r>
              <w:rPr>
                <w:rFonts w:ascii="Arial" w:hAnsi="Arial" w:cs="Arial"/>
                <w:b/>
                <w:color w:val="1D2129"/>
                <w:lang w:val="en" w:eastAsia="en-GB"/>
              </w:rPr>
              <w:t xml:space="preserve"> </w:t>
            </w:r>
            <w:r w:rsidR="0082484F" w:rsidRPr="0082484F">
              <w:rPr>
                <w:rFonts w:ascii="Arial" w:hAnsi="Arial" w:cs="Arial"/>
                <w:b/>
                <w:color w:val="000000" w:themeColor="text1"/>
                <w:lang w:val="en" w:eastAsia="en-GB"/>
              </w:rPr>
              <w:t xml:space="preserve">Resettlement Worker </w:t>
            </w:r>
            <w:r w:rsidRPr="0082484F">
              <w:rPr>
                <w:rFonts w:ascii="Arial" w:hAnsi="Arial" w:cs="Arial"/>
                <w:b/>
                <w:color w:val="000000" w:themeColor="text1"/>
                <w:lang w:val="en" w:eastAsia="en-GB"/>
              </w:rPr>
              <w:t>Job Role</w:t>
            </w:r>
          </w:p>
          <w:p w14:paraId="7F950A75" w14:textId="77777777" w:rsidR="002E612F" w:rsidRPr="002E612F" w:rsidRDefault="002E612F" w:rsidP="002E612F">
            <w:pPr>
              <w:rPr>
                <w:rFonts w:ascii="Arial" w:hAnsi="Arial" w:cs="Arial"/>
              </w:rPr>
            </w:pPr>
            <w:r w:rsidRPr="002E612F">
              <w:rPr>
                <w:rFonts w:ascii="Arial" w:hAnsi="Arial" w:cs="Arial"/>
              </w:rPr>
              <w:t>BCWA’s refuge accom</w:t>
            </w:r>
            <w:r>
              <w:rPr>
                <w:rFonts w:ascii="Arial" w:hAnsi="Arial" w:cs="Arial"/>
              </w:rPr>
              <w:t>modation supports over 100</w:t>
            </w:r>
            <w:r w:rsidRPr="002E612F">
              <w:rPr>
                <w:rFonts w:ascii="Arial" w:hAnsi="Arial" w:cs="Arial"/>
              </w:rPr>
              <w:t xml:space="preserve"> adults with their chil</w:t>
            </w:r>
            <w:r>
              <w:rPr>
                <w:rFonts w:ascii="Arial" w:hAnsi="Arial" w:cs="Arial"/>
              </w:rPr>
              <w:t>dren each year and most resettle within the West Midlands. When</w:t>
            </w:r>
            <w:r w:rsidRPr="002E612F">
              <w:rPr>
                <w:rFonts w:ascii="Arial" w:hAnsi="Arial" w:cs="Arial"/>
              </w:rPr>
              <w:t xml:space="preserve"> clients </w:t>
            </w:r>
            <w:r w:rsidR="00F87DC9">
              <w:rPr>
                <w:rFonts w:ascii="Arial" w:hAnsi="Arial" w:cs="Arial"/>
              </w:rPr>
              <w:t>move on from r</w:t>
            </w:r>
            <w:r>
              <w:rPr>
                <w:rFonts w:ascii="Arial" w:hAnsi="Arial" w:cs="Arial"/>
              </w:rPr>
              <w:t>efuge</w:t>
            </w:r>
            <w:r w:rsidR="00F87DC9">
              <w:rPr>
                <w:rFonts w:ascii="Arial" w:hAnsi="Arial" w:cs="Arial"/>
              </w:rPr>
              <w:t xml:space="preserve"> accommodation</w:t>
            </w:r>
            <w:r>
              <w:rPr>
                <w:rFonts w:ascii="Arial" w:hAnsi="Arial" w:cs="Arial"/>
              </w:rPr>
              <w:t xml:space="preserve"> </w:t>
            </w:r>
            <w:r w:rsidR="004151AB">
              <w:rPr>
                <w:rFonts w:ascii="Arial" w:hAnsi="Arial" w:cs="Arial"/>
              </w:rPr>
              <w:t xml:space="preserve">they </w:t>
            </w:r>
            <w:r w:rsidR="00F87DC9">
              <w:rPr>
                <w:rFonts w:ascii="Arial" w:hAnsi="Arial" w:cs="Arial"/>
              </w:rPr>
              <w:t xml:space="preserve">often </w:t>
            </w:r>
            <w:r w:rsidR="004151AB">
              <w:rPr>
                <w:rFonts w:ascii="Arial" w:hAnsi="Arial" w:cs="Arial"/>
              </w:rPr>
              <w:t xml:space="preserve">require </w:t>
            </w:r>
            <w:r>
              <w:rPr>
                <w:rFonts w:ascii="Arial" w:hAnsi="Arial" w:cs="Arial"/>
              </w:rPr>
              <w:t xml:space="preserve">support </w:t>
            </w:r>
            <w:r w:rsidR="004151AB">
              <w:rPr>
                <w:rFonts w:ascii="Arial" w:hAnsi="Arial" w:cs="Arial"/>
              </w:rPr>
              <w:t xml:space="preserve">to </w:t>
            </w:r>
            <w:r>
              <w:rPr>
                <w:rFonts w:ascii="Arial" w:hAnsi="Arial" w:cs="Arial"/>
              </w:rPr>
              <w:t xml:space="preserve">resettle </w:t>
            </w:r>
            <w:r w:rsidR="004151AB">
              <w:rPr>
                <w:rFonts w:ascii="Arial" w:hAnsi="Arial" w:cs="Arial"/>
              </w:rPr>
              <w:t xml:space="preserve">into </w:t>
            </w:r>
            <w:r>
              <w:rPr>
                <w:rFonts w:ascii="Arial" w:hAnsi="Arial" w:cs="Arial"/>
              </w:rPr>
              <w:t xml:space="preserve">the community, </w:t>
            </w:r>
            <w:r w:rsidR="00F87DC9">
              <w:rPr>
                <w:rFonts w:ascii="Arial" w:hAnsi="Arial" w:cs="Arial"/>
              </w:rPr>
              <w:t xml:space="preserve">and may </w:t>
            </w:r>
            <w:r w:rsidRPr="002E612F">
              <w:rPr>
                <w:rFonts w:ascii="Arial" w:hAnsi="Arial" w:cs="Arial"/>
              </w:rPr>
              <w:t xml:space="preserve">have a variety of </w:t>
            </w:r>
            <w:r>
              <w:rPr>
                <w:rFonts w:ascii="Arial" w:hAnsi="Arial" w:cs="Arial"/>
              </w:rPr>
              <w:t xml:space="preserve">support </w:t>
            </w:r>
            <w:r w:rsidRPr="002E612F">
              <w:rPr>
                <w:rFonts w:ascii="Arial" w:hAnsi="Arial" w:cs="Arial"/>
              </w:rPr>
              <w:t xml:space="preserve">needs, which may include: </w:t>
            </w:r>
          </w:p>
          <w:p w14:paraId="13BF265D" w14:textId="77777777" w:rsidR="002E612F" w:rsidRPr="002E612F" w:rsidRDefault="002E612F" w:rsidP="002E612F">
            <w:pPr>
              <w:pStyle w:val="ListParagraph"/>
              <w:numPr>
                <w:ilvl w:val="0"/>
                <w:numId w:val="34"/>
              </w:numPr>
              <w:rPr>
                <w:rFonts w:ascii="Arial" w:hAnsi="Arial" w:cs="Arial"/>
              </w:rPr>
            </w:pPr>
            <w:r w:rsidRPr="002E612F">
              <w:rPr>
                <w:rFonts w:ascii="Arial" w:hAnsi="Arial" w:cs="Arial"/>
              </w:rPr>
              <w:t>Financial hardship with the expense of setting up a new home and logistics of moving;</w:t>
            </w:r>
          </w:p>
          <w:p w14:paraId="272F7B01" w14:textId="77777777" w:rsidR="002E612F" w:rsidRPr="002E612F" w:rsidRDefault="002E612F" w:rsidP="002E612F">
            <w:pPr>
              <w:pStyle w:val="ListParagraph"/>
              <w:numPr>
                <w:ilvl w:val="0"/>
                <w:numId w:val="34"/>
              </w:numPr>
              <w:rPr>
                <w:rFonts w:ascii="Arial" w:hAnsi="Arial" w:cs="Arial"/>
              </w:rPr>
            </w:pPr>
            <w:r w:rsidRPr="002E612F">
              <w:rPr>
                <w:rFonts w:ascii="Arial" w:hAnsi="Arial" w:cs="Arial"/>
              </w:rPr>
              <w:t>Logistical support with transitioning services to new address, accessing health and education;</w:t>
            </w:r>
          </w:p>
          <w:p w14:paraId="638E9833" w14:textId="77777777" w:rsidR="002E612F" w:rsidRPr="002E612F" w:rsidRDefault="002E612F" w:rsidP="002E612F">
            <w:pPr>
              <w:pStyle w:val="ListParagraph"/>
              <w:numPr>
                <w:ilvl w:val="0"/>
                <w:numId w:val="34"/>
              </w:numPr>
              <w:rPr>
                <w:rFonts w:ascii="Arial" w:hAnsi="Arial" w:cs="Arial"/>
              </w:rPr>
            </w:pPr>
            <w:r w:rsidRPr="002E612F">
              <w:rPr>
                <w:rFonts w:ascii="Arial" w:hAnsi="Arial" w:cs="Arial"/>
              </w:rPr>
              <w:t>Need</w:t>
            </w:r>
            <w:r>
              <w:rPr>
                <w:rFonts w:ascii="Arial" w:hAnsi="Arial" w:cs="Arial"/>
              </w:rPr>
              <w:t xml:space="preserve"> of help to live independently, e.g. managing </w:t>
            </w:r>
            <w:r w:rsidRPr="002E612F">
              <w:rPr>
                <w:rFonts w:ascii="Arial" w:hAnsi="Arial" w:cs="Arial"/>
              </w:rPr>
              <w:t>budgets, bills, deal</w:t>
            </w:r>
            <w:r>
              <w:rPr>
                <w:rFonts w:ascii="Arial" w:hAnsi="Arial" w:cs="Arial"/>
              </w:rPr>
              <w:t>ing</w:t>
            </w:r>
            <w:r w:rsidRPr="002E612F">
              <w:rPr>
                <w:rFonts w:ascii="Arial" w:hAnsi="Arial" w:cs="Arial"/>
              </w:rPr>
              <w:t xml:space="preserve"> with landlords, </w:t>
            </w:r>
            <w:r>
              <w:rPr>
                <w:rFonts w:ascii="Arial" w:hAnsi="Arial" w:cs="Arial"/>
              </w:rPr>
              <w:t>using</w:t>
            </w:r>
            <w:r w:rsidRPr="002E612F">
              <w:rPr>
                <w:rFonts w:ascii="Arial" w:hAnsi="Arial" w:cs="Arial"/>
              </w:rPr>
              <w:t xml:space="preserve"> public transport alone or access</w:t>
            </w:r>
            <w:r>
              <w:rPr>
                <w:rFonts w:ascii="Arial" w:hAnsi="Arial" w:cs="Arial"/>
              </w:rPr>
              <w:t>ing</w:t>
            </w:r>
            <w:r w:rsidRPr="002E612F">
              <w:rPr>
                <w:rFonts w:ascii="Arial" w:hAnsi="Arial" w:cs="Arial"/>
              </w:rPr>
              <w:t xml:space="preserve"> community resources;</w:t>
            </w:r>
          </w:p>
          <w:p w14:paraId="7071B743" w14:textId="77777777" w:rsidR="002E612F" w:rsidRPr="002E612F" w:rsidRDefault="002E612F" w:rsidP="002E612F">
            <w:pPr>
              <w:pStyle w:val="ListParagraph"/>
              <w:numPr>
                <w:ilvl w:val="0"/>
                <w:numId w:val="34"/>
              </w:numPr>
              <w:rPr>
                <w:rFonts w:ascii="Arial" w:hAnsi="Arial" w:cs="Arial"/>
              </w:rPr>
            </w:pPr>
            <w:r>
              <w:rPr>
                <w:rFonts w:ascii="Arial" w:hAnsi="Arial" w:cs="Arial"/>
              </w:rPr>
              <w:t xml:space="preserve">Feelings of isolation as they </w:t>
            </w:r>
            <w:r w:rsidRPr="002E612F">
              <w:rPr>
                <w:rFonts w:ascii="Arial" w:hAnsi="Arial" w:cs="Arial"/>
              </w:rPr>
              <w:t xml:space="preserve">transition out of </w:t>
            </w:r>
            <w:r>
              <w:rPr>
                <w:rFonts w:ascii="Arial" w:hAnsi="Arial" w:cs="Arial"/>
              </w:rPr>
              <w:t xml:space="preserve">the </w:t>
            </w:r>
            <w:r w:rsidRPr="002E612F">
              <w:rPr>
                <w:rFonts w:ascii="Arial" w:hAnsi="Arial" w:cs="Arial"/>
              </w:rPr>
              <w:t>refuge</w:t>
            </w:r>
            <w:r>
              <w:rPr>
                <w:rFonts w:ascii="Arial" w:hAnsi="Arial" w:cs="Arial"/>
              </w:rPr>
              <w:t xml:space="preserve"> community</w:t>
            </w:r>
          </w:p>
          <w:p w14:paraId="55908444" w14:textId="77777777" w:rsidR="00C21400" w:rsidRDefault="002E612F" w:rsidP="002E612F">
            <w:pPr>
              <w:rPr>
                <w:rFonts w:ascii="Arial" w:hAnsi="Arial" w:cs="Arial"/>
              </w:rPr>
            </w:pPr>
            <w:r w:rsidRPr="002E612F">
              <w:rPr>
                <w:rFonts w:ascii="Arial" w:hAnsi="Arial" w:cs="Arial"/>
              </w:rPr>
              <w:t xml:space="preserve">The </w:t>
            </w:r>
            <w:r>
              <w:rPr>
                <w:rFonts w:ascii="Arial" w:hAnsi="Arial" w:cs="Arial"/>
              </w:rPr>
              <w:t>Resettlement Worker role</w:t>
            </w:r>
            <w:r w:rsidRPr="002E612F">
              <w:rPr>
                <w:rFonts w:ascii="Arial" w:hAnsi="Arial" w:cs="Arial"/>
              </w:rPr>
              <w:t xml:space="preserve"> will support clients to establish stable, safe new homes for themselves and their children, maintain their wellbeing during the transition, and improve their future resilience. This </w:t>
            </w:r>
            <w:r>
              <w:rPr>
                <w:rFonts w:ascii="Arial" w:hAnsi="Arial" w:cs="Arial"/>
              </w:rPr>
              <w:t>role</w:t>
            </w:r>
            <w:r w:rsidRPr="002E612F">
              <w:rPr>
                <w:rFonts w:ascii="Arial" w:hAnsi="Arial" w:cs="Arial"/>
              </w:rPr>
              <w:t xml:space="preserve"> will support those resettling in Sandwell (and where appropriate other boroughs) into their own homes, as well as those who leave refuge at short notice to return to their previous homes</w:t>
            </w:r>
            <w:r>
              <w:rPr>
                <w:rFonts w:ascii="Arial" w:hAnsi="Arial" w:cs="Arial"/>
              </w:rPr>
              <w:t>.</w:t>
            </w:r>
          </w:p>
          <w:p w14:paraId="242F1985" w14:textId="77777777" w:rsidR="002B298C" w:rsidRPr="00F46BDF" w:rsidRDefault="002B298C" w:rsidP="002E612F">
            <w:pPr>
              <w:rPr>
                <w:rFonts w:ascii="Arial" w:hAnsi="Arial" w:cs="Arial"/>
              </w:rPr>
            </w:pPr>
            <w:r w:rsidRPr="00587723">
              <w:rPr>
                <w:rFonts w:ascii="Arial" w:hAnsi="Arial" w:cs="Arial"/>
              </w:rPr>
              <w:t>This role is directly supporting clients living within BCWA residential sites. You will be located and visible at a residential site supporting clients living within BCWA accommodation services. This position is not eligible for Hybrid working.</w:t>
            </w:r>
          </w:p>
        </w:tc>
      </w:tr>
    </w:tbl>
    <w:p w14:paraId="2460EFA7" w14:textId="77777777" w:rsidR="00C21400" w:rsidRDefault="00C21400" w:rsidP="006A4DA5">
      <w:pPr>
        <w:spacing w:after="0"/>
        <w:rPr>
          <w:rFonts w:ascii="Arial" w:hAnsi="Arial" w:cs="Arial"/>
        </w:rPr>
      </w:pPr>
    </w:p>
    <w:tbl>
      <w:tblPr>
        <w:tblStyle w:val="TableGrid"/>
        <w:tblW w:w="10910" w:type="dxa"/>
        <w:tblLook w:val="04A0" w:firstRow="1" w:lastRow="0" w:firstColumn="1" w:lastColumn="0" w:noHBand="0" w:noVBand="1"/>
      </w:tblPr>
      <w:tblGrid>
        <w:gridCol w:w="1838"/>
        <w:gridCol w:w="9072"/>
      </w:tblGrid>
      <w:tr w:rsidR="00710E28" w:rsidRPr="003073C9" w14:paraId="042AE805" w14:textId="77777777" w:rsidTr="007F57D5">
        <w:tc>
          <w:tcPr>
            <w:tcW w:w="10910" w:type="dxa"/>
            <w:gridSpan w:val="2"/>
            <w:shd w:val="clear" w:color="auto" w:fill="D9D9D9" w:themeFill="background1" w:themeFillShade="D9"/>
          </w:tcPr>
          <w:p w14:paraId="35D69550" w14:textId="77777777" w:rsidR="00710E28" w:rsidRPr="003073C9" w:rsidRDefault="00710E28" w:rsidP="0082484F">
            <w:pPr>
              <w:jc w:val="center"/>
              <w:rPr>
                <w:rFonts w:ascii="Arial" w:hAnsi="Arial" w:cs="Arial"/>
              </w:rPr>
            </w:pPr>
            <w:r w:rsidRPr="003073C9">
              <w:rPr>
                <w:rFonts w:ascii="Arial" w:eastAsiaTheme="majorEastAsia" w:hAnsi="Arial" w:cs="Arial"/>
                <w:b/>
                <w:bCs/>
              </w:rPr>
              <w:t>Working for BCWA</w:t>
            </w:r>
          </w:p>
        </w:tc>
      </w:tr>
      <w:tr w:rsidR="00170462" w:rsidRPr="003073C9" w14:paraId="66CCFB74" w14:textId="77777777" w:rsidTr="007F57D5">
        <w:tc>
          <w:tcPr>
            <w:tcW w:w="1838" w:type="dxa"/>
          </w:tcPr>
          <w:p w14:paraId="7D13C601" w14:textId="77777777" w:rsidR="00710E28" w:rsidRPr="003073C9" w:rsidRDefault="00710E28" w:rsidP="00CE5AD4">
            <w:pPr>
              <w:jc w:val="left"/>
              <w:rPr>
                <w:rFonts w:ascii="Arial" w:hAnsi="Arial" w:cs="Arial"/>
              </w:rPr>
            </w:pPr>
            <w:r w:rsidRPr="003073C9">
              <w:rPr>
                <w:rFonts w:ascii="Arial" w:hAnsi="Arial" w:cs="Arial"/>
              </w:rPr>
              <w:t>BCWA Values</w:t>
            </w:r>
          </w:p>
        </w:tc>
        <w:tc>
          <w:tcPr>
            <w:tcW w:w="9072" w:type="dxa"/>
          </w:tcPr>
          <w:p w14:paraId="7AA00B6C" w14:textId="77777777" w:rsidR="00CC744F" w:rsidRPr="00CC744F" w:rsidRDefault="00CC744F" w:rsidP="00CC744F">
            <w:pPr>
              <w:jc w:val="left"/>
              <w:rPr>
                <w:rFonts w:ascii="Arial" w:hAnsi="Arial" w:cs="Arial"/>
                <w:iCs/>
              </w:rPr>
            </w:pPr>
            <w:r w:rsidRPr="00CC744F">
              <w:rPr>
                <w:rFonts w:ascii="Arial" w:hAnsi="Arial" w:cs="Arial"/>
                <w:iCs/>
              </w:rPr>
              <w:t xml:space="preserve">This role will be an ambassador for BCWA promoting the values of the </w:t>
            </w:r>
            <w:r w:rsidR="00EE45C8" w:rsidRPr="00CC744F">
              <w:rPr>
                <w:rFonts w:ascii="Arial" w:hAnsi="Arial" w:cs="Arial"/>
                <w:iCs/>
              </w:rPr>
              <w:t>organization</w:t>
            </w:r>
            <w:r w:rsidRPr="00CC744F">
              <w:rPr>
                <w:rFonts w:ascii="Arial" w:hAnsi="Arial" w:cs="Arial"/>
                <w:iCs/>
              </w:rPr>
              <w:t xml:space="preserve"> and all it stands for.</w:t>
            </w:r>
          </w:p>
          <w:p w14:paraId="68E32033" w14:textId="77777777" w:rsidR="00CC744F" w:rsidRPr="00CC744F" w:rsidRDefault="00AD4222" w:rsidP="00CC744F">
            <w:pPr>
              <w:jc w:val="left"/>
              <w:rPr>
                <w:rFonts w:ascii="Arial" w:hAnsi="Arial" w:cs="Arial"/>
                <w:iCs/>
              </w:rPr>
            </w:pPr>
            <w:r>
              <w:rPr>
                <w:rFonts w:ascii="Arial" w:hAnsi="Arial" w:cs="Arial"/>
                <w:iCs/>
              </w:rPr>
              <w:t xml:space="preserve">The </w:t>
            </w:r>
            <w:r w:rsidR="00A46F8E" w:rsidRPr="00A46F8E">
              <w:rPr>
                <w:rFonts w:ascii="Arial" w:hAnsi="Arial" w:cs="Arial"/>
                <w:iCs/>
              </w:rPr>
              <w:t>post holder</w:t>
            </w:r>
            <w:r w:rsidRPr="00A46F8E">
              <w:rPr>
                <w:rFonts w:ascii="Arial" w:hAnsi="Arial" w:cs="Arial"/>
                <w:iCs/>
              </w:rPr>
              <w:t xml:space="preserve"> </w:t>
            </w:r>
            <w:r w:rsidR="00A46F8E">
              <w:rPr>
                <w:rFonts w:ascii="Arial" w:hAnsi="Arial" w:cs="Arial"/>
                <w:iCs/>
              </w:rPr>
              <w:t>must possess the understanding</w:t>
            </w:r>
            <w:r w:rsidR="00CC744F" w:rsidRPr="00CC744F">
              <w:rPr>
                <w:rFonts w:ascii="Arial" w:hAnsi="Arial" w:cs="Arial"/>
                <w:iCs/>
              </w:rPr>
              <w:t>, skills and commitment to challenge abuse and violence within our society</w:t>
            </w:r>
            <w:r w:rsidR="00A46F8E">
              <w:rPr>
                <w:rFonts w:ascii="Arial" w:hAnsi="Arial" w:cs="Arial"/>
                <w:iCs/>
              </w:rPr>
              <w:t>,</w:t>
            </w:r>
            <w:r w:rsidR="00CC744F" w:rsidRPr="00CC744F">
              <w:rPr>
                <w:rFonts w:ascii="Arial" w:hAnsi="Arial" w:cs="Arial"/>
                <w:iCs/>
              </w:rPr>
              <w:t xml:space="preserve"> acknowledging that victims are</w:t>
            </w:r>
            <w:r w:rsidR="00A46F8E">
              <w:rPr>
                <w:rFonts w:ascii="Arial" w:hAnsi="Arial" w:cs="Arial"/>
                <w:iCs/>
              </w:rPr>
              <w:t xml:space="preserve"> faced with many barriers</w:t>
            </w:r>
            <w:r w:rsidR="00CC744F" w:rsidRPr="00CC744F">
              <w:rPr>
                <w:rFonts w:ascii="Arial" w:hAnsi="Arial" w:cs="Arial"/>
                <w:iCs/>
              </w:rPr>
              <w:t>. Victims of violence are at the heart of everything we do.   </w:t>
            </w:r>
          </w:p>
          <w:p w14:paraId="6C572901" w14:textId="77777777" w:rsidR="00710E28" w:rsidRPr="003073C9" w:rsidRDefault="00CC744F" w:rsidP="00CE5AD4">
            <w:pPr>
              <w:jc w:val="left"/>
              <w:rPr>
                <w:rFonts w:ascii="Arial" w:hAnsi="Arial" w:cs="Arial"/>
                <w:iCs/>
              </w:rPr>
            </w:pPr>
            <w:r w:rsidRPr="00CC744F">
              <w:rPr>
                <w:rFonts w:ascii="Arial" w:hAnsi="Arial" w:cs="Arial"/>
                <w:iCs/>
              </w:rPr>
              <w:t>BCWA listens, supports and cares</w:t>
            </w:r>
            <w:r w:rsidR="00AD4222">
              <w:rPr>
                <w:rFonts w:ascii="Arial" w:hAnsi="Arial" w:cs="Arial"/>
                <w:iCs/>
              </w:rPr>
              <w:t>.</w:t>
            </w:r>
          </w:p>
        </w:tc>
      </w:tr>
      <w:tr w:rsidR="00170462" w:rsidRPr="003073C9" w14:paraId="7D59F55B" w14:textId="77777777" w:rsidTr="007F57D5">
        <w:tc>
          <w:tcPr>
            <w:tcW w:w="1838" w:type="dxa"/>
          </w:tcPr>
          <w:p w14:paraId="60D78727" w14:textId="77777777" w:rsidR="00710E28" w:rsidRPr="003073C9" w:rsidRDefault="00710E28" w:rsidP="00CE5AD4">
            <w:pPr>
              <w:jc w:val="left"/>
              <w:rPr>
                <w:rFonts w:ascii="Arial" w:hAnsi="Arial" w:cs="Arial"/>
              </w:rPr>
            </w:pPr>
            <w:r w:rsidRPr="003073C9">
              <w:rPr>
                <w:rFonts w:ascii="Arial" w:hAnsi="Arial" w:cs="Arial"/>
              </w:rPr>
              <w:t xml:space="preserve">Commitment to safeguarding </w:t>
            </w:r>
          </w:p>
        </w:tc>
        <w:tc>
          <w:tcPr>
            <w:tcW w:w="9072" w:type="dxa"/>
          </w:tcPr>
          <w:p w14:paraId="4768C03B" w14:textId="77777777" w:rsidR="00710E28" w:rsidRDefault="00CC744F" w:rsidP="00CE5AD4">
            <w:pPr>
              <w:ind w:firstLine="1"/>
              <w:jc w:val="left"/>
              <w:rPr>
                <w:rFonts w:ascii="Arial" w:hAnsi="Arial" w:cs="Arial"/>
                <w:bCs/>
                <w:iCs/>
              </w:rPr>
            </w:pPr>
            <w:r w:rsidRPr="003073C9">
              <w:rPr>
                <w:rFonts w:ascii="Arial" w:hAnsi="Arial" w:cs="Arial"/>
                <w:bCs/>
                <w:iCs/>
              </w:rPr>
              <w:t xml:space="preserve">Black Country Women’s Aid is committed to safeguarding and promoting the welfare of </w:t>
            </w:r>
            <w:r w:rsidR="00490374">
              <w:rPr>
                <w:rFonts w:ascii="Arial" w:hAnsi="Arial" w:cs="Arial"/>
                <w:bCs/>
                <w:iCs/>
              </w:rPr>
              <w:t xml:space="preserve">vulnerable adults, </w:t>
            </w:r>
            <w:r w:rsidRPr="003073C9">
              <w:rPr>
                <w:rFonts w:ascii="Arial" w:hAnsi="Arial" w:cs="Arial"/>
                <w:bCs/>
                <w:iCs/>
              </w:rPr>
              <w:t>children and young people and expects all staff and volunteers to share this commitment.</w:t>
            </w:r>
          </w:p>
          <w:p w14:paraId="18A361D7" w14:textId="77777777" w:rsidR="00490374" w:rsidRDefault="00490374" w:rsidP="00CE5AD4">
            <w:pPr>
              <w:ind w:firstLine="1"/>
              <w:jc w:val="left"/>
              <w:rPr>
                <w:rFonts w:ascii="Arial" w:hAnsi="Arial" w:cs="Arial"/>
                <w:bCs/>
                <w:iCs/>
              </w:rPr>
            </w:pPr>
            <w:r>
              <w:rPr>
                <w:rFonts w:ascii="Arial" w:hAnsi="Arial" w:cs="Arial"/>
              </w:rPr>
              <w:lastRenderedPageBreak/>
              <w:t>Employees must ensure that all practice is delivered within the framework of Safeguarding Adults and Children.</w:t>
            </w:r>
          </w:p>
          <w:p w14:paraId="4EED36BE" w14:textId="77777777" w:rsidR="00A46F8E" w:rsidRPr="003073C9" w:rsidRDefault="00A46F8E" w:rsidP="00A46F8E">
            <w:pPr>
              <w:ind w:firstLine="1"/>
              <w:jc w:val="left"/>
              <w:rPr>
                <w:rFonts w:ascii="Arial" w:hAnsi="Arial" w:cs="Arial"/>
                <w:iCs/>
                <w:color w:val="808080"/>
              </w:rPr>
            </w:pPr>
            <w:r>
              <w:rPr>
                <w:rFonts w:ascii="Arial" w:hAnsi="Arial" w:cs="Arial"/>
                <w:bCs/>
                <w:iCs/>
              </w:rPr>
              <w:t xml:space="preserve">All posts are subject to the Rehabilitations of Offenders Act (Exceptions Order) 1975. It will be necessary for a check to be made to the Disclosure and Barring Service for details of any previous criminal convictions. </w:t>
            </w:r>
          </w:p>
        </w:tc>
      </w:tr>
      <w:tr w:rsidR="000450CB" w:rsidRPr="003073C9" w14:paraId="530D0BEA" w14:textId="77777777" w:rsidTr="007F57D5">
        <w:tc>
          <w:tcPr>
            <w:tcW w:w="1838" w:type="dxa"/>
          </w:tcPr>
          <w:p w14:paraId="7F269832" w14:textId="77777777" w:rsidR="000450CB" w:rsidRPr="003073C9" w:rsidRDefault="000450CB" w:rsidP="00CE5AD4">
            <w:pPr>
              <w:jc w:val="left"/>
              <w:rPr>
                <w:rFonts w:ascii="Arial" w:hAnsi="Arial" w:cs="Arial"/>
              </w:rPr>
            </w:pPr>
            <w:r>
              <w:rPr>
                <w:rFonts w:ascii="Arial" w:hAnsi="Arial" w:cs="Arial"/>
              </w:rPr>
              <w:lastRenderedPageBreak/>
              <w:t xml:space="preserve">Equality and diversity </w:t>
            </w:r>
          </w:p>
        </w:tc>
        <w:tc>
          <w:tcPr>
            <w:tcW w:w="9072" w:type="dxa"/>
          </w:tcPr>
          <w:p w14:paraId="06A9A4FD" w14:textId="77777777" w:rsidR="000450CB" w:rsidRPr="00326DF9" w:rsidRDefault="00326DF9" w:rsidP="00CE5AD4">
            <w:pPr>
              <w:ind w:firstLine="1"/>
              <w:jc w:val="left"/>
              <w:rPr>
                <w:rFonts w:ascii="Arial" w:hAnsi="Arial" w:cs="Arial"/>
                <w:bCs/>
              </w:rPr>
            </w:pPr>
            <w:r w:rsidRPr="00326DF9">
              <w:rPr>
                <w:rFonts w:ascii="Arial" w:hAnsi="Arial" w:cs="Arial"/>
                <w:bCs/>
              </w:rPr>
              <w:t xml:space="preserve">BCWA is a feminist organisation </w:t>
            </w:r>
            <w:r w:rsidR="00251E84" w:rsidRPr="00326DF9">
              <w:rPr>
                <w:rFonts w:ascii="Arial" w:hAnsi="Arial" w:cs="Arial"/>
                <w:bCs/>
              </w:rPr>
              <w:t>devoted</w:t>
            </w:r>
            <w:r w:rsidRPr="00326DF9">
              <w:rPr>
                <w:rFonts w:ascii="Arial" w:hAnsi="Arial" w:cs="Arial"/>
                <w:bCs/>
              </w:rPr>
              <w:t xml:space="preserve"> to equal opportunities and a fairer society where everyone has the opportunity to fulfil their potential</w:t>
            </w:r>
            <w:r>
              <w:rPr>
                <w:rFonts w:ascii="Arial" w:hAnsi="Arial" w:cs="Arial"/>
                <w:bCs/>
              </w:rPr>
              <w:t xml:space="preserve"> and diversity is valued.</w:t>
            </w:r>
          </w:p>
          <w:p w14:paraId="352B23E6" w14:textId="77777777" w:rsidR="00326DF9" w:rsidRPr="00326DF9" w:rsidRDefault="00326DF9" w:rsidP="00326DF9">
            <w:pPr>
              <w:ind w:firstLine="1"/>
              <w:jc w:val="left"/>
              <w:rPr>
                <w:rFonts w:ascii="Arial" w:hAnsi="Arial" w:cs="Arial"/>
                <w:color w:val="000000"/>
              </w:rPr>
            </w:pPr>
            <w:r w:rsidRPr="00703A6E">
              <w:rPr>
                <w:rFonts w:ascii="Arial" w:hAnsi="Arial" w:cs="Arial"/>
                <w:color w:val="000000"/>
              </w:rPr>
              <w:t>BCWA will ensure that all employees, applicants for employment and volunteers</w:t>
            </w:r>
            <w:r w:rsidRPr="00703A6E">
              <w:rPr>
                <w:rFonts w:ascii="Arial" w:hAnsi="Arial" w:cs="Arial"/>
              </w:rPr>
              <w:t xml:space="preserve"> </w:t>
            </w:r>
            <w:r w:rsidRPr="00703A6E">
              <w:rPr>
                <w:rFonts w:ascii="Arial" w:hAnsi="Arial" w:cs="Arial"/>
                <w:color w:val="000000"/>
              </w:rPr>
              <w:t xml:space="preserve">are treated fairly and with respect at all stages of their employment or service.  </w:t>
            </w:r>
          </w:p>
        </w:tc>
      </w:tr>
      <w:tr w:rsidR="000450CB" w:rsidRPr="003073C9" w14:paraId="1B005680" w14:textId="77777777" w:rsidTr="007F57D5">
        <w:tc>
          <w:tcPr>
            <w:tcW w:w="1838" w:type="dxa"/>
          </w:tcPr>
          <w:p w14:paraId="368EF649" w14:textId="77777777" w:rsidR="000450CB" w:rsidRDefault="00326DF9" w:rsidP="00CE5AD4">
            <w:pPr>
              <w:jc w:val="left"/>
              <w:rPr>
                <w:rFonts w:ascii="Arial" w:hAnsi="Arial" w:cs="Arial"/>
              </w:rPr>
            </w:pPr>
            <w:r>
              <w:rPr>
                <w:rFonts w:ascii="Arial" w:hAnsi="Arial" w:cs="Arial"/>
              </w:rPr>
              <w:t>General Data Protection Regulation (GDPR)</w:t>
            </w:r>
          </w:p>
        </w:tc>
        <w:tc>
          <w:tcPr>
            <w:tcW w:w="9072" w:type="dxa"/>
          </w:tcPr>
          <w:p w14:paraId="258B260A" w14:textId="77777777" w:rsidR="00251E84" w:rsidRPr="00251E84" w:rsidRDefault="00251E84" w:rsidP="00CE5AD4">
            <w:pPr>
              <w:ind w:firstLine="1"/>
              <w:jc w:val="left"/>
              <w:rPr>
                <w:rFonts w:ascii="Arial" w:hAnsi="Arial" w:cs="Arial"/>
                <w:szCs w:val="20"/>
              </w:rPr>
            </w:pPr>
            <w:r w:rsidRPr="00251E84">
              <w:rPr>
                <w:rFonts w:ascii="Arial" w:hAnsi="Arial" w:cs="Arial"/>
                <w:szCs w:val="20"/>
              </w:rPr>
              <w:t xml:space="preserve">BCWA is committed to protecting the rights and freedoms of all individuals in relation to the processing of their personal data. </w:t>
            </w:r>
          </w:p>
          <w:p w14:paraId="663F071A" w14:textId="77777777" w:rsidR="000450CB" w:rsidRPr="003073C9" w:rsidRDefault="00251E84" w:rsidP="00CE5AD4">
            <w:pPr>
              <w:ind w:firstLine="1"/>
              <w:jc w:val="left"/>
              <w:rPr>
                <w:rFonts w:ascii="Arial" w:hAnsi="Arial" w:cs="Arial"/>
                <w:bCs/>
                <w:iCs/>
              </w:rPr>
            </w:pPr>
            <w:r>
              <w:rPr>
                <w:rFonts w:ascii="Arial" w:hAnsi="Arial" w:cs="Arial"/>
              </w:rPr>
              <w:t>All employees are required to comply</w:t>
            </w:r>
            <w:r w:rsidR="00326DF9" w:rsidRPr="007F57D5">
              <w:rPr>
                <w:rFonts w:ascii="Arial" w:hAnsi="Arial" w:cs="Arial"/>
              </w:rPr>
              <w:t xml:space="preserve"> with GDPR procedures and principles</w:t>
            </w:r>
            <w:r>
              <w:rPr>
                <w:rFonts w:ascii="Arial" w:hAnsi="Arial" w:cs="Arial"/>
              </w:rPr>
              <w:t>.</w:t>
            </w:r>
          </w:p>
        </w:tc>
      </w:tr>
    </w:tbl>
    <w:p w14:paraId="77032F1C" w14:textId="77777777" w:rsidR="006A4DA5" w:rsidRDefault="006A4DA5" w:rsidP="006A4DA5">
      <w:pPr>
        <w:rPr>
          <w:rFonts w:ascii="Arial" w:hAnsi="Arial" w:cs="Arial"/>
        </w:rPr>
      </w:pPr>
    </w:p>
    <w:p w14:paraId="5033315E" w14:textId="77777777" w:rsidR="000450CB" w:rsidRDefault="000450CB" w:rsidP="006A4DA5">
      <w:pPr>
        <w:rPr>
          <w:rFonts w:ascii="Arial" w:hAnsi="Arial" w:cs="Arial"/>
        </w:rPr>
      </w:pPr>
    </w:p>
    <w:tbl>
      <w:tblPr>
        <w:tblStyle w:val="TableGrid"/>
        <w:tblW w:w="10910" w:type="dxa"/>
        <w:tblLook w:val="04A0" w:firstRow="1" w:lastRow="0" w:firstColumn="1" w:lastColumn="0" w:noHBand="0" w:noVBand="1"/>
      </w:tblPr>
      <w:tblGrid>
        <w:gridCol w:w="712"/>
        <w:gridCol w:w="10198"/>
      </w:tblGrid>
      <w:tr w:rsidR="000450CB" w:rsidRPr="003073C9" w14:paraId="477D7471" w14:textId="77777777" w:rsidTr="002E612F">
        <w:tc>
          <w:tcPr>
            <w:tcW w:w="10910" w:type="dxa"/>
            <w:gridSpan w:val="2"/>
          </w:tcPr>
          <w:p w14:paraId="56F9C813" w14:textId="77777777" w:rsidR="000450CB" w:rsidRPr="003073C9" w:rsidRDefault="00E62D93" w:rsidP="009238A3">
            <w:pPr>
              <w:jc w:val="center"/>
              <w:rPr>
                <w:rFonts w:ascii="Arial" w:hAnsi="Arial" w:cs="Arial"/>
              </w:rPr>
            </w:pPr>
            <w:r>
              <w:rPr>
                <w:rFonts w:ascii="Arial" w:eastAsiaTheme="majorEastAsia" w:hAnsi="Arial" w:cs="Arial"/>
                <w:b/>
                <w:bCs/>
              </w:rPr>
              <w:t>Principal</w:t>
            </w:r>
            <w:r w:rsidR="000450CB" w:rsidRPr="003073C9">
              <w:rPr>
                <w:rFonts w:ascii="Arial" w:eastAsiaTheme="majorEastAsia" w:hAnsi="Arial" w:cs="Arial"/>
                <w:b/>
                <w:bCs/>
              </w:rPr>
              <w:t xml:space="preserve"> Duties</w:t>
            </w:r>
          </w:p>
        </w:tc>
      </w:tr>
      <w:tr w:rsidR="002E612F" w:rsidRPr="003073C9" w14:paraId="485DE6DC" w14:textId="77777777" w:rsidTr="002E612F">
        <w:tc>
          <w:tcPr>
            <w:tcW w:w="712" w:type="dxa"/>
          </w:tcPr>
          <w:p w14:paraId="32E8F056" w14:textId="77777777" w:rsidR="002E612F" w:rsidRPr="0049085B" w:rsidRDefault="002E612F" w:rsidP="002E612F">
            <w:pPr>
              <w:rPr>
                <w:rFonts w:ascii="Arial" w:hAnsi="Arial" w:cs="Arial"/>
              </w:rPr>
            </w:pPr>
            <w:r w:rsidRPr="0049085B">
              <w:rPr>
                <w:rFonts w:ascii="Arial" w:hAnsi="Arial" w:cs="Arial"/>
              </w:rPr>
              <w:t>1</w:t>
            </w:r>
          </w:p>
        </w:tc>
        <w:tc>
          <w:tcPr>
            <w:tcW w:w="10198" w:type="dxa"/>
          </w:tcPr>
          <w:p w14:paraId="2D58F28D" w14:textId="77777777" w:rsidR="002E612F" w:rsidRPr="0049085B" w:rsidRDefault="00EB56ED" w:rsidP="00EB56ED">
            <w:pPr>
              <w:rPr>
                <w:rFonts w:ascii="Arial" w:hAnsi="Arial" w:cs="Arial"/>
              </w:rPr>
            </w:pPr>
            <w:r>
              <w:rPr>
                <w:rFonts w:ascii="Arial" w:hAnsi="Arial" w:cs="Arial"/>
              </w:rPr>
              <w:t>Work with women and their children</w:t>
            </w:r>
            <w:r w:rsidR="002E612F">
              <w:rPr>
                <w:rFonts w:ascii="Arial" w:hAnsi="Arial" w:cs="Arial"/>
              </w:rPr>
              <w:t xml:space="preserve"> using</w:t>
            </w:r>
            <w:r w:rsidR="002E612F" w:rsidRPr="0049085B">
              <w:rPr>
                <w:rFonts w:ascii="Arial" w:hAnsi="Arial" w:cs="Arial"/>
              </w:rPr>
              <w:t xml:space="preserve"> evid</w:t>
            </w:r>
            <w:r w:rsidR="002E612F">
              <w:rPr>
                <w:rFonts w:ascii="Arial" w:hAnsi="Arial" w:cs="Arial"/>
              </w:rPr>
              <w:t>ence based tools to risk assess and identify their needs.</w:t>
            </w:r>
          </w:p>
        </w:tc>
      </w:tr>
      <w:tr w:rsidR="002E612F" w:rsidRPr="003073C9" w14:paraId="764EB9C7" w14:textId="77777777" w:rsidTr="002E612F">
        <w:tc>
          <w:tcPr>
            <w:tcW w:w="712" w:type="dxa"/>
          </w:tcPr>
          <w:p w14:paraId="556E6561" w14:textId="77777777" w:rsidR="002E612F" w:rsidRPr="0049085B" w:rsidRDefault="002E612F" w:rsidP="002E612F">
            <w:pPr>
              <w:rPr>
                <w:rFonts w:ascii="Arial" w:hAnsi="Arial" w:cs="Arial"/>
              </w:rPr>
            </w:pPr>
            <w:r w:rsidRPr="0049085B">
              <w:rPr>
                <w:rFonts w:ascii="Arial" w:hAnsi="Arial" w:cs="Arial"/>
              </w:rPr>
              <w:t>2</w:t>
            </w:r>
          </w:p>
        </w:tc>
        <w:tc>
          <w:tcPr>
            <w:tcW w:w="10198" w:type="dxa"/>
          </w:tcPr>
          <w:p w14:paraId="073423D1" w14:textId="77777777" w:rsidR="002E612F" w:rsidRPr="0049085B" w:rsidRDefault="00F7064B" w:rsidP="00F7064B">
            <w:pPr>
              <w:rPr>
                <w:rFonts w:ascii="Arial" w:hAnsi="Arial" w:cs="Arial"/>
              </w:rPr>
            </w:pPr>
            <w:r>
              <w:rPr>
                <w:rFonts w:ascii="Arial" w:hAnsi="Arial" w:cs="Arial"/>
              </w:rPr>
              <w:t>Provide practical support to establish a stable new home, including viewing properties with clients, setting up utility suppliers, obtaining furnishings and home essentials etc.</w:t>
            </w:r>
          </w:p>
        </w:tc>
      </w:tr>
      <w:tr w:rsidR="002E612F" w:rsidRPr="003073C9" w14:paraId="52604A63" w14:textId="77777777" w:rsidTr="002E612F">
        <w:tc>
          <w:tcPr>
            <w:tcW w:w="712" w:type="dxa"/>
          </w:tcPr>
          <w:p w14:paraId="4539F19E" w14:textId="77777777" w:rsidR="002E612F" w:rsidRPr="0049085B" w:rsidRDefault="002E612F" w:rsidP="002E612F">
            <w:pPr>
              <w:rPr>
                <w:rFonts w:ascii="Arial" w:hAnsi="Arial" w:cs="Arial"/>
              </w:rPr>
            </w:pPr>
            <w:r w:rsidRPr="0049085B">
              <w:rPr>
                <w:rFonts w:ascii="Arial" w:hAnsi="Arial" w:cs="Arial"/>
              </w:rPr>
              <w:t>3</w:t>
            </w:r>
          </w:p>
        </w:tc>
        <w:tc>
          <w:tcPr>
            <w:tcW w:w="10198" w:type="dxa"/>
          </w:tcPr>
          <w:p w14:paraId="5AF70AA5" w14:textId="77777777" w:rsidR="002E612F" w:rsidRPr="0049085B" w:rsidRDefault="002E612F" w:rsidP="002E612F">
            <w:pPr>
              <w:rPr>
                <w:rFonts w:ascii="Arial" w:hAnsi="Arial" w:cs="Arial"/>
              </w:rPr>
            </w:pPr>
            <w:r w:rsidRPr="00452A65">
              <w:rPr>
                <w:rFonts w:ascii="Arial" w:hAnsi="Arial" w:cs="Arial"/>
              </w:rPr>
              <w:t>Use motivational interviewing and a solution focused approach to work directly with the women and children, whether face to face or via media platforms</w:t>
            </w:r>
          </w:p>
        </w:tc>
      </w:tr>
      <w:tr w:rsidR="002E612F" w:rsidRPr="003073C9" w14:paraId="5AE4B044" w14:textId="77777777" w:rsidTr="002E612F">
        <w:tc>
          <w:tcPr>
            <w:tcW w:w="712" w:type="dxa"/>
          </w:tcPr>
          <w:p w14:paraId="531287C3" w14:textId="77777777" w:rsidR="002E612F" w:rsidRPr="0049085B" w:rsidRDefault="002E612F" w:rsidP="002E612F">
            <w:pPr>
              <w:rPr>
                <w:rFonts w:ascii="Arial" w:hAnsi="Arial" w:cs="Arial"/>
              </w:rPr>
            </w:pPr>
            <w:r w:rsidRPr="0049085B">
              <w:rPr>
                <w:rFonts w:ascii="Arial" w:hAnsi="Arial" w:cs="Arial"/>
              </w:rPr>
              <w:t>4</w:t>
            </w:r>
          </w:p>
        </w:tc>
        <w:tc>
          <w:tcPr>
            <w:tcW w:w="10198" w:type="dxa"/>
          </w:tcPr>
          <w:p w14:paraId="08EF2ED7" w14:textId="77777777" w:rsidR="002E612F" w:rsidRDefault="00F7064B" w:rsidP="00F7064B">
            <w:pPr>
              <w:rPr>
                <w:rFonts w:ascii="Arial" w:hAnsi="Arial" w:cs="Arial"/>
              </w:rPr>
            </w:pPr>
            <w:r>
              <w:rPr>
                <w:rFonts w:ascii="Arial" w:hAnsi="Arial" w:cs="Arial"/>
              </w:rPr>
              <w:t xml:space="preserve">Engage </w:t>
            </w:r>
            <w:r w:rsidRPr="00F7064B">
              <w:rPr>
                <w:rFonts w:ascii="Arial" w:hAnsi="Arial" w:cs="Arial"/>
              </w:rPr>
              <w:t>women at the point they are planning move on and bidding for properties</w:t>
            </w:r>
            <w:r>
              <w:rPr>
                <w:rFonts w:ascii="Arial" w:hAnsi="Arial" w:cs="Arial"/>
              </w:rPr>
              <w:t xml:space="preserve">, developing </w:t>
            </w:r>
            <w:r w:rsidRPr="0049085B">
              <w:rPr>
                <w:rFonts w:ascii="Arial" w:hAnsi="Arial" w:cs="Arial"/>
              </w:rPr>
              <w:t>effective packages o</w:t>
            </w:r>
            <w:r>
              <w:rPr>
                <w:rFonts w:ascii="Arial" w:hAnsi="Arial" w:cs="Arial"/>
              </w:rPr>
              <w:t>f support tailored to meet the</w:t>
            </w:r>
            <w:r w:rsidRPr="0049085B">
              <w:rPr>
                <w:rFonts w:ascii="Arial" w:hAnsi="Arial" w:cs="Arial"/>
              </w:rPr>
              <w:t xml:space="preserve"> needs</w:t>
            </w:r>
            <w:r>
              <w:rPr>
                <w:rFonts w:ascii="Arial" w:hAnsi="Arial" w:cs="Arial"/>
              </w:rPr>
              <w:t xml:space="preserve"> of the family in their resettlement</w:t>
            </w:r>
          </w:p>
        </w:tc>
      </w:tr>
      <w:tr w:rsidR="002E612F" w:rsidRPr="003073C9" w14:paraId="6B1D3340" w14:textId="77777777" w:rsidTr="002E612F">
        <w:tc>
          <w:tcPr>
            <w:tcW w:w="712" w:type="dxa"/>
          </w:tcPr>
          <w:p w14:paraId="124B0975" w14:textId="77777777" w:rsidR="002E612F" w:rsidRPr="0049085B" w:rsidRDefault="00F87DC9" w:rsidP="002E612F">
            <w:pPr>
              <w:rPr>
                <w:rFonts w:ascii="Arial" w:hAnsi="Arial" w:cs="Arial"/>
              </w:rPr>
            </w:pPr>
            <w:r>
              <w:rPr>
                <w:rFonts w:ascii="Arial" w:hAnsi="Arial" w:cs="Arial"/>
              </w:rPr>
              <w:t>5</w:t>
            </w:r>
          </w:p>
        </w:tc>
        <w:tc>
          <w:tcPr>
            <w:tcW w:w="10198" w:type="dxa"/>
          </w:tcPr>
          <w:p w14:paraId="63B67E6E" w14:textId="77777777" w:rsidR="002E612F" w:rsidRDefault="002E612F" w:rsidP="00F7064B">
            <w:pPr>
              <w:rPr>
                <w:rFonts w:ascii="Arial" w:hAnsi="Arial" w:cs="Arial"/>
              </w:rPr>
            </w:pPr>
            <w:r>
              <w:rPr>
                <w:rFonts w:ascii="Arial" w:hAnsi="Arial" w:cs="Arial"/>
              </w:rPr>
              <w:t>To develop and deliver individual support</w:t>
            </w:r>
            <w:r w:rsidR="00F7064B">
              <w:rPr>
                <w:rFonts w:ascii="Arial" w:hAnsi="Arial" w:cs="Arial"/>
              </w:rPr>
              <w:t>, safety</w:t>
            </w:r>
            <w:r>
              <w:rPr>
                <w:rFonts w:ascii="Arial" w:hAnsi="Arial" w:cs="Arial"/>
              </w:rPr>
              <w:t xml:space="preserve"> and risk management plans to address the risk of harm to </w:t>
            </w:r>
            <w:r w:rsidR="00F7064B">
              <w:rPr>
                <w:rFonts w:ascii="Arial" w:hAnsi="Arial" w:cs="Arial"/>
              </w:rPr>
              <w:t>women and their children</w:t>
            </w:r>
            <w:r>
              <w:rPr>
                <w:rFonts w:ascii="Arial" w:hAnsi="Arial" w:cs="Arial"/>
              </w:rPr>
              <w:t xml:space="preserve"> </w:t>
            </w:r>
            <w:r w:rsidR="00F7064B">
              <w:rPr>
                <w:rFonts w:ascii="Arial" w:hAnsi="Arial" w:cs="Arial"/>
              </w:rPr>
              <w:t>who are leaving the Refuge at short notice in an unplanned move-on</w:t>
            </w:r>
            <w:r>
              <w:rPr>
                <w:rFonts w:ascii="Arial" w:hAnsi="Arial" w:cs="Arial"/>
              </w:rPr>
              <w:t>.</w:t>
            </w:r>
            <w:r w:rsidR="00F7064B">
              <w:rPr>
                <w:rFonts w:ascii="Arial" w:hAnsi="Arial" w:cs="Arial"/>
              </w:rPr>
              <w:t xml:space="preserve"> This includes providing support following their departure to </w:t>
            </w:r>
            <w:r w:rsidR="00EB56ED">
              <w:rPr>
                <w:rFonts w:ascii="Arial" w:hAnsi="Arial" w:cs="Arial"/>
              </w:rPr>
              <w:t>provide safety advice and the assurance of further support.</w:t>
            </w:r>
          </w:p>
        </w:tc>
      </w:tr>
      <w:tr w:rsidR="002E612F" w:rsidRPr="003073C9" w14:paraId="39BEDDF1" w14:textId="77777777" w:rsidTr="002E612F">
        <w:tc>
          <w:tcPr>
            <w:tcW w:w="712" w:type="dxa"/>
          </w:tcPr>
          <w:p w14:paraId="5A4410AA" w14:textId="77777777" w:rsidR="002E612F" w:rsidRPr="0049085B" w:rsidRDefault="00F87DC9" w:rsidP="002E612F">
            <w:pPr>
              <w:rPr>
                <w:rFonts w:ascii="Arial" w:hAnsi="Arial" w:cs="Arial"/>
              </w:rPr>
            </w:pPr>
            <w:r>
              <w:rPr>
                <w:rFonts w:ascii="Arial" w:hAnsi="Arial" w:cs="Arial"/>
              </w:rPr>
              <w:t>6</w:t>
            </w:r>
          </w:p>
        </w:tc>
        <w:tc>
          <w:tcPr>
            <w:tcW w:w="10198" w:type="dxa"/>
          </w:tcPr>
          <w:p w14:paraId="004031B0" w14:textId="77777777" w:rsidR="002E612F" w:rsidRPr="0049085B" w:rsidRDefault="002E612F" w:rsidP="007B5D5B">
            <w:pPr>
              <w:rPr>
                <w:rFonts w:ascii="Arial" w:hAnsi="Arial" w:cs="Arial"/>
              </w:rPr>
            </w:pPr>
            <w:r w:rsidRPr="0049085B">
              <w:rPr>
                <w:rFonts w:ascii="Arial" w:hAnsi="Arial" w:cs="Arial"/>
              </w:rPr>
              <w:t xml:space="preserve">Advocate on </w:t>
            </w:r>
            <w:r>
              <w:rPr>
                <w:rFonts w:ascii="Arial" w:hAnsi="Arial" w:cs="Arial"/>
              </w:rPr>
              <w:t xml:space="preserve">behalf of </w:t>
            </w:r>
            <w:r w:rsidRPr="00F7064B">
              <w:rPr>
                <w:rFonts w:ascii="Arial" w:hAnsi="Arial" w:cs="Arial"/>
              </w:rPr>
              <w:t xml:space="preserve">the </w:t>
            </w:r>
            <w:r w:rsidR="00F7064B" w:rsidRPr="00F7064B">
              <w:rPr>
                <w:rFonts w:ascii="Arial" w:hAnsi="Arial" w:cs="Arial"/>
              </w:rPr>
              <w:t>women and their childr</w:t>
            </w:r>
            <w:r w:rsidR="00F7064B">
              <w:rPr>
                <w:rFonts w:ascii="Arial" w:hAnsi="Arial" w:cs="Arial"/>
              </w:rPr>
              <w:t>en</w:t>
            </w:r>
            <w:r w:rsidRPr="0049085B">
              <w:rPr>
                <w:rFonts w:ascii="Arial" w:hAnsi="Arial" w:cs="Arial"/>
              </w:rPr>
              <w:t xml:space="preserve">, supporting them </w:t>
            </w:r>
            <w:r w:rsidR="00F7064B">
              <w:rPr>
                <w:rFonts w:ascii="Arial" w:hAnsi="Arial" w:cs="Arial"/>
              </w:rPr>
              <w:t>to engage with community support services, including BCWA community services</w:t>
            </w:r>
            <w:r w:rsidR="00EB56ED">
              <w:rPr>
                <w:rFonts w:ascii="Arial" w:hAnsi="Arial" w:cs="Arial"/>
              </w:rPr>
              <w:t xml:space="preserve">, </w:t>
            </w:r>
            <w:r w:rsidR="007B5D5B">
              <w:rPr>
                <w:rFonts w:ascii="Arial" w:hAnsi="Arial" w:cs="Arial"/>
              </w:rPr>
              <w:t>neighbourhood</w:t>
            </w:r>
            <w:r w:rsidR="00EB56ED">
              <w:rPr>
                <w:rFonts w:ascii="Arial" w:hAnsi="Arial" w:cs="Arial"/>
              </w:rPr>
              <w:t xml:space="preserve"> teams, health services etc., in order to integrate into the community and improve future resilience</w:t>
            </w:r>
            <w:r w:rsidR="00F7064B">
              <w:rPr>
                <w:rFonts w:ascii="Arial" w:hAnsi="Arial" w:cs="Arial"/>
              </w:rPr>
              <w:t>.</w:t>
            </w:r>
          </w:p>
        </w:tc>
      </w:tr>
      <w:tr w:rsidR="002E612F" w:rsidRPr="003073C9" w14:paraId="1AE9FE27" w14:textId="77777777" w:rsidTr="002E612F">
        <w:tc>
          <w:tcPr>
            <w:tcW w:w="712" w:type="dxa"/>
          </w:tcPr>
          <w:p w14:paraId="6A553872" w14:textId="77777777" w:rsidR="002E612F" w:rsidRPr="0049085B" w:rsidRDefault="00F87DC9" w:rsidP="002E612F">
            <w:pPr>
              <w:rPr>
                <w:rFonts w:ascii="Arial" w:hAnsi="Arial" w:cs="Arial"/>
              </w:rPr>
            </w:pPr>
            <w:r>
              <w:rPr>
                <w:rFonts w:ascii="Arial" w:hAnsi="Arial" w:cs="Arial"/>
              </w:rPr>
              <w:t>7</w:t>
            </w:r>
          </w:p>
        </w:tc>
        <w:tc>
          <w:tcPr>
            <w:tcW w:w="10198" w:type="dxa"/>
          </w:tcPr>
          <w:p w14:paraId="62636A18" w14:textId="77777777" w:rsidR="002E612F" w:rsidRPr="0049085B" w:rsidRDefault="00F7064B" w:rsidP="004D0073">
            <w:pPr>
              <w:rPr>
                <w:rFonts w:ascii="Arial" w:hAnsi="Arial" w:cs="Arial"/>
              </w:rPr>
            </w:pPr>
            <w:r>
              <w:rPr>
                <w:rFonts w:ascii="Arial" w:hAnsi="Arial" w:cs="Arial"/>
              </w:rPr>
              <w:t xml:space="preserve">Consider the long-term safety, security and wellbeing of families in their move-on plans, </w:t>
            </w:r>
            <w:r w:rsidR="002755CA">
              <w:rPr>
                <w:rFonts w:ascii="Arial" w:hAnsi="Arial" w:cs="Arial"/>
              </w:rPr>
              <w:t>improving their future resilience and building knowledge of their options, rights and entitlements to prevent</w:t>
            </w:r>
            <w:r w:rsidR="004D0073">
              <w:rPr>
                <w:rFonts w:ascii="Arial" w:hAnsi="Arial" w:cs="Arial"/>
              </w:rPr>
              <w:t xml:space="preserve"> revictimisation or future homelessness</w:t>
            </w:r>
            <w:r>
              <w:rPr>
                <w:rFonts w:ascii="Arial" w:hAnsi="Arial" w:cs="Arial"/>
              </w:rPr>
              <w:t>.</w:t>
            </w:r>
          </w:p>
        </w:tc>
      </w:tr>
      <w:tr w:rsidR="002E612F" w:rsidRPr="003073C9" w14:paraId="0FD3D45A" w14:textId="77777777" w:rsidTr="002E612F">
        <w:tc>
          <w:tcPr>
            <w:tcW w:w="712" w:type="dxa"/>
          </w:tcPr>
          <w:p w14:paraId="1DC7D312" w14:textId="77777777" w:rsidR="002E612F" w:rsidRPr="0049085B" w:rsidRDefault="00F87DC9" w:rsidP="002E612F">
            <w:pPr>
              <w:rPr>
                <w:rFonts w:ascii="Arial" w:hAnsi="Arial" w:cs="Arial"/>
              </w:rPr>
            </w:pPr>
            <w:r>
              <w:rPr>
                <w:rFonts w:ascii="Arial" w:hAnsi="Arial" w:cs="Arial"/>
              </w:rPr>
              <w:t>8</w:t>
            </w:r>
          </w:p>
        </w:tc>
        <w:tc>
          <w:tcPr>
            <w:tcW w:w="10198" w:type="dxa"/>
          </w:tcPr>
          <w:p w14:paraId="15F91629" w14:textId="77777777" w:rsidR="002E612F" w:rsidRPr="002E612F" w:rsidRDefault="00EB56ED" w:rsidP="002E612F">
            <w:pPr>
              <w:rPr>
                <w:rFonts w:ascii="Arial" w:hAnsi="Arial" w:cs="Arial"/>
                <w:highlight w:val="yellow"/>
              </w:rPr>
            </w:pPr>
            <w:r w:rsidRPr="00EB56ED">
              <w:rPr>
                <w:rFonts w:ascii="Arial" w:hAnsi="Arial" w:cs="Arial"/>
              </w:rPr>
              <w:t>Support families’ transition from refuge into the community through emotional support, crisis management, building their confidence and ensuring seamless transition in support, e.g. change in schools for children.</w:t>
            </w:r>
          </w:p>
        </w:tc>
      </w:tr>
      <w:tr w:rsidR="002E612F" w:rsidRPr="003073C9" w14:paraId="700B2DFA" w14:textId="77777777" w:rsidTr="002E612F">
        <w:tc>
          <w:tcPr>
            <w:tcW w:w="712" w:type="dxa"/>
          </w:tcPr>
          <w:p w14:paraId="4C862FAD" w14:textId="77777777" w:rsidR="002E612F" w:rsidRPr="0049085B" w:rsidRDefault="00F87DC9" w:rsidP="002E612F">
            <w:pPr>
              <w:rPr>
                <w:rFonts w:ascii="Arial" w:hAnsi="Arial" w:cs="Arial"/>
              </w:rPr>
            </w:pPr>
            <w:r>
              <w:rPr>
                <w:rFonts w:ascii="Arial" w:hAnsi="Arial" w:cs="Arial"/>
              </w:rPr>
              <w:t>9</w:t>
            </w:r>
          </w:p>
        </w:tc>
        <w:tc>
          <w:tcPr>
            <w:tcW w:w="10198" w:type="dxa"/>
          </w:tcPr>
          <w:p w14:paraId="52DFD56A" w14:textId="77777777" w:rsidR="002E612F" w:rsidRPr="00625B9C" w:rsidRDefault="002E612F" w:rsidP="00EB56ED">
            <w:pPr>
              <w:rPr>
                <w:rFonts w:ascii="Arial" w:hAnsi="Arial" w:cs="Arial"/>
              </w:rPr>
            </w:pPr>
            <w:r w:rsidRPr="00625B9C">
              <w:rPr>
                <w:rFonts w:ascii="Arial" w:hAnsi="Arial" w:cs="Arial"/>
              </w:rPr>
              <w:t xml:space="preserve">Develop and encourage </w:t>
            </w:r>
            <w:r w:rsidR="00EB56ED">
              <w:rPr>
                <w:rFonts w:ascii="Arial" w:hAnsi="Arial" w:cs="Arial"/>
              </w:rPr>
              <w:t>women and their children</w:t>
            </w:r>
            <w:r w:rsidRPr="00625B9C">
              <w:rPr>
                <w:rFonts w:ascii="Arial" w:hAnsi="Arial" w:cs="Arial"/>
              </w:rPr>
              <w:t xml:space="preserve"> to become involved in communication and consultation mechanisms to ensure that the current and future service developments are reflective of the changing needs of children accessing refuge. </w:t>
            </w:r>
          </w:p>
        </w:tc>
      </w:tr>
      <w:tr w:rsidR="002E612F" w:rsidRPr="003073C9" w14:paraId="6DDAE36D" w14:textId="77777777" w:rsidTr="002E612F">
        <w:tc>
          <w:tcPr>
            <w:tcW w:w="712" w:type="dxa"/>
          </w:tcPr>
          <w:p w14:paraId="77EFD44A" w14:textId="77777777" w:rsidR="002E612F" w:rsidRPr="0049085B" w:rsidRDefault="001034D3" w:rsidP="002E612F">
            <w:pPr>
              <w:rPr>
                <w:rFonts w:ascii="Arial" w:hAnsi="Arial" w:cs="Arial"/>
              </w:rPr>
            </w:pPr>
            <w:r>
              <w:rPr>
                <w:rFonts w:ascii="Arial" w:hAnsi="Arial" w:cs="Arial"/>
              </w:rPr>
              <w:lastRenderedPageBreak/>
              <w:t>10</w:t>
            </w:r>
          </w:p>
        </w:tc>
        <w:tc>
          <w:tcPr>
            <w:tcW w:w="10198" w:type="dxa"/>
          </w:tcPr>
          <w:p w14:paraId="46B0207B" w14:textId="77777777" w:rsidR="002E612F" w:rsidRPr="0049085B" w:rsidRDefault="00EB56ED" w:rsidP="00EB56ED">
            <w:pPr>
              <w:rPr>
                <w:rFonts w:ascii="Arial" w:hAnsi="Arial" w:cs="Arial"/>
              </w:rPr>
            </w:pPr>
            <w:r>
              <w:rPr>
                <w:rFonts w:ascii="Arial" w:hAnsi="Arial" w:cs="Arial"/>
              </w:rPr>
              <w:t>Work closely with other Refuge staff to ensure a seamless handover of support from the caseworker to Resettlement worker, as the focus of their support moves from recovery to resettlement.</w:t>
            </w:r>
          </w:p>
        </w:tc>
      </w:tr>
      <w:tr w:rsidR="002E612F" w:rsidRPr="003073C9" w14:paraId="0F4EE82D" w14:textId="77777777" w:rsidTr="002E612F">
        <w:tc>
          <w:tcPr>
            <w:tcW w:w="712" w:type="dxa"/>
          </w:tcPr>
          <w:p w14:paraId="0153B726" w14:textId="77777777" w:rsidR="002E612F" w:rsidRPr="0049085B" w:rsidRDefault="001034D3" w:rsidP="002E612F">
            <w:pPr>
              <w:rPr>
                <w:rFonts w:ascii="Arial" w:hAnsi="Arial" w:cs="Arial"/>
              </w:rPr>
            </w:pPr>
            <w:r>
              <w:rPr>
                <w:rFonts w:ascii="Arial" w:hAnsi="Arial" w:cs="Arial"/>
              </w:rPr>
              <w:t>11</w:t>
            </w:r>
          </w:p>
        </w:tc>
        <w:tc>
          <w:tcPr>
            <w:tcW w:w="10198" w:type="dxa"/>
          </w:tcPr>
          <w:p w14:paraId="03A5EBAC" w14:textId="77777777" w:rsidR="002E612F" w:rsidRPr="006E22D0" w:rsidRDefault="002E612F" w:rsidP="002E612F">
            <w:pPr>
              <w:rPr>
                <w:rFonts w:ascii="Arial" w:hAnsi="Arial" w:cs="Arial"/>
              </w:rPr>
            </w:pPr>
            <w:r w:rsidRPr="00842DCF">
              <w:rPr>
                <w:rFonts w:ascii="Arial" w:hAnsi="Arial" w:cs="Arial"/>
              </w:rPr>
              <w:t>Develop good working relationships and liaise with outside agencies</w:t>
            </w:r>
            <w:r>
              <w:rPr>
                <w:rFonts w:ascii="Arial" w:hAnsi="Arial" w:cs="Arial"/>
              </w:rPr>
              <w:t xml:space="preserve"> about the risks and needs of victims when needed; </w:t>
            </w:r>
            <w:r w:rsidRPr="00842DCF">
              <w:rPr>
                <w:rFonts w:ascii="Arial" w:hAnsi="Arial" w:cs="Arial"/>
              </w:rPr>
              <w:t xml:space="preserve">this will include </w:t>
            </w:r>
            <w:r>
              <w:rPr>
                <w:rFonts w:ascii="Arial" w:hAnsi="Arial" w:cs="Arial"/>
              </w:rPr>
              <w:t xml:space="preserve">joint working and </w:t>
            </w:r>
            <w:r w:rsidRPr="00842DCF">
              <w:rPr>
                <w:rFonts w:ascii="Arial" w:hAnsi="Arial" w:cs="Arial"/>
              </w:rPr>
              <w:t>referrals to colleagues within BCW</w:t>
            </w:r>
            <w:r>
              <w:rPr>
                <w:rFonts w:ascii="Arial" w:hAnsi="Arial" w:cs="Arial"/>
              </w:rPr>
              <w:t>A</w:t>
            </w:r>
            <w:r w:rsidRPr="00842DCF">
              <w:rPr>
                <w:rFonts w:ascii="Arial" w:hAnsi="Arial" w:cs="Arial"/>
              </w:rPr>
              <w:t xml:space="preserve"> or other external agencies where appropriate.</w:t>
            </w:r>
          </w:p>
        </w:tc>
      </w:tr>
      <w:tr w:rsidR="002E612F" w:rsidRPr="003073C9" w14:paraId="4CD1872D" w14:textId="77777777" w:rsidTr="002E612F">
        <w:tc>
          <w:tcPr>
            <w:tcW w:w="712" w:type="dxa"/>
          </w:tcPr>
          <w:p w14:paraId="612DB848" w14:textId="77777777" w:rsidR="002E612F" w:rsidRPr="0049085B" w:rsidRDefault="001034D3" w:rsidP="002E612F">
            <w:pPr>
              <w:rPr>
                <w:rFonts w:ascii="Arial" w:hAnsi="Arial" w:cs="Arial"/>
              </w:rPr>
            </w:pPr>
            <w:r>
              <w:rPr>
                <w:rFonts w:ascii="Arial" w:hAnsi="Arial" w:cs="Arial"/>
              </w:rPr>
              <w:t>12</w:t>
            </w:r>
          </w:p>
        </w:tc>
        <w:tc>
          <w:tcPr>
            <w:tcW w:w="10198" w:type="dxa"/>
          </w:tcPr>
          <w:p w14:paraId="320389FD" w14:textId="77777777" w:rsidR="002E612F" w:rsidRDefault="002E612F" w:rsidP="002E612F">
            <w:pPr>
              <w:tabs>
                <w:tab w:val="left" w:pos="904"/>
              </w:tabs>
              <w:rPr>
                <w:rFonts w:ascii="Arial" w:hAnsi="Arial" w:cs="Arial"/>
              </w:rPr>
            </w:pPr>
            <w:r>
              <w:rPr>
                <w:rFonts w:ascii="Arial" w:hAnsi="Arial" w:cs="Arial"/>
              </w:rPr>
              <w:t>E</w:t>
            </w:r>
            <w:r w:rsidRPr="0087266A">
              <w:rPr>
                <w:rFonts w:ascii="Arial" w:hAnsi="Arial" w:cs="Arial"/>
              </w:rPr>
              <w:t xml:space="preserve">nsure that any issues in relation to safeguarding children or vulnerable adults are brought to the immediate attention of the </w:t>
            </w:r>
            <w:r>
              <w:rPr>
                <w:rFonts w:ascii="Arial" w:hAnsi="Arial" w:cs="Arial"/>
              </w:rPr>
              <w:t>manager.</w:t>
            </w:r>
          </w:p>
        </w:tc>
      </w:tr>
      <w:tr w:rsidR="001034D3" w:rsidRPr="003073C9" w14:paraId="7A185317" w14:textId="77777777" w:rsidTr="002E612F">
        <w:tc>
          <w:tcPr>
            <w:tcW w:w="712" w:type="dxa"/>
          </w:tcPr>
          <w:p w14:paraId="1D3BA224" w14:textId="77777777" w:rsidR="001034D3" w:rsidRDefault="001034D3" w:rsidP="002E612F">
            <w:pPr>
              <w:rPr>
                <w:rFonts w:ascii="Arial" w:hAnsi="Arial" w:cs="Arial"/>
              </w:rPr>
            </w:pPr>
            <w:r>
              <w:rPr>
                <w:rFonts w:ascii="Arial" w:hAnsi="Arial" w:cs="Arial"/>
              </w:rPr>
              <w:t>13</w:t>
            </w:r>
          </w:p>
        </w:tc>
        <w:tc>
          <w:tcPr>
            <w:tcW w:w="10198" w:type="dxa"/>
          </w:tcPr>
          <w:p w14:paraId="13C7FBEC" w14:textId="77777777" w:rsidR="001034D3" w:rsidRDefault="001034D3" w:rsidP="004D0073">
            <w:pPr>
              <w:tabs>
                <w:tab w:val="left" w:pos="904"/>
              </w:tabs>
              <w:rPr>
                <w:rFonts w:ascii="Arial" w:hAnsi="Arial" w:cs="Arial"/>
              </w:rPr>
            </w:pPr>
            <w:r>
              <w:rPr>
                <w:rFonts w:ascii="Arial" w:hAnsi="Arial" w:cs="Arial"/>
              </w:rPr>
              <w:t>Offer support</w:t>
            </w:r>
            <w:r w:rsidR="004D0073">
              <w:rPr>
                <w:rFonts w:ascii="Arial" w:hAnsi="Arial" w:cs="Arial"/>
              </w:rPr>
              <w:t xml:space="preserve"> to families in applying for</w:t>
            </w:r>
            <w:r>
              <w:rPr>
                <w:rFonts w:ascii="Arial" w:hAnsi="Arial" w:cs="Arial"/>
              </w:rPr>
              <w:t xml:space="preserve"> Local Welfare </w:t>
            </w:r>
            <w:r w:rsidR="004D0073">
              <w:rPr>
                <w:rFonts w:ascii="Arial" w:hAnsi="Arial" w:cs="Arial"/>
              </w:rPr>
              <w:t>provisions and grants</w:t>
            </w:r>
          </w:p>
        </w:tc>
      </w:tr>
    </w:tbl>
    <w:p w14:paraId="123888B4" w14:textId="77777777" w:rsidR="000450CB" w:rsidRPr="003073C9" w:rsidRDefault="000450CB" w:rsidP="006A4DA5">
      <w:pPr>
        <w:rPr>
          <w:rFonts w:ascii="Arial" w:hAnsi="Arial" w:cs="Arial"/>
        </w:rPr>
      </w:pPr>
    </w:p>
    <w:tbl>
      <w:tblPr>
        <w:tblStyle w:val="TableGrid"/>
        <w:tblW w:w="0" w:type="auto"/>
        <w:tblLook w:val="04A0" w:firstRow="1" w:lastRow="0" w:firstColumn="1" w:lastColumn="0" w:noHBand="0" w:noVBand="1"/>
      </w:tblPr>
      <w:tblGrid>
        <w:gridCol w:w="704"/>
        <w:gridCol w:w="10086"/>
      </w:tblGrid>
      <w:tr w:rsidR="00710E28" w:rsidRPr="003073C9" w14:paraId="5E775F7E" w14:textId="77777777" w:rsidTr="00AB6D20">
        <w:tc>
          <w:tcPr>
            <w:tcW w:w="10790" w:type="dxa"/>
            <w:gridSpan w:val="2"/>
            <w:shd w:val="clear" w:color="auto" w:fill="D9D9D9" w:themeFill="background1" w:themeFillShade="D9"/>
          </w:tcPr>
          <w:p w14:paraId="1DE111DF" w14:textId="77777777" w:rsidR="00710E28" w:rsidRPr="003073C9" w:rsidRDefault="00710E28" w:rsidP="0082484F">
            <w:pPr>
              <w:jc w:val="center"/>
              <w:rPr>
                <w:rFonts w:ascii="Arial" w:hAnsi="Arial" w:cs="Arial"/>
              </w:rPr>
            </w:pPr>
            <w:r w:rsidRPr="003073C9">
              <w:rPr>
                <w:rFonts w:ascii="Arial" w:eastAsiaTheme="majorEastAsia" w:hAnsi="Arial" w:cs="Arial"/>
                <w:b/>
                <w:bCs/>
              </w:rPr>
              <w:t>General  Duties</w:t>
            </w:r>
            <w:r w:rsidR="00433040">
              <w:rPr>
                <w:rFonts w:ascii="Arial" w:eastAsiaTheme="majorEastAsia" w:hAnsi="Arial" w:cs="Arial"/>
                <w:b/>
                <w:bCs/>
              </w:rPr>
              <w:t xml:space="preserve"> </w:t>
            </w:r>
          </w:p>
        </w:tc>
      </w:tr>
      <w:tr w:rsidR="003215C6" w:rsidRPr="003073C9" w14:paraId="661A032E" w14:textId="77777777" w:rsidTr="00AB6D20">
        <w:tc>
          <w:tcPr>
            <w:tcW w:w="704" w:type="dxa"/>
          </w:tcPr>
          <w:p w14:paraId="2497498E" w14:textId="77777777" w:rsidR="003215C6" w:rsidRPr="003073C9" w:rsidRDefault="003215C6" w:rsidP="003215C6">
            <w:pPr>
              <w:rPr>
                <w:rFonts w:ascii="Arial" w:hAnsi="Arial" w:cs="Arial"/>
              </w:rPr>
            </w:pPr>
            <w:r w:rsidRPr="003073C9">
              <w:rPr>
                <w:rFonts w:ascii="Arial" w:hAnsi="Arial" w:cs="Arial"/>
              </w:rPr>
              <w:t xml:space="preserve">1 </w:t>
            </w:r>
          </w:p>
        </w:tc>
        <w:tc>
          <w:tcPr>
            <w:tcW w:w="10086" w:type="dxa"/>
          </w:tcPr>
          <w:p w14:paraId="5AED8BD3" w14:textId="77777777" w:rsidR="003215C6" w:rsidRPr="007F57D5" w:rsidRDefault="003215C6" w:rsidP="003215C6">
            <w:pPr>
              <w:rPr>
                <w:rFonts w:ascii="Arial" w:hAnsi="Arial" w:cs="Arial"/>
              </w:rPr>
            </w:pPr>
            <w:r>
              <w:rPr>
                <w:rFonts w:ascii="Arial" w:hAnsi="Arial" w:cs="Arial"/>
              </w:rPr>
              <w:t>Involve and encourage service user feedback and consultation in all aspects of the service.</w:t>
            </w:r>
          </w:p>
        </w:tc>
      </w:tr>
      <w:tr w:rsidR="003215C6" w:rsidRPr="003073C9" w14:paraId="056460B2" w14:textId="77777777" w:rsidTr="00AB6D20">
        <w:tc>
          <w:tcPr>
            <w:tcW w:w="704" w:type="dxa"/>
          </w:tcPr>
          <w:p w14:paraId="0EF8DA46" w14:textId="77777777" w:rsidR="003215C6" w:rsidRPr="003073C9" w:rsidRDefault="0069381B" w:rsidP="003215C6">
            <w:pPr>
              <w:rPr>
                <w:rFonts w:ascii="Arial" w:hAnsi="Arial" w:cs="Arial"/>
              </w:rPr>
            </w:pPr>
            <w:r>
              <w:rPr>
                <w:rFonts w:ascii="Arial" w:hAnsi="Arial" w:cs="Arial"/>
              </w:rPr>
              <w:t>2</w:t>
            </w:r>
          </w:p>
        </w:tc>
        <w:tc>
          <w:tcPr>
            <w:tcW w:w="10086" w:type="dxa"/>
          </w:tcPr>
          <w:p w14:paraId="7BDA6BBE" w14:textId="77777777" w:rsidR="003215C6" w:rsidRPr="00DD7555" w:rsidRDefault="003215C6" w:rsidP="003215C6">
            <w:pPr>
              <w:rPr>
                <w:rFonts w:ascii="Arial" w:hAnsi="Arial" w:cs="Arial"/>
                <w:lang w:eastAsia="en-GB"/>
              </w:rPr>
            </w:pPr>
            <w:r w:rsidRPr="003073C9">
              <w:rPr>
                <w:rFonts w:ascii="Arial" w:hAnsi="Arial" w:cs="Arial"/>
              </w:rPr>
              <w:t>To be fully compliant and remain up to date with BCW</w:t>
            </w:r>
            <w:r>
              <w:rPr>
                <w:rFonts w:ascii="Arial" w:hAnsi="Arial" w:cs="Arial"/>
              </w:rPr>
              <w:t>A’s policies and</w:t>
            </w:r>
            <w:r w:rsidRPr="003073C9">
              <w:rPr>
                <w:rFonts w:ascii="Arial" w:hAnsi="Arial" w:cs="Arial"/>
              </w:rPr>
              <w:t xml:space="preserve"> procedures</w:t>
            </w:r>
            <w:r>
              <w:rPr>
                <w:rFonts w:ascii="Arial" w:hAnsi="Arial" w:cs="Arial"/>
              </w:rPr>
              <w:t xml:space="preserve">, </w:t>
            </w:r>
            <w:r w:rsidRPr="003073C9">
              <w:rPr>
                <w:rFonts w:ascii="Arial" w:hAnsi="Arial" w:cs="Arial"/>
              </w:rPr>
              <w:t xml:space="preserve">local and regional operational protocols and national legislation. </w:t>
            </w:r>
          </w:p>
        </w:tc>
      </w:tr>
      <w:tr w:rsidR="003215C6" w:rsidRPr="003073C9" w14:paraId="3A8DABCC" w14:textId="77777777" w:rsidTr="00AB6D20">
        <w:tc>
          <w:tcPr>
            <w:tcW w:w="704" w:type="dxa"/>
          </w:tcPr>
          <w:p w14:paraId="76DE4C20" w14:textId="77777777" w:rsidR="003215C6" w:rsidRPr="003073C9" w:rsidRDefault="0069381B" w:rsidP="003215C6">
            <w:pPr>
              <w:rPr>
                <w:rFonts w:ascii="Arial" w:hAnsi="Arial" w:cs="Arial"/>
              </w:rPr>
            </w:pPr>
            <w:r>
              <w:rPr>
                <w:rFonts w:ascii="Arial" w:hAnsi="Arial" w:cs="Arial"/>
              </w:rPr>
              <w:t>3</w:t>
            </w:r>
          </w:p>
        </w:tc>
        <w:tc>
          <w:tcPr>
            <w:tcW w:w="10086" w:type="dxa"/>
          </w:tcPr>
          <w:p w14:paraId="491B620F" w14:textId="77777777" w:rsidR="003215C6" w:rsidRPr="003073C9" w:rsidRDefault="003215C6" w:rsidP="003215C6">
            <w:pPr>
              <w:rPr>
                <w:rFonts w:ascii="Arial" w:hAnsi="Arial" w:cs="Arial"/>
              </w:rPr>
            </w:pPr>
            <w:r w:rsidRPr="003073C9">
              <w:rPr>
                <w:rFonts w:ascii="Arial" w:hAnsi="Arial" w:cs="Arial"/>
                <w:lang w:val="en-GB"/>
              </w:rPr>
              <w:t xml:space="preserve">To develop, maintain and represent positive, collaborative working relationships with </w:t>
            </w:r>
            <w:r w:rsidR="0069381B">
              <w:rPr>
                <w:rFonts w:ascii="Arial" w:hAnsi="Arial" w:cs="Arial"/>
                <w:lang w:val="en-GB"/>
              </w:rPr>
              <w:t xml:space="preserve">external professionals and </w:t>
            </w:r>
            <w:r w:rsidRPr="003073C9">
              <w:rPr>
                <w:rFonts w:ascii="Arial" w:hAnsi="Arial" w:cs="Arial"/>
                <w:lang w:val="en-GB"/>
              </w:rPr>
              <w:t>all BCWA staff, being committed as part of the team to providing a high level of support to victims and survivors.</w:t>
            </w:r>
          </w:p>
        </w:tc>
      </w:tr>
      <w:tr w:rsidR="003215C6" w:rsidRPr="003073C9" w14:paraId="233237C5" w14:textId="77777777" w:rsidTr="00AB6D20">
        <w:tc>
          <w:tcPr>
            <w:tcW w:w="704" w:type="dxa"/>
          </w:tcPr>
          <w:p w14:paraId="68047C7C" w14:textId="77777777" w:rsidR="003215C6" w:rsidRPr="003073C9" w:rsidRDefault="0069381B" w:rsidP="003215C6">
            <w:pPr>
              <w:rPr>
                <w:rFonts w:ascii="Arial" w:hAnsi="Arial" w:cs="Arial"/>
              </w:rPr>
            </w:pPr>
            <w:r>
              <w:rPr>
                <w:rFonts w:ascii="Arial" w:hAnsi="Arial" w:cs="Arial"/>
              </w:rPr>
              <w:t>4</w:t>
            </w:r>
          </w:p>
        </w:tc>
        <w:tc>
          <w:tcPr>
            <w:tcW w:w="10086" w:type="dxa"/>
          </w:tcPr>
          <w:p w14:paraId="0F2896EA" w14:textId="77777777" w:rsidR="003215C6" w:rsidRPr="003073C9" w:rsidRDefault="003215C6" w:rsidP="003215C6">
            <w:pPr>
              <w:rPr>
                <w:rFonts w:ascii="Arial" w:hAnsi="Arial" w:cs="Arial"/>
                <w:lang w:val="en-GB"/>
              </w:rPr>
            </w:pPr>
            <w:r w:rsidRPr="003073C9">
              <w:rPr>
                <w:rFonts w:ascii="Arial" w:hAnsi="Arial" w:cs="Arial"/>
                <w:lang w:val="en-GB"/>
              </w:rPr>
              <w:t>To attend all meeti</w:t>
            </w:r>
            <w:r>
              <w:rPr>
                <w:rFonts w:ascii="Arial" w:hAnsi="Arial" w:cs="Arial"/>
                <w:lang w:val="en-GB"/>
              </w:rPr>
              <w:t xml:space="preserve">ngs and training as required, </w:t>
            </w:r>
            <w:r w:rsidRPr="003073C9">
              <w:rPr>
                <w:rFonts w:ascii="Arial" w:hAnsi="Arial" w:cs="Arial"/>
                <w:lang w:val="en-GB"/>
              </w:rPr>
              <w:t>atte</w:t>
            </w:r>
            <w:r w:rsidR="00F73208">
              <w:rPr>
                <w:rFonts w:ascii="Arial" w:hAnsi="Arial" w:cs="Arial"/>
                <w:lang w:val="en-GB"/>
              </w:rPr>
              <w:t>nd monthly supervision sessions</w:t>
            </w:r>
            <w:r w:rsidRPr="003073C9">
              <w:rPr>
                <w:rFonts w:ascii="Arial" w:hAnsi="Arial" w:cs="Arial"/>
                <w:lang w:val="en-GB"/>
              </w:rPr>
              <w:t xml:space="preserve"> and appraisals</w:t>
            </w:r>
            <w:r w:rsidR="00F73208">
              <w:rPr>
                <w:rFonts w:ascii="Arial" w:hAnsi="Arial" w:cs="Arial"/>
                <w:lang w:val="en-GB"/>
              </w:rPr>
              <w:t>.</w:t>
            </w:r>
          </w:p>
        </w:tc>
      </w:tr>
      <w:tr w:rsidR="003215C6" w:rsidRPr="003073C9" w14:paraId="0EAC9B08" w14:textId="77777777" w:rsidTr="00AB6D20">
        <w:tc>
          <w:tcPr>
            <w:tcW w:w="704" w:type="dxa"/>
          </w:tcPr>
          <w:p w14:paraId="58925336" w14:textId="77777777" w:rsidR="003215C6" w:rsidRPr="003073C9" w:rsidRDefault="0069381B" w:rsidP="003215C6">
            <w:pPr>
              <w:rPr>
                <w:rFonts w:ascii="Arial" w:hAnsi="Arial" w:cs="Arial"/>
              </w:rPr>
            </w:pPr>
            <w:r>
              <w:rPr>
                <w:rFonts w:ascii="Arial" w:hAnsi="Arial" w:cs="Arial"/>
              </w:rPr>
              <w:t>5</w:t>
            </w:r>
          </w:p>
        </w:tc>
        <w:tc>
          <w:tcPr>
            <w:tcW w:w="10086" w:type="dxa"/>
          </w:tcPr>
          <w:p w14:paraId="008F25DF" w14:textId="77777777" w:rsidR="003215C6" w:rsidRPr="003073C9" w:rsidRDefault="003215C6" w:rsidP="003215C6">
            <w:pPr>
              <w:rPr>
                <w:rFonts w:ascii="Arial" w:hAnsi="Arial" w:cs="Arial"/>
                <w:lang w:val="en-GB"/>
              </w:rPr>
            </w:pPr>
            <w:r w:rsidRPr="003073C9">
              <w:rPr>
                <w:rFonts w:ascii="Arial" w:hAnsi="Arial" w:cs="Arial"/>
                <w:lang w:val="en-GB"/>
              </w:rPr>
              <w:t>To participate in BCWA performance management processes</w:t>
            </w:r>
            <w:r w:rsidR="00F73208">
              <w:rPr>
                <w:rFonts w:ascii="Arial" w:hAnsi="Arial" w:cs="Arial"/>
                <w:lang w:val="en-GB"/>
              </w:rPr>
              <w:t xml:space="preserve"> within agreed timescales,</w:t>
            </w:r>
            <w:r w:rsidRPr="003073C9">
              <w:rPr>
                <w:rFonts w:ascii="Arial" w:hAnsi="Arial" w:cs="Arial"/>
                <w:lang w:val="en-GB"/>
              </w:rPr>
              <w:t xml:space="preserve"> providing robust outcomes and evaluation reports on progress within the role. </w:t>
            </w:r>
          </w:p>
        </w:tc>
      </w:tr>
      <w:tr w:rsidR="003215C6" w:rsidRPr="003073C9" w14:paraId="0D4E2C6B" w14:textId="77777777" w:rsidTr="00AB6D20">
        <w:tc>
          <w:tcPr>
            <w:tcW w:w="704" w:type="dxa"/>
          </w:tcPr>
          <w:p w14:paraId="0EC42C2C" w14:textId="77777777" w:rsidR="003215C6" w:rsidRDefault="0069381B" w:rsidP="003215C6">
            <w:pPr>
              <w:rPr>
                <w:rFonts w:ascii="Arial" w:hAnsi="Arial" w:cs="Arial"/>
              </w:rPr>
            </w:pPr>
            <w:r>
              <w:rPr>
                <w:rFonts w:ascii="Arial" w:hAnsi="Arial" w:cs="Arial"/>
              </w:rPr>
              <w:t>6</w:t>
            </w:r>
          </w:p>
        </w:tc>
        <w:tc>
          <w:tcPr>
            <w:tcW w:w="10086" w:type="dxa"/>
          </w:tcPr>
          <w:p w14:paraId="16DF3DAF" w14:textId="77777777" w:rsidR="003215C6" w:rsidRPr="003073C9" w:rsidRDefault="00F73208" w:rsidP="003215C6">
            <w:pPr>
              <w:tabs>
                <w:tab w:val="left" w:pos="6075"/>
              </w:tabs>
              <w:rPr>
                <w:rFonts w:ascii="Arial" w:hAnsi="Arial" w:cs="Arial"/>
                <w:lang w:val="en-GB"/>
              </w:rPr>
            </w:pPr>
            <w:r>
              <w:rPr>
                <w:rFonts w:ascii="Arial" w:hAnsi="Arial" w:cs="Arial"/>
              </w:rPr>
              <w:t>Reporting to the service m</w:t>
            </w:r>
            <w:r w:rsidR="003215C6">
              <w:rPr>
                <w:rFonts w:ascii="Arial" w:hAnsi="Arial" w:cs="Arial"/>
              </w:rPr>
              <w:t>anager in line with the contract/service plan</w:t>
            </w:r>
            <w:r w:rsidR="0063049A">
              <w:rPr>
                <w:rFonts w:ascii="Arial" w:hAnsi="Arial" w:cs="Arial"/>
              </w:rPr>
              <w:t>.</w:t>
            </w:r>
          </w:p>
        </w:tc>
      </w:tr>
      <w:tr w:rsidR="003215C6" w:rsidRPr="003073C9" w14:paraId="7B205660" w14:textId="77777777" w:rsidTr="00AB6D20">
        <w:tc>
          <w:tcPr>
            <w:tcW w:w="704" w:type="dxa"/>
          </w:tcPr>
          <w:p w14:paraId="0B0ACBCB" w14:textId="77777777" w:rsidR="003215C6" w:rsidRDefault="0069381B" w:rsidP="003215C6">
            <w:pPr>
              <w:rPr>
                <w:rFonts w:ascii="Arial" w:hAnsi="Arial" w:cs="Arial"/>
              </w:rPr>
            </w:pPr>
            <w:r>
              <w:rPr>
                <w:rFonts w:ascii="Arial" w:hAnsi="Arial" w:cs="Arial"/>
              </w:rPr>
              <w:t>7</w:t>
            </w:r>
          </w:p>
        </w:tc>
        <w:tc>
          <w:tcPr>
            <w:tcW w:w="10086" w:type="dxa"/>
          </w:tcPr>
          <w:p w14:paraId="3838EE72" w14:textId="77777777" w:rsidR="003215C6" w:rsidRPr="003073C9" w:rsidRDefault="003215C6" w:rsidP="003215C6">
            <w:pPr>
              <w:tabs>
                <w:tab w:val="left" w:pos="6075"/>
              </w:tabs>
              <w:rPr>
                <w:rFonts w:ascii="Arial" w:hAnsi="Arial" w:cs="Arial"/>
              </w:rPr>
            </w:pPr>
            <w:r w:rsidRPr="003073C9">
              <w:rPr>
                <w:rFonts w:ascii="Arial" w:hAnsi="Arial" w:cs="Arial"/>
              </w:rPr>
              <w:t>To ensure effective communication across all services and ensure that the</w:t>
            </w:r>
            <w:r w:rsidR="00F73208">
              <w:rPr>
                <w:rFonts w:ascii="Arial" w:hAnsi="Arial" w:cs="Arial"/>
              </w:rPr>
              <w:t xml:space="preserve"> service m</w:t>
            </w:r>
            <w:r w:rsidRPr="003073C9">
              <w:rPr>
                <w:rFonts w:ascii="Arial" w:hAnsi="Arial" w:cs="Arial"/>
              </w:rPr>
              <w:t>anager is informed at all</w:t>
            </w:r>
            <w:r>
              <w:rPr>
                <w:rFonts w:ascii="Arial" w:hAnsi="Arial" w:cs="Arial"/>
              </w:rPr>
              <w:t xml:space="preserve"> times of any issues that impact effective service delivery</w:t>
            </w:r>
            <w:r w:rsidRPr="003073C9">
              <w:rPr>
                <w:rFonts w:ascii="Arial" w:hAnsi="Arial" w:cs="Arial"/>
              </w:rPr>
              <w:t>.</w:t>
            </w:r>
          </w:p>
        </w:tc>
      </w:tr>
      <w:tr w:rsidR="003215C6" w:rsidRPr="003073C9" w14:paraId="75F9C24E" w14:textId="77777777" w:rsidTr="007F57D5">
        <w:tc>
          <w:tcPr>
            <w:tcW w:w="704" w:type="dxa"/>
          </w:tcPr>
          <w:p w14:paraId="229EA9FF" w14:textId="77777777" w:rsidR="003215C6" w:rsidRPr="003073C9" w:rsidRDefault="0069381B" w:rsidP="003215C6">
            <w:pPr>
              <w:rPr>
                <w:rFonts w:ascii="Arial" w:hAnsi="Arial" w:cs="Arial"/>
              </w:rPr>
            </w:pPr>
            <w:r>
              <w:rPr>
                <w:rFonts w:ascii="Arial" w:hAnsi="Arial" w:cs="Arial"/>
              </w:rPr>
              <w:t>8</w:t>
            </w:r>
          </w:p>
        </w:tc>
        <w:tc>
          <w:tcPr>
            <w:tcW w:w="10086" w:type="dxa"/>
          </w:tcPr>
          <w:p w14:paraId="3BEC5EB3" w14:textId="77777777" w:rsidR="003215C6" w:rsidRPr="003073C9" w:rsidRDefault="003215C6" w:rsidP="003A70D9">
            <w:pPr>
              <w:spacing w:after="0"/>
              <w:rPr>
                <w:rFonts w:ascii="Arial" w:hAnsi="Arial" w:cs="Arial"/>
              </w:rPr>
            </w:pPr>
            <w:r w:rsidRPr="00DD7555">
              <w:rPr>
                <w:rFonts w:ascii="Arial" w:hAnsi="Arial" w:cs="Arial"/>
              </w:rPr>
              <w:t>To work within the organization</w:t>
            </w:r>
            <w:r>
              <w:rPr>
                <w:rFonts w:ascii="Arial" w:hAnsi="Arial" w:cs="Arial"/>
              </w:rPr>
              <w:t>’</w:t>
            </w:r>
            <w:r w:rsidRPr="00DD7555">
              <w:rPr>
                <w:rFonts w:ascii="Arial" w:hAnsi="Arial" w:cs="Arial"/>
              </w:rPr>
              <w:t>s quality assurance framework and ensure we provide a quality service to victims of abuse</w:t>
            </w:r>
            <w:r>
              <w:rPr>
                <w:rFonts w:ascii="Arial" w:hAnsi="Arial" w:cs="Arial"/>
              </w:rPr>
              <w:t>.</w:t>
            </w:r>
          </w:p>
        </w:tc>
      </w:tr>
      <w:tr w:rsidR="003215C6" w:rsidRPr="003073C9" w14:paraId="2CE76CFF" w14:textId="77777777" w:rsidTr="007F57D5">
        <w:tc>
          <w:tcPr>
            <w:tcW w:w="704" w:type="dxa"/>
          </w:tcPr>
          <w:p w14:paraId="09A01CE8" w14:textId="77777777" w:rsidR="003215C6" w:rsidRPr="003073C9" w:rsidRDefault="0069381B" w:rsidP="003215C6">
            <w:pPr>
              <w:rPr>
                <w:rFonts w:ascii="Arial" w:hAnsi="Arial" w:cs="Arial"/>
              </w:rPr>
            </w:pPr>
            <w:r>
              <w:rPr>
                <w:rFonts w:ascii="Arial" w:hAnsi="Arial" w:cs="Arial"/>
              </w:rPr>
              <w:t>9</w:t>
            </w:r>
          </w:p>
        </w:tc>
        <w:tc>
          <w:tcPr>
            <w:tcW w:w="10086" w:type="dxa"/>
          </w:tcPr>
          <w:p w14:paraId="5E81996A" w14:textId="77777777" w:rsidR="003215C6" w:rsidRPr="003073C9" w:rsidRDefault="003215C6" w:rsidP="003215C6">
            <w:pPr>
              <w:rPr>
                <w:rFonts w:ascii="Arial" w:hAnsi="Arial" w:cs="Arial"/>
              </w:rPr>
            </w:pPr>
            <w:r w:rsidRPr="00DD7555">
              <w:rPr>
                <w:rFonts w:ascii="Arial" w:hAnsi="Arial" w:cs="Arial"/>
              </w:rPr>
              <w:t xml:space="preserve">To develop innovative </w:t>
            </w:r>
            <w:r w:rsidR="00F73208">
              <w:rPr>
                <w:rFonts w:ascii="Arial" w:hAnsi="Arial" w:cs="Arial"/>
              </w:rPr>
              <w:t>ways of working with victims of</w:t>
            </w:r>
            <w:r>
              <w:rPr>
                <w:rFonts w:ascii="Arial" w:hAnsi="Arial" w:cs="Arial"/>
              </w:rPr>
              <w:t xml:space="preserve"> abuse</w:t>
            </w:r>
            <w:r w:rsidRPr="00DD7555">
              <w:rPr>
                <w:rFonts w:ascii="Arial" w:hAnsi="Arial" w:cs="Arial"/>
              </w:rPr>
              <w:t xml:space="preserve"> based on good practice and evidence based research.</w:t>
            </w:r>
          </w:p>
        </w:tc>
      </w:tr>
      <w:tr w:rsidR="003215C6" w:rsidRPr="00A46F8E" w14:paraId="6799F528" w14:textId="77777777" w:rsidTr="007F57D5">
        <w:tc>
          <w:tcPr>
            <w:tcW w:w="704" w:type="dxa"/>
          </w:tcPr>
          <w:p w14:paraId="454D4548" w14:textId="77777777" w:rsidR="003215C6" w:rsidRPr="007F57D5" w:rsidRDefault="0069381B" w:rsidP="003215C6">
            <w:pPr>
              <w:rPr>
                <w:rFonts w:ascii="Arial" w:hAnsi="Arial" w:cs="Arial"/>
              </w:rPr>
            </w:pPr>
            <w:r>
              <w:rPr>
                <w:rFonts w:ascii="Arial" w:hAnsi="Arial" w:cs="Arial"/>
              </w:rPr>
              <w:t>10</w:t>
            </w:r>
          </w:p>
        </w:tc>
        <w:tc>
          <w:tcPr>
            <w:tcW w:w="10086" w:type="dxa"/>
          </w:tcPr>
          <w:p w14:paraId="4067C268" w14:textId="77777777" w:rsidR="003215C6" w:rsidRPr="007F57D5" w:rsidRDefault="003215C6" w:rsidP="003215C6">
            <w:pPr>
              <w:rPr>
                <w:rFonts w:ascii="Arial" w:hAnsi="Arial" w:cs="Arial"/>
              </w:rPr>
            </w:pPr>
            <w:r w:rsidRPr="007F57D5">
              <w:rPr>
                <w:rFonts w:ascii="Arial" w:hAnsi="Arial" w:cs="Arial"/>
              </w:rPr>
              <w:t>To support students, volunteers and apprentices as required.</w:t>
            </w:r>
          </w:p>
        </w:tc>
      </w:tr>
      <w:tr w:rsidR="003215C6" w:rsidRPr="003073C9" w14:paraId="18A842EF" w14:textId="77777777" w:rsidTr="007F57D5">
        <w:tc>
          <w:tcPr>
            <w:tcW w:w="704" w:type="dxa"/>
          </w:tcPr>
          <w:p w14:paraId="185EF685" w14:textId="77777777" w:rsidR="003215C6" w:rsidRPr="007F57D5" w:rsidRDefault="0069381B" w:rsidP="003215C6">
            <w:pPr>
              <w:rPr>
                <w:rFonts w:ascii="Arial" w:hAnsi="Arial" w:cs="Arial"/>
              </w:rPr>
            </w:pPr>
            <w:r>
              <w:rPr>
                <w:rFonts w:ascii="Arial" w:hAnsi="Arial" w:cs="Arial"/>
              </w:rPr>
              <w:t>11</w:t>
            </w:r>
          </w:p>
        </w:tc>
        <w:tc>
          <w:tcPr>
            <w:tcW w:w="10086" w:type="dxa"/>
          </w:tcPr>
          <w:p w14:paraId="0E2410E1" w14:textId="77777777" w:rsidR="003215C6" w:rsidRPr="007F57D5" w:rsidRDefault="003215C6" w:rsidP="003215C6">
            <w:pPr>
              <w:rPr>
                <w:rFonts w:ascii="Arial" w:hAnsi="Arial" w:cs="Arial"/>
              </w:rPr>
            </w:pPr>
            <w:r w:rsidRPr="007F57D5">
              <w:rPr>
                <w:rFonts w:ascii="Arial" w:hAnsi="Arial" w:cs="Arial"/>
              </w:rPr>
              <w:t>To represent the organization positively contributing to local, regional and national strategy and events.</w:t>
            </w:r>
          </w:p>
        </w:tc>
      </w:tr>
      <w:tr w:rsidR="00B51C64" w:rsidRPr="003073C9" w14:paraId="75C2A08E" w14:textId="77777777" w:rsidTr="007F57D5">
        <w:tc>
          <w:tcPr>
            <w:tcW w:w="704" w:type="dxa"/>
          </w:tcPr>
          <w:p w14:paraId="0A1C9156" w14:textId="77777777" w:rsidR="00B51C64" w:rsidRDefault="00B51C64" w:rsidP="00B51C64">
            <w:pPr>
              <w:rPr>
                <w:rFonts w:ascii="Arial" w:hAnsi="Arial" w:cs="Arial"/>
              </w:rPr>
            </w:pPr>
            <w:r>
              <w:rPr>
                <w:rFonts w:ascii="Arial" w:hAnsi="Arial" w:cs="Arial"/>
              </w:rPr>
              <w:t>12</w:t>
            </w:r>
          </w:p>
        </w:tc>
        <w:tc>
          <w:tcPr>
            <w:tcW w:w="10086" w:type="dxa"/>
          </w:tcPr>
          <w:p w14:paraId="050040CD" w14:textId="77777777" w:rsidR="00B51C64" w:rsidRPr="00EA52FE" w:rsidRDefault="00B51C64" w:rsidP="00B51C64">
            <w:pPr>
              <w:rPr>
                <w:rFonts w:ascii="Arial" w:hAnsi="Arial" w:cs="Arial"/>
              </w:rPr>
            </w:pPr>
            <w:r w:rsidRPr="00EA52FE">
              <w:rPr>
                <w:rFonts w:ascii="Arial" w:hAnsi="Arial" w:cs="Arial"/>
              </w:rPr>
              <w:t>Maintain accurate and up to date records in line with organisational policies and procedures</w:t>
            </w:r>
            <w:r>
              <w:rPr>
                <w:rFonts w:ascii="Arial" w:hAnsi="Arial" w:cs="Arial"/>
              </w:rPr>
              <w:t>.</w:t>
            </w:r>
          </w:p>
        </w:tc>
      </w:tr>
    </w:tbl>
    <w:p w14:paraId="46966E9B" w14:textId="77777777" w:rsidR="00BD3577" w:rsidRDefault="00BD3577" w:rsidP="0002539D">
      <w:pPr>
        <w:tabs>
          <w:tab w:val="left" w:pos="1785"/>
        </w:tabs>
        <w:rPr>
          <w:rFonts w:ascii="Arial" w:hAnsi="Arial" w:cs="Arial"/>
        </w:rPr>
      </w:pPr>
    </w:p>
    <w:p w14:paraId="141E1670" w14:textId="77777777" w:rsidR="00CE5AD4" w:rsidRDefault="008E315E" w:rsidP="00493604">
      <w:pPr>
        <w:pStyle w:val="Heading1"/>
        <w:rPr>
          <w:rFonts w:ascii="Arial" w:hAnsi="Arial" w:cs="Arial"/>
          <w:sz w:val="24"/>
          <w:szCs w:val="24"/>
        </w:rPr>
      </w:pPr>
      <w:r w:rsidRPr="004E2A7E">
        <w:rPr>
          <w:rFonts w:ascii="Arial" w:hAnsi="Arial" w:cs="Arial"/>
          <w:sz w:val="24"/>
          <w:szCs w:val="24"/>
        </w:rPr>
        <w:lastRenderedPageBreak/>
        <w:t xml:space="preserve">Person Specification </w:t>
      </w:r>
    </w:p>
    <w:p w14:paraId="614F9044" w14:textId="77777777" w:rsidR="00BD3577" w:rsidRPr="001A1F63" w:rsidRDefault="00BD3577" w:rsidP="001A1F63">
      <w:pPr>
        <w:pStyle w:val="Heading2"/>
      </w:pPr>
    </w:p>
    <w:tbl>
      <w:tblPr>
        <w:tblStyle w:val="TableGrid"/>
        <w:tblW w:w="0" w:type="auto"/>
        <w:tblLook w:val="04A0" w:firstRow="1" w:lastRow="0" w:firstColumn="1" w:lastColumn="0" w:noHBand="0" w:noVBand="1"/>
      </w:tblPr>
      <w:tblGrid>
        <w:gridCol w:w="562"/>
        <w:gridCol w:w="4820"/>
        <w:gridCol w:w="1276"/>
        <w:gridCol w:w="1395"/>
        <w:gridCol w:w="2737"/>
      </w:tblGrid>
      <w:tr w:rsidR="001A1F63" w14:paraId="1CD2E51B" w14:textId="77777777" w:rsidTr="00A46F8E">
        <w:trPr>
          <w:trHeight w:val="1963"/>
        </w:trPr>
        <w:tc>
          <w:tcPr>
            <w:tcW w:w="5382" w:type="dxa"/>
            <w:gridSpan w:val="2"/>
            <w:shd w:val="clear" w:color="auto" w:fill="D9D9D9" w:themeFill="background1" w:themeFillShade="D9"/>
          </w:tcPr>
          <w:p w14:paraId="445E68C7" w14:textId="77777777" w:rsidR="00DC4274" w:rsidRDefault="00DC4274" w:rsidP="00DC4274">
            <w:pPr>
              <w:pStyle w:val="Heading2"/>
            </w:pPr>
            <w:r>
              <w:t>Qualifications and Experience</w:t>
            </w:r>
          </w:p>
          <w:p w14:paraId="74E67F98" w14:textId="77777777" w:rsidR="00DC4274" w:rsidRDefault="00DC4274" w:rsidP="00BD3577">
            <w:pPr>
              <w:rPr>
                <w:rFonts w:ascii="Arial" w:hAnsi="Arial" w:cs="Arial"/>
              </w:rPr>
            </w:pPr>
          </w:p>
          <w:p w14:paraId="49B9DA3C" w14:textId="77777777" w:rsidR="001A1F63" w:rsidRPr="00D726CA" w:rsidRDefault="001A1F63" w:rsidP="00A46F8E">
            <w:pPr>
              <w:pStyle w:val="Heading2"/>
              <w:rPr>
                <w:rFonts w:ascii="Arial" w:hAnsi="Arial" w:cs="Arial"/>
              </w:rPr>
            </w:pPr>
          </w:p>
        </w:tc>
        <w:tc>
          <w:tcPr>
            <w:tcW w:w="1276" w:type="dxa"/>
            <w:shd w:val="clear" w:color="auto" w:fill="D9D9D9" w:themeFill="background1" w:themeFillShade="D9"/>
          </w:tcPr>
          <w:p w14:paraId="79F61EEA" w14:textId="77777777" w:rsidR="001A1F63" w:rsidRPr="00D726CA" w:rsidRDefault="001A1F63" w:rsidP="00BD3577">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720CDF28" w14:textId="77777777" w:rsidR="001A1F63" w:rsidRPr="00D726CA" w:rsidRDefault="001A1F63" w:rsidP="00BD3577">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72D9EDF3" w14:textId="77777777" w:rsidR="001A1F63" w:rsidRDefault="001A1F63" w:rsidP="00BD3577">
            <w:pPr>
              <w:rPr>
                <w:rFonts w:ascii="Arial" w:hAnsi="Arial" w:cs="Arial"/>
              </w:rPr>
            </w:pPr>
            <w:r w:rsidRPr="00D726CA">
              <w:rPr>
                <w:rFonts w:ascii="Arial" w:hAnsi="Arial" w:cs="Arial"/>
              </w:rPr>
              <w:t>How Measured</w:t>
            </w:r>
          </w:p>
          <w:p w14:paraId="2D8A7D30"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A – application</w:t>
            </w:r>
          </w:p>
          <w:p w14:paraId="34F1624B"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I – interview</w:t>
            </w:r>
          </w:p>
          <w:p w14:paraId="2B54B881" w14:textId="77777777" w:rsidR="00D726CA" w:rsidRPr="00D726CA" w:rsidRDefault="00EE24DE" w:rsidP="00F7628C">
            <w:pPr>
              <w:pStyle w:val="ListParagraph"/>
              <w:numPr>
                <w:ilvl w:val="0"/>
                <w:numId w:val="27"/>
              </w:numPr>
              <w:ind w:left="488"/>
              <w:jc w:val="left"/>
              <w:rPr>
                <w:rFonts w:ascii="Arial" w:hAnsi="Arial" w:cs="Arial"/>
                <w:sz w:val="18"/>
              </w:rPr>
            </w:pPr>
            <w:r>
              <w:rPr>
                <w:rFonts w:ascii="Arial" w:hAnsi="Arial" w:cs="Arial"/>
                <w:sz w:val="18"/>
              </w:rPr>
              <w:t xml:space="preserve">T </w:t>
            </w:r>
            <w:r w:rsidRPr="00D726CA">
              <w:rPr>
                <w:rFonts w:ascii="Arial" w:hAnsi="Arial" w:cs="Arial"/>
                <w:sz w:val="18"/>
              </w:rPr>
              <w:t xml:space="preserve"> – </w:t>
            </w:r>
            <w:r>
              <w:rPr>
                <w:rFonts w:ascii="Arial" w:hAnsi="Arial" w:cs="Arial"/>
                <w:sz w:val="18"/>
              </w:rPr>
              <w:t>test</w:t>
            </w:r>
          </w:p>
          <w:p w14:paraId="6C36FDDC" w14:textId="77777777" w:rsidR="0061153A" w:rsidRDefault="00D726CA" w:rsidP="0061153A">
            <w:pPr>
              <w:pStyle w:val="ListParagraph"/>
              <w:numPr>
                <w:ilvl w:val="0"/>
                <w:numId w:val="27"/>
              </w:numPr>
              <w:ind w:left="488"/>
              <w:jc w:val="left"/>
              <w:rPr>
                <w:rFonts w:ascii="Arial" w:hAnsi="Arial" w:cs="Arial"/>
                <w:sz w:val="18"/>
              </w:rPr>
            </w:pPr>
            <w:r w:rsidRPr="00D726CA">
              <w:rPr>
                <w:rFonts w:ascii="Arial" w:hAnsi="Arial" w:cs="Arial"/>
                <w:sz w:val="18"/>
              </w:rPr>
              <w:t>R – references</w:t>
            </w:r>
          </w:p>
          <w:p w14:paraId="14B5C853" w14:textId="77777777" w:rsidR="001A1F63" w:rsidRPr="0061153A" w:rsidRDefault="00156784" w:rsidP="0061153A">
            <w:pPr>
              <w:pStyle w:val="ListParagraph"/>
              <w:numPr>
                <w:ilvl w:val="0"/>
                <w:numId w:val="27"/>
              </w:numPr>
              <w:ind w:left="488"/>
              <w:jc w:val="left"/>
              <w:rPr>
                <w:rFonts w:ascii="Arial" w:hAnsi="Arial" w:cs="Arial"/>
                <w:sz w:val="18"/>
              </w:rPr>
            </w:pPr>
            <w:r w:rsidRPr="0061153A">
              <w:rPr>
                <w:rFonts w:ascii="Arial" w:hAnsi="Arial" w:cs="Arial"/>
                <w:sz w:val="18"/>
              </w:rPr>
              <w:t>E – evidence (ID, certificates</w:t>
            </w:r>
            <w:r w:rsidR="00D726CA" w:rsidRPr="0061153A">
              <w:rPr>
                <w:rFonts w:ascii="Arial" w:hAnsi="Arial" w:cs="Arial"/>
                <w:sz w:val="18"/>
              </w:rPr>
              <w:t>)</w:t>
            </w:r>
          </w:p>
        </w:tc>
      </w:tr>
      <w:tr w:rsidR="0082484F" w14:paraId="0E633A79" w14:textId="77777777" w:rsidTr="00DC4274">
        <w:tc>
          <w:tcPr>
            <w:tcW w:w="562" w:type="dxa"/>
          </w:tcPr>
          <w:p w14:paraId="61AC0530" w14:textId="77777777" w:rsidR="0082484F" w:rsidRPr="003F05AD" w:rsidRDefault="0082484F" w:rsidP="0082484F">
            <w:pPr>
              <w:spacing w:before="60" w:after="40"/>
              <w:rPr>
                <w:rFonts w:ascii="Arial" w:hAnsi="Arial" w:cs="Arial"/>
              </w:rPr>
            </w:pPr>
            <w:r w:rsidRPr="003F05AD">
              <w:rPr>
                <w:rFonts w:ascii="Arial" w:hAnsi="Arial" w:cs="Arial"/>
              </w:rPr>
              <w:t>1</w:t>
            </w:r>
          </w:p>
        </w:tc>
        <w:tc>
          <w:tcPr>
            <w:tcW w:w="4820" w:type="dxa"/>
          </w:tcPr>
          <w:p w14:paraId="1F4FEE1D" w14:textId="77777777" w:rsidR="0082484F" w:rsidRDefault="0082484F" w:rsidP="0082484F">
            <w:pPr>
              <w:spacing w:after="0"/>
              <w:jc w:val="left"/>
              <w:rPr>
                <w:rFonts w:ascii="Arial" w:hAnsi="Arial" w:cs="Arial"/>
                <w:szCs w:val="24"/>
              </w:rPr>
            </w:pPr>
            <w:r w:rsidRPr="00CF79A6">
              <w:rPr>
                <w:rFonts w:ascii="Arial" w:hAnsi="Arial" w:cs="Arial"/>
              </w:rPr>
              <w:t>Minimum level 3 qualification in a related field.</w:t>
            </w:r>
          </w:p>
          <w:p w14:paraId="586E82AF" w14:textId="77777777" w:rsidR="0082484F" w:rsidRPr="00CC744F" w:rsidRDefault="0082484F" w:rsidP="0082484F">
            <w:pPr>
              <w:spacing w:before="60" w:after="40"/>
              <w:rPr>
                <w:rFonts w:ascii="Arial" w:hAnsi="Arial" w:cs="Arial"/>
              </w:rPr>
            </w:pPr>
            <w:r w:rsidRPr="00963018">
              <w:rPr>
                <w:rFonts w:ascii="Arial" w:hAnsi="Arial" w:cs="Arial"/>
                <w:szCs w:val="24"/>
              </w:rPr>
              <w:t xml:space="preserve">Good </w:t>
            </w:r>
            <w:r>
              <w:rPr>
                <w:rFonts w:ascii="Arial" w:hAnsi="Arial" w:cs="Arial"/>
                <w:szCs w:val="24"/>
              </w:rPr>
              <w:t xml:space="preserve">standard of general education, </w:t>
            </w:r>
            <w:r w:rsidRPr="00963018">
              <w:rPr>
                <w:rFonts w:ascii="Arial" w:hAnsi="Arial" w:cs="Arial"/>
                <w:szCs w:val="24"/>
              </w:rPr>
              <w:t>GCSEs English and Mathematics – Grade C or above</w:t>
            </w:r>
            <w:r>
              <w:rPr>
                <w:rFonts w:ascii="Arial" w:hAnsi="Arial" w:cs="Arial"/>
                <w:szCs w:val="24"/>
              </w:rPr>
              <w:t>.</w:t>
            </w:r>
          </w:p>
        </w:tc>
        <w:tc>
          <w:tcPr>
            <w:tcW w:w="1276" w:type="dxa"/>
          </w:tcPr>
          <w:p w14:paraId="22985D9A" w14:textId="77777777" w:rsidR="0082484F" w:rsidRDefault="0082484F" w:rsidP="0082484F">
            <w:r>
              <w:t>X</w:t>
            </w:r>
          </w:p>
        </w:tc>
        <w:tc>
          <w:tcPr>
            <w:tcW w:w="1395" w:type="dxa"/>
          </w:tcPr>
          <w:p w14:paraId="4A4B913F" w14:textId="77777777" w:rsidR="0082484F" w:rsidRDefault="0082484F" w:rsidP="0082484F"/>
        </w:tc>
        <w:tc>
          <w:tcPr>
            <w:tcW w:w="2737" w:type="dxa"/>
          </w:tcPr>
          <w:p w14:paraId="500FEF7C" w14:textId="77777777" w:rsidR="0082484F" w:rsidRDefault="0082484F" w:rsidP="001034D3">
            <w:pPr>
              <w:jc w:val="center"/>
            </w:pPr>
            <w:r>
              <w:t>A, E</w:t>
            </w:r>
          </w:p>
        </w:tc>
      </w:tr>
      <w:tr w:rsidR="0082484F" w14:paraId="3EF5981F" w14:textId="77777777" w:rsidTr="00DC4274">
        <w:tc>
          <w:tcPr>
            <w:tcW w:w="562" w:type="dxa"/>
          </w:tcPr>
          <w:p w14:paraId="0FC6DFF1" w14:textId="77777777" w:rsidR="0082484F" w:rsidRPr="00CC744F" w:rsidRDefault="0082484F" w:rsidP="0082484F">
            <w:pPr>
              <w:spacing w:before="60" w:after="40"/>
              <w:rPr>
                <w:rFonts w:ascii="Arial" w:hAnsi="Arial" w:cs="Arial"/>
              </w:rPr>
            </w:pPr>
            <w:r>
              <w:rPr>
                <w:rFonts w:ascii="Arial" w:hAnsi="Arial" w:cs="Arial"/>
              </w:rPr>
              <w:t>2</w:t>
            </w:r>
          </w:p>
        </w:tc>
        <w:tc>
          <w:tcPr>
            <w:tcW w:w="4820" w:type="dxa"/>
          </w:tcPr>
          <w:p w14:paraId="5B89EBED" w14:textId="77777777" w:rsidR="0082484F" w:rsidRPr="00963018" w:rsidRDefault="0082484F" w:rsidP="0082484F">
            <w:pPr>
              <w:spacing w:before="60" w:after="40"/>
              <w:jc w:val="left"/>
              <w:rPr>
                <w:rFonts w:ascii="Arial" w:hAnsi="Arial" w:cs="Arial"/>
              </w:rPr>
            </w:pPr>
            <w:r w:rsidRPr="00CF79A6">
              <w:rPr>
                <w:rFonts w:ascii="Arial" w:hAnsi="Arial" w:cs="Arial"/>
              </w:rPr>
              <w:t>Experience of working with vulnerable adults and children, acknowledging safeguarding concerns and responding appropriately.</w:t>
            </w:r>
          </w:p>
        </w:tc>
        <w:tc>
          <w:tcPr>
            <w:tcW w:w="1276" w:type="dxa"/>
          </w:tcPr>
          <w:p w14:paraId="552CD8F5" w14:textId="77777777" w:rsidR="0082484F" w:rsidRDefault="0082484F" w:rsidP="0082484F">
            <w:r>
              <w:t>X</w:t>
            </w:r>
          </w:p>
        </w:tc>
        <w:tc>
          <w:tcPr>
            <w:tcW w:w="1395" w:type="dxa"/>
          </w:tcPr>
          <w:p w14:paraId="348C247E" w14:textId="77777777" w:rsidR="0082484F" w:rsidRDefault="0082484F" w:rsidP="0082484F"/>
        </w:tc>
        <w:tc>
          <w:tcPr>
            <w:tcW w:w="2737" w:type="dxa"/>
          </w:tcPr>
          <w:p w14:paraId="7F60C86A" w14:textId="77777777" w:rsidR="0082484F" w:rsidRDefault="0082484F" w:rsidP="001034D3">
            <w:pPr>
              <w:jc w:val="center"/>
            </w:pPr>
            <w:r>
              <w:t>A, I</w:t>
            </w:r>
          </w:p>
        </w:tc>
      </w:tr>
      <w:tr w:rsidR="0082484F" w14:paraId="11FCB5A1" w14:textId="77777777" w:rsidTr="00DC4274">
        <w:tc>
          <w:tcPr>
            <w:tcW w:w="562" w:type="dxa"/>
          </w:tcPr>
          <w:p w14:paraId="6ED9C2C9" w14:textId="77777777" w:rsidR="0082484F" w:rsidRPr="00CC744F" w:rsidRDefault="0082484F" w:rsidP="0082484F">
            <w:pPr>
              <w:spacing w:before="60" w:after="40"/>
              <w:rPr>
                <w:rFonts w:ascii="Arial" w:hAnsi="Arial" w:cs="Arial"/>
              </w:rPr>
            </w:pPr>
            <w:r>
              <w:rPr>
                <w:rFonts w:ascii="Arial" w:hAnsi="Arial" w:cs="Arial"/>
              </w:rPr>
              <w:t>3</w:t>
            </w:r>
          </w:p>
        </w:tc>
        <w:tc>
          <w:tcPr>
            <w:tcW w:w="4820" w:type="dxa"/>
          </w:tcPr>
          <w:p w14:paraId="33129DF2" w14:textId="77777777" w:rsidR="0082484F" w:rsidRPr="00963018" w:rsidRDefault="0082484F" w:rsidP="0082484F">
            <w:pPr>
              <w:spacing w:before="60" w:after="40"/>
              <w:jc w:val="left"/>
              <w:rPr>
                <w:rFonts w:ascii="Arial" w:hAnsi="Arial" w:cs="Arial"/>
              </w:rPr>
            </w:pPr>
            <w:r w:rsidRPr="00963018">
              <w:rPr>
                <w:rFonts w:ascii="Arial" w:hAnsi="Arial" w:cs="Arial"/>
              </w:rPr>
              <w:t>Experience of building and maintaining partnerships with other agencies.</w:t>
            </w:r>
          </w:p>
        </w:tc>
        <w:tc>
          <w:tcPr>
            <w:tcW w:w="1276" w:type="dxa"/>
          </w:tcPr>
          <w:p w14:paraId="6C420961" w14:textId="77777777" w:rsidR="0082484F" w:rsidRDefault="0082484F" w:rsidP="0082484F"/>
        </w:tc>
        <w:tc>
          <w:tcPr>
            <w:tcW w:w="1395" w:type="dxa"/>
          </w:tcPr>
          <w:p w14:paraId="3C6EBE7B" w14:textId="77777777" w:rsidR="0082484F" w:rsidRDefault="001034D3" w:rsidP="0082484F">
            <w:r>
              <w:t>x</w:t>
            </w:r>
          </w:p>
        </w:tc>
        <w:tc>
          <w:tcPr>
            <w:tcW w:w="2737" w:type="dxa"/>
          </w:tcPr>
          <w:p w14:paraId="7F8E526A" w14:textId="77777777" w:rsidR="0082484F" w:rsidRDefault="0082484F" w:rsidP="001034D3">
            <w:pPr>
              <w:pStyle w:val="ListParagraph"/>
              <w:numPr>
                <w:ilvl w:val="0"/>
                <w:numId w:val="29"/>
              </w:numPr>
              <w:jc w:val="center"/>
            </w:pPr>
            <w:r>
              <w:t>I</w:t>
            </w:r>
          </w:p>
        </w:tc>
      </w:tr>
      <w:tr w:rsidR="0082484F" w14:paraId="43D39E36" w14:textId="77777777" w:rsidTr="00DC4274">
        <w:tc>
          <w:tcPr>
            <w:tcW w:w="562" w:type="dxa"/>
          </w:tcPr>
          <w:p w14:paraId="26D0A48D" w14:textId="77777777" w:rsidR="0082484F" w:rsidRPr="00CC744F" w:rsidRDefault="0082484F" w:rsidP="0082484F">
            <w:pPr>
              <w:spacing w:before="60" w:after="40"/>
              <w:rPr>
                <w:rFonts w:ascii="Arial" w:hAnsi="Arial" w:cs="Arial"/>
              </w:rPr>
            </w:pPr>
            <w:r>
              <w:rPr>
                <w:rFonts w:ascii="Arial" w:hAnsi="Arial" w:cs="Arial"/>
              </w:rPr>
              <w:t>4</w:t>
            </w:r>
          </w:p>
        </w:tc>
        <w:tc>
          <w:tcPr>
            <w:tcW w:w="4820" w:type="dxa"/>
          </w:tcPr>
          <w:p w14:paraId="2D457E81" w14:textId="77777777" w:rsidR="0082484F" w:rsidRPr="00963018" w:rsidRDefault="0082484F" w:rsidP="0082484F">
            <w:pPr>
              <w:spacing w:after="0"/>
              <w:jc w:val="left"/>
              <w:rPr>
                <w:rFonts w:ascii="Arial" w:hAnsi="Arial" w:cs="Arial"/>
              </w:rPr>
            </w:pPr>
            <w:r w:rsidRPr="00963018">
              <w:rPr>
                <w:rFonts w:ascii="Arial" w:hAnsi="Arial" w:cs="Arial"/>
              </w:rPr>
              <w:t xml:space="preserve">Experience of working in a professional environment. </w:t>
            </w:r>
          </w:p>
        </w:tc>
        <w:tc>
          <w:tcPr>
            <w:tcW w:w="1276" w:type="dxa"/>
          </w:tcPr>
          <w:p w14:paraId="5E12E710" w14:textId="77777777" w:rsidR="0082484F" w:rsidRDefault="0082484F" w:rsidP="0082484F">
            <w:r>
              <w:t>X</w:t>
            </w:r>
          </w:p>
        </w:tc>
        <w:tc>
          <w:tcPr>
            <w:tcW w:w="1395" w:type="dxa"/>
          </w:tcPr>
          <w:p w14:paraId="1637469A" w14:textId="77777777" w:rsidR="0082484F" w:rsidRDefault="0082484F" w:rsidP="0082484F"/>
        </w:tc>
        <w:tc>
          <w:tcPr>
            <w:tcW w:w="2737" w:type="dxa"/>
          </w:tcPr>
          <w:p w14:paraId="619C4A19" w14:textId="77777777" w:rsidR="0082484F" w:rsidRDefault="0082484F" w:rsidP="001034D3">
            <w:pPr>
              <w:jc w:val="center"/>
            </w:pPr>
            <w:r>
              <w:t>A</w:t>
            </w:r>
            <w:r w:rsidR="001034D3">
              <w:t>,I</w:t>
            </w:r>
          </w:p>
        </w:tc>
      </w:tr>
      <w:tr w:rsidR="0082484F" w14:paraId="6D69BBEE" w14:textId="77777777" w:rsidTr="00DC4274">
        <w:tc>
          <w:tcPr>
            <w:tcW w:w="562" w:type="dxa"/>
          </w:tcPr>
          <w:p w14:paraId="2869647F" w14:textId="77777777" w:rsidR="0082484F" w:rsidRPr="00CC744F" w:rsidRDefault="0082484F" w:rsidP="0082484F">
            <w:pPr>
              <w:spacing w:before="60" w:after="40"/>
              <w:rPr>
                <w:rFonts w:ascii="Arial" w:hAnsi="Arial" w:cs="Arial"/>
              </w:rPr>
            </w:pPr>
            <w:r>
              <w:rPr>
                <w:rFonts w:ascii="Arial" w:hAnsi="Arial" w:cs="Arial"/>
              </w:rPr>
              <w:t>5</w:t>
            </w:r>
          </w:p>
        </w:tc>
        <w:tc>
          <w:tcPr>
            <w:tcW w:w="4820" w:type="dxa"/>
          </w:tcPr>
          <w:p w14:paraId="6E411EAC" w14:textId="77777777" w:rsidR="0082484F" w:rsidRPr="00963018" w:rsidRDefault="0082484F" w:rsidP="0082484F">
            <w:pPr>
              <w:spacing w:before="60" w:after="40"/>
              <w:jc w:val="left"/>
              <w:rPr>
                <w:rFonts w:ascii="Arial" w:hAnsi="Arial" w:cs="Arial"/>
              </w:rPr>
            </w:pPr>
            <w:r w:rsidRPr="00ED1343">
              <w:rPr>
                <w:rFonts w:ascii="Arial" w:hAnsi="Arial" w:cs="Arial"/>
              </w:rPr>
              <w:t>Experiencing of working within a supportive setting for vulnerable people, providing direct support and a needs led service, undertaking risk and needs assessments and support planning, using a variety of intervention tools.</w:t>
            </w:r>
          </w:p>
        </w:tc>
        <w:tc>
          <w:tcPr>
            <w:tcW w:w="1276" w:type="dxa"/>
          </w:tcPr>
          <w:p w14:paraId="534291B6" w14:textId="77777777" w:rsidR="0082484F" w:rsidRDefault="0082484F" w:rsidP="0082484F">
            <w:r>
              <w:t>X</w:t>
            </w:r>
          </w:p>
        </w:tc>
        <w:tc>
          <w:tcPr>
            <w:tcW w:w="1395" w:type="dxa"/>
          </w:tcPr>
          <w:p w14:paraId="3BDCDC3E" w14:textId="77777777" w:rsidR="0082484F" w:rsidRDefault="0082484F" w:rsidP="0082484F"/>
        </w:tc>
        <w:tc>
          <w:tcPr>
            <w:tcW w:w="2737" w:type="dxa"/>
          </w:tcPr>
          <w:p w14:paraId="22FA0A4C" w14:textId="77777777" w:rsidR="0082484F" w:rsidRDefault="0082484F" w:rsidP="001034D3">
            <w:pPr>
              <w:jc w:val="center"/>
            </w:pPr>
            <w:r>
              <w:t>A</w:t>
            </w:r>
            <w:r w:rsidR="001034D3">
              <w:t>, I</w:t>
            </w:r>
          </w:p>
        </w:tc>
      </w:tr>
      <w:tr w:rsidR="0082484F" w14:paraId="370A8144" w14:textId="77777777" w:rsidTr="00DC4274">
        <w:tc>
          <w:tcPr>
            <w:tcW w:w="562" w:type="dxa"/>
          </w:tcPr>
          <w:p w14:paraId="0C5B8DC1" w14:textId="77777777" w:rsidR="0082484F" w:rsidRDefault="0082484F" w:rsidP="0082484F">
            <w:pPr>
              <w:spacing w:before="60" w:after="40"/>
              <w:rPr>
                <w:rFonts w:ascii="Arial" w:hAnsi="Arial" w:cs="Arial"/>
              </w:rPr>
            </w:pPr>
            <w:r>
              <w:rPr>
                <w:rFonts w:ascii="Arial" w:hAnsi="Arial" w:cs="Arial"/>
              </w:rPr>
              <w:t>6</w:t>
            </w:r>
          </w:p>
        </w:tc>
        <w:tc>
          <w:tcPr>
            <w:tcW w:w="4820" w:type="dxa"/>
          </w:tcPr>
          <w:p w14:paraId="2F59D4FE" w14:textId="77777777" w:rsidR="0082484F" w:rsidRPr="00930ECA" w:rsidRDefault="0082484F" w:rsidP="008248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lang w:val="en-GB" w:eastAsia="en-GB" w:bidi="en-GB"/>
              </w:rPr>
            </w:pPr>
            <w:r w:rsidRPr="00CF79A6">
              <w:rPr>
                <w:rFonts w:ascii="Arial" w:hAnsi="Arial" w:cs="Arial"/>
              </w:rPr>
              <w:t>Experience of managing complex casework, including issues such as child abuse, mental health, substance abuse, working with trauma in adults and children and crisis intervention.</w:t>
            </w:r>
          </w:p>
        </w:tc>
        <w:tc>
          <w:tcPr>
            <w:tcW w:w="1276" w:type="dxa"/>
          </w:tcPr>
          <w:p w14:paraId="244CF0BD" w14:textId="77777777" w:rsidR="0082484F" w:rsidRDefault="0082484F" w:rsidP="0082484F">
            <w:r>
              <w:t>X</w:t>
            </w:r>
          </w:p>
        </w:tc>
        <w:tc>
          <w:tcPr>
            <w:tcW w:w="1395" w:type="dxa"/>
          </w:tcPr>
          <w:p w14:paraId="36BC3BAE" w14:textId="77777777" w:rsidR="0082484F" w:rsidRDefault="0082484F" w:rsidP="0082484F"/>
        </w:tc>
        <w:tc>
          <w:tcPr>
            <w:tcW w:w="2737" w:type="dxa"/>
          </w:tcPr>
          <w:p w14:paraId="6E4A64D0" w14:textId="77777777" w:rsidR="0082484F" w:rsidRDefault="0082484F" w:rsidP="001034D3">
            <w:pPr>
              <w:jc w:val="center"/>
            </w:pPr>
            <w:r>
              <w:t>A, I</w:t>
            </w:r>
          </w:p>
        </w:tc>
      </w:tr>
      <w:tr w:rsidR="0082484F" w14:paraId="0A820863" w14:textId="77777777" w:rsidTr="00DC4274">
        <w:tc>
          <w:tcPr>
            <w:tcW w:w="562" w:type="dxa"/>
          </w:tcPr>
          <w:p w14:paraId="290DD15D" w14:textId="77777777" w:rsidR="0082484F" w:rsidRDefault="0082484F" w:rsidP="0082484F">
            <w:pPr>
              <w:spacing w:before="60" w:after="40"/>
              <w:rPr>
                <w:rFonts w:ascii="Arial" w:hAnsi="Arial" w:cs="Arial"/>
              </w:rPr>
            </w:pPr>
            <w:r>
              <w:rPr>
                <w:rFonts w:ascii="Arial" w:hAnsi="Arial" w:cs="Arial"/>
              </w:rPr>
              <w:t>7</w:t>
            </w:r>
          </w:p>
        </w:tc>
        <w:tc>
          <w:tcPr>
            <w:tcW w:w="4820" w:type="dxa"/>
          </w:tcPr>
          <w:p w14:paraId="1225B774" w14:textId="77777777" w:rsidR="0082484F" w:rsidRPr="00930ECA" w:rsidRDefault="0082484F" w:rsidP="0082484F">
            <w:pPr>
              <w:spacing w:after="0"/>
              <w:rPr>
                <w:rFonts w:ascii="Arial" w:hAnsi="Arial" w:cs="Arial"/>
                <w:szCs w:val="24"/>
              </w:rPr>
            </w:pPr>
            <w:r w:rsidRPr="00930ECA">
              <w:rPr>
                <w:rFonts w:ascii="Arial" w:eastAsia="Arial" w:hAnsi="Arial"/>
                <w:lang w:val="en-GB" w:eastAsia="en-GB" w:bidi="en-GB"/>
              </w:rPr>
              <w:t>Experience of taking the lead in coordinating support for individuals/ families</w:t>
            </w:r>
            <w:r>
              <w:rPr>
                <w:rFonts w:ascii="Arial" w:eastAsia="Arial" w:hAnsi="Arial"/>
                <w:lang w:val="en-GB" w:eastAsia="en-GB" w:bidi="en-GB"/>
              </w:rPr>
              <w:t xml:space="preserve"> in a multi-agency setting.</w:t>
            </w:r>
          </w:p>
        </w:tc>
        <w:tc>
          <w:tcPr>
            <w:tcW w:w="1276" w:type="dxa"/>
          </w:tcPr>
          <w:p w14:paraId="4BFB8860" w14:textId="77777777" w:rsidR="0082484F" w:rsidRDefault="0082484F" w:rsidP="0082484F">
            <w:r>
              <w:t>X</w:t>
            </w:r>
          </w:p>
        </w:tc>
        <w:tc>
          <w:tcPr>
            <w:tcW w:w="1395" w:type="dxa"/>
          </w:tcPr>
          <w:p w14:paraId="0BAB9D4D" w14:textId="77777777" w:rsidR="0082484F" w:rsidRDefault="0082484F" w:rsidP="0082484F"/>
        </w:tc>
        <w:tc>
          <w:tcPr>
            <w:tcW w:w="2737" w:type="dxa"/>
          </w:tcPr>
          <w:p w14:paraId="51BE3EF4" w14:textId="77777777" w:rsidR="0082484F" w:rsidRDefault="0082484F" w:rsidP="001034D3">
            <w:pPr>
              <w:jc w:val="center"/>
            </w:pPr>
            <w:r>
              <w:t>A</w:t>
            </w:r>
            <w:r w:rsidR="001034D3">
              <w:t>, I</w:t>
            </w:r>
          </w:p>
        </w:tc>
      </w:tr>
    </w:tbl>
    <w:p w14:paraId="3988671A"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18A9E588" w14:textId="77777777" w:rsidTr="00F7628C">
        <w:trPr>
          <w:trHeight w:val="666"/>
        </w:trPr>
        <w:tc>
          <w:tcPr>
            <w:tcW w:w="5382" w:type="dxa"/>
            <w:gridSpan w:val="2"/>
            <w:shd w:val="clear" w:color="auto" w:fill="D9D9D9" w:themeFill="background1" w:themeFillShade="D9"/>
          </w:tcPr>
          <w:p w14:paraId="40E81F92" w14:textId="77777777" w:rsidR="00DC4274" w:rsidRPr="00F7628C" w:rsidRDefault="00F7628C" w:rsidP="00F7628C">
            <w:pPr>
              <w:pStyle w:val="Heading2"/>
            </w:pPr>
            <w:r>
              <w:t>Knowledge</w:t>
            </w:r>
          </w:p>
        </w:tc>
        <w:tc>
          <w:tcPr>
            <w:tcW w:w="1276" w:type="dxa"/>
            <w:shd w:val="clear" w:color="auto" w:fill="D9D9D9" w:themeFill="background1" w:themeFillShade="D9"/>
          </w:tcPr>
          <w:p w14:paraId="240FF6B0"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13777ED4"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6A494A07" w14:textId="77777777" w:rsidR="00DC4274" w:rsidRPr="00F7628C" w:rsidRDefault="00DC4274" w:rsidP="00F7628C">
            <w:pPr>
              <w:rPr>
                <w:rFonts w:ascii="Arial" w:hAnsi="Arial" w:cs="Arial"/>
              </w:rPr>
            </w:pPr>
            <w:r w:rsidRPr="00D726CA">
              <w:rPr>
                <w:rFonts w:ascii="Arial" w:hAnsi="Arial" w:cs="Arial"/>
              </w:rPr>
              <w:t>How Measured</w:t>
            </w:r>
          </w:p>
        </w:tc>
      </w:tr>
      <w:tr w:rsidR="0082484F" w14:paraId="40A935E6" w14:textId="77777777" w:rsidTr="00A46F8E">
        <w:tc>
          <w:tcPr>
            <w:tcW w:w="562" w:type="dxa"/>
          </w:tcPr>
          <w:p w14:paraId="48D756F7" w14:textId="77777777" w:rsidR="0082484F" w:rsidRPr="003F05AD" w:rsidRDefault="0082484F" w:rsidP="0082484F">
            <w:pPr>
              <w:spacing w:before="60" w:after="40"/>
              <w:rPr>
                <w:rFonts w:ascii="Arial" w:hAnsi="Arial" w:cs="Arial"/>
              </w:rPr>
            </w:pPr>
            <w:r>
              <w:rPr>
                <w:rFonts w:ascii="Arial" w:hAnsi="Arial" w:cs="Arial"/>
              </w:rPr>
              <w:t>1</w:t>
            </w:r>
          </w:p>
        </w:tc>
        <w:tc>
          <w:tcPr>
            <w:tcW w:w="4820" w:type="dxa"/>
          </w:tcPr>
          <w:p w14:paraId="0830234A" w14:textId="77777777" w:rsidR="0082484F" w:rsidRPr="00CF79A6" w:rsidRDefault="0082484F" w:rsidP="0082484F">
            <w:pPr>
              <w:jc w:val="left"/>
              <w:rPr>
                <w:rFonts w:ascii="Arial" w:hAnsi="Arial" w:cs="Arial"/>
              </w:rPr>
            </w:pPr>
            <w:r w:rsidRPr="00CF79A6">
              <w:rPr>
                <w:rFonts w:ascii="Arial" w:hAnsi="Arial" w:cs="Arial"/>
              </w:rPr>
              <w:t>Have knowledge of the indicators and dynamics of domestic abuse from both an adult and child’s perspective and other forms of interpersonal violence, including barriers to accessing services and seeking help.</w:t>
            </w:r>
          </w:p>
        </w:tc>
        <w:tc>
          <w:tcPr>
            <w:tcW w:w="1276" w:type="dxa"/>
          </w:tcPr>
          <w:p w14:paraId="39C69464" w14:textId="77777777" w:rsidR="0082484F" w:rsidRDefault="0082484F" w:rsidP="0082484F">
            <w:r>
              <w:t>X</w:t>
            </w:r>
          </w:p>
        </w:tc>
        <w:tc>
          <w:tcPr>
            <w:tcW w:w="1395" w:type="dxa"/>
          </w:tcPr>
          <w:p w14:paraId="12379740" w14:textId="77777777" w:rsidR="0082484F" w:rsidRDefault="0082484F" w:rsidP="0082484F"/>
        </w:tc>
        <w:tc>
          <w:tcPr>
            <w:tcW w:w="2737" w:type="dxa"/>
          </w:tcPr>
          <w:p w14:paraId="79B21A55" w14:textId="77777777" w:rsidR="0082484F" w:rsidRDefault="0082484F" w:rsidP="001034D3">
            <w:pPr>
              <w:jc w:val="center"/>
            </w:pPr>
            <w:r>
              <w:t>A,I</w:t>
            </w:r>
          </w:p>
        </w:tc>
      </w:tr>
      <w:tr w:rsidR="0082484F" w14:paraId="75AF8529" w14:textId="77777777" w:rsidTr="00A46F8E">
        <w:tc>
          <w:tcPr>
            <w:tcW w:w="562" w:type="dxa"/>
          </w:tcPr>
          <w:p w14:paraId="36859EAF" w14:textId="77777777" w:rsidR="0082484F" w:rsidRPr="003F05AD" w:rsidRDefault="0082484F" w:rsidP="0082484F">
            <w:pPr>
              <w:spacing w:before="60" w:after="40"/>
              <w:rPr>
                <w:rFonts w:ascii="Arial" w:hAnsi="Arial" w:cs="Arial"/>
              </w:rPr>
            </w:pPr>
            <w:r>
              <w:rPr>
                <w:rFonts w:ascii="Arial" w:hAnsi="Arial" w:cs="Arial"/>
              </w:rPr>
              <w:t>2</w:t>
            </w:r>
          </w:p>
        </w:tc>
        <w:tc>
          <w:tcPr>
            <w:tcW w:w="4820" w:type="dxa"/>
          </w:tcPr>
          <w:p w14:paraId="3F256927" w14:textId="77777777" w:rsidR="0082484F" w:rsidRPr="007852F6" w:rsidRDefault="0082484F" w:rsidP="0082484F">
            <w:pPr>
              <w:jc w:val="left"/>
              <w:rPr>
                <w:rFonts w:ascii="Arial" w:hAnsi="Arial" w:cs="Arial"/>
              </w:rPr>
            </w:pPr>
            <w:r w:rsidRPr="00CF79A6">
              <w:rPr>
                <w:rFonts w:ascii="Arial" w:hAnsi="Arial" w:cs="Arial"/>
              </w:rPr>
              <w:t xml:space="preserve">Have knowledge of relevant legislation and good practice requirements, particularly in safeguarding children and adults, </w:t>
            </w:r>
            <w:r w:rsidRPr="00CF79A6">
              <w:rPr>
                <w:rFonts w:ascii="Arial" w:hAnsi="Arial" w:cs="Arial"/>
              </w:rPr>
              <w:lastRenderedPageBreak/>
              <w:t>homelessness, immigration and cultural diversity.</w:t>
            </w:r>
          </w:p>
        </w:tc>
        <w:tc>
          <w:tcPr>
            <w:tcW w:w="1276" w:type="dxa"/>
          </w:tcPr>
          <w:p w14:paraId="193FE53F" w14:textId="77777777" w:rsidR="0082484F" w:rsidRDefault="00E71FE0" w:rsidP="0082484F">
            <w:r>
              <w:lastRenderedPageBreak/>
              <w:t>X</w:t>
            </w:r>
          </w:p>
        </w:tc>
        <w:tc>
          <w:tcPr>
            <w:tcW w:w="1395" w:type="dxa"/>
          </w:tcPr>
          <w:p w14:paraId="434A60D4" w14:textId="77777777" w:rsidR="0082484F" w:rsidRDefault="0082484F" w:rsidP="0082484F"/>
        </w:tc>
        <w:tc>
          <w:tcPr>
            <w:tcW w:w="2737" w:type="dxa"/>
          </w:tcPr>
          <w:p w14:paraId="17716EAC" w14:textId="77777777" w:rsidR="0082484F" w:rsidRDefault="0082484F" w:rsidP="001034D3">
            <w:pPr>
              <w:jc w:val="center"/>
            </w:pPr>
            <w:r>
              <w:t>A.I</w:t>
            </w:r>
          </w:p>
        </w:tc>
      </w:tr>
      <w:tr w:rsidR="0082484F" w14:paraId="00055681" w14:textId="77777777" w:rsidTr="00A46F8E">
        <w:tc>
          <w:tcPr>
            <w:tcW w:w="562" w:type="dxa"/>
          </w:tcPr>
          <w:p w14:paraId="69947D70" w14:textId="77777777" w:rsidR="0082484F" w:rsidRDefault="0082484F" w:rsidP="0082484F">
            <w:pPr>
              <w:spacing w:before="60" w:after="40"/>
              <w:rPr>
                <w:rFonts w:ascii="Arial" w:hAnsi="Arial" w:cs="Arial"/>
              </w:rPr>
            </w:pPr>
            <w:r>
              <w:rPr>
                <w:rFonts w:ascii="Arial" w:hAnsi="Arial" w:cs="Arial"/>
              </w:rPr>
              <w:t>3</w:t>
            </w:r>
          </w:p>
        </w:tc>
        <w:tc>
          <w:tcPr>
            <w:tcW w:w="4820" w:type="dxa"/>
          </w:tcPr>
          <w:p w14:paraId="009D2229" w14:textId="77777777" w:rsidR="0082484F" w:rsidRDefault="0082484F" w:rsidP="0082484F">
            <w:pPr>
              <w:spacing w:before="60" w:after="40"/>
              <w:jc w:val="left"/>
              <w:rPr>
                <w:rFonts w:ascii="Arial" w:hAnsi="Arial" w:cs="Arial"/>
              </w:rPr>
            </w:pPr>
            <w:r w:rsidRPr="00CF79A6">
              <w:rPr>
                <w:rFonts w:ascii="Arial" w:hAnsi="Arial" w:cs="Arial"/>
              </w:rPr>
              <w:t>Understanding of motivational interviewing skills.</w:t>
            </w:r>
          </w:p>
        </w:tc>
        <w:tc>
          <w:tcPr>
            <w:tcW w:w="1276" w:type="dxa"/>
          </w:tcPr>
          <w:p w14:paraId="273424A9" w14:textId="77777777" w:rsidR="0082484F" w:rsidRDefault="0082484F" w:rsidP="0082484F"/>
        </w:tc>
        <w:tc>
          <w:tcPr>
            <w:tcW w:w="1395" w:type="dxa"/>
          </w:tcPr>
          <w:p w14:paraId="166F2FDB" w14:textId="77777777" w:rsidR="0082484F" w:rsidRDefault="0082484F" w:rsidP="0082484F">
            <w:r>
              <w:t>X</w:t>
            </w:r>
          </w:p>
        </w:tc>
        <w:tc>
          <w:tcPr>
            <w:tcW w:w="2737" w:type="dxa"/>
          </w:tcPr>
          <w:p w14:paraId="428B95F9" w14:textId="77777777" w:rsidR="0082484F" w:rsidRDefault="0082484F" w:rsidP="001034D3">
            <w:pPr>
              <w:jc w:val="center"/>
            </w:pPr>
            <w:r>
              <w:t>I</w:t>
            </w:r>
          </w:p>
        </w:tc>
      </w:tr>
      <w:tr w:rsidR="0082484F" w14:paraId="0EF870BA" w14:textId="77777777" w:rsidTr="00A46F8E">
        <w:tc>
          <w:tcPr>
            <w:tcW w:w="562" w:type="dxa"/>
          </w:tcPr>
          <w:p w14:paraId="67D430FB" w14:textId="77777777" w:rsidR="0082484F" w:rsidRPr="00CC744F" w:rsidRDefault="0082484F" w:rsidP="0082484F">
            <w:pPr>
              <w:spacing w:before="60" w:after="40"/>
              <w:rPr>
                <w:rFonts w:ascii="Arial" w:hAnsi="Arial" w:cs="Arial"/>
              </w:rPr>
            </w:pPr>
            <w:r>
              <w:rPr>
                <w:rFonts w:ascii="Arial" w:hAnsi="Arial" w:cs="Arial"/>
              </w:rPr>
              <w:t>4</w:t>
            </w:r>
          </w:p>
        </w:tc>
        <w:tc>
          <w:tcPr>
            <w:tcW w:w="4820" w:type="dxa"/>
          </w:tcPr>
          <w:p w14:paraId="52680E23" w14:textId="77777777" w:rsidR="0082484F" w:rsidRPr="00CC744F" w:rsidRDefault="0082484F" w:rsidP="0082484F">
            <w:pPr>
              <w:spacing w:before="60" w:after="40"/>
              <w:rPr>
                <w:rFonts w:ascii="Arial" w:hAnsi="Arial" w:cs="Arial"/>
              </w:rPr>
            </w:pPr>
            <w:r>
              <w:rPr>
                <w:rFonts w:ascii="Arial" w:hAnsi="Arial" w:cs="Arial"/>
              </w:rPr>
              <w:t>Understanding of trauma informed approaches</w:t>
            </w:r>
          </w:p>
        </w:tc>
        <w:tc>
          <w:tcPr>
            <w:tcW w:w="1276" w:type="dxa"/>
          </w:tcPr>
          <w:p w14:paraId="7CF32D34" w14:textId="77777777" w:rsidR="0082484F" w:rsidRDefault="0082484F" w:rsidP="0082484F"/>
        </w:tc>
        <w:tc>
          <w:tcPr>
            <w:tcW w:w="1395" w:type="dxa"/>
          </w:tcPr>
          <w:p w14:paraId="181A1197" w14:textId="77777777" w:rsidR="0082484F" w:rsidRDefault="0082484F" w:rsidP="0082484F">
            <w:r>
              <w:t>X</w:t>
            </w:r>
          </w:p>
        </w:tc>
        <w:tc>
          <w:tcPr>
            <w:tcW w:w="2737" w:type="dxa"/>
          </w:tcPr>
          <w:p w14:paraId="3B217E56" w14:textId="77777777" w:rsidR="0082484F" w:rsidRDefault="0082484F" w:rsidP="001034D3">
            <w:pPr>
              <w:jc w:val="center"/>
            </w:pPr>
            <w:r>
              <w:t>I</w:t>
            </w:r>
          </w:p>
        </w:tc>
      </w:tr>
      <w:tr w:rsidR="0082484F" w14:paraId="17A5FF75" w14:textId="77777777" w:rsidTr="00A46F8E">
        <w:tc>
          <w:tcPr>
            <w:tcW w:w="562" w:type="dxa"/>
          </w:tcPr>
          <w:p w14:paraId="6C094DFC" w14:textId="77777777" w:rsidR="0082484F" w:rsidRPr="00CC744F" w:rsidRDefault="0082484F" w:rsidP="0082484F">
            <w:pPr>
              <w:spacing w:before="60" w:after="40"/>
              <w:rPr>
                <w:rFonts w:ascii="Arial" w:hAnsi="Arial" w:cs="Arial"/>
              </w:rPr>
            </w:pPr>
            <w:r>
              <w:rPr>
                <w:rFonts w:ascii="Arial" w:hAnsi="Arial" w:cs="Arial"/>
              </w:rPr>
              <w:t>5</w:t>
            </w:r>
          </w:p>
        </w:tc>
        <w:tc>
          <w:tcPr>
            <w:tcW w:w="4820" w:type="dxa"/>
          </w:tcPr>
          <w:p w14:paraId="3C01A226" w14:textId="77777777" w:rsidR="0082484F" w:rsidRPr="00CC744F" w:rsidRDefault="0082484F" w:rsidP="0082484F">
            <w:pPr>
              <w:spacing w:before="60" w:after="40"/>
              <w:jc w:val="left"/>
              <w:rPr>
                <w:rFonts w:ascii="Arial" w:hAnsi="Arial" w:cs="Arial"/>
              </w:rPr>
            </w:pPr>
            <w:r>
              <w:rPr>
                <w:rFonts w:ascii="Arial" w:hAnsi="Arial" w:cs="Arial"/>
              </w:rPr>
              <w:t xml:space="preserve">Knowledge of the Violence Against Women and Girls Strategy and the gendered nature of violence. </w:t>
            </w:r>
          </w:p>
        </w:tc>
        <w:tc>
          <w:tcPr>
            <w:tcW w:w="1276" w:type="dxa"/>
          </w:tcPr>
          <w:p w14:paraId="25B67156" w14:textId="77777777" w:rsidR="0082484F" w:rsidRDefault="0082484F" w:rsidP="0082484F"/>
        </w:tc>
        <w:tc>
          <w:tcPr>
            <w:tcW w:w="1395" w:type="dxa"/>
          </w:tcPr>
          <w:p w14:paraId="6326A870" w14:textId="77777777" w:rsidR="0082484F" w:rsidRDefault="0082484F" w:rsidP="0082484F">
            <w:r>
              <w:t>X</w:t>
            </w:r>
          </w:p>
        </w:tc>
        <w:tc>
          <w:tcPr>
            <w:tcW w:w="2737" w:type="dxa"/>
          </w:tcPr>
          <w:p w14:paraId="5D18B35E" w14:textId="77777777" w:rsidR="0082484F" w:rsidRDefault="0082484F" w:rsidP="001034D3">
            <w:pPr>
              <w:jc w:val="center"/>
            </w:pPr>
            <w:r>
              <w:t>I</w:t>
            </w:r>
          </w:p>
        </w:tc>
      </w:tr>
      <w:tr w:rsidR="0082484F" w14:paraId="154F8869" w14:textId="77777777" w:rsidTr="00A46F8E">
        <w:tc>
          <w:tcPr>
            <w:tcW w:w="562" w:type="dxa"/>
          </w:tcPr>
          <w:p w14:paraId="5645EAF8" w14:textId="77777777" w:rsidR="0082484F" w:rsidRPr="00CC744F" w:rsidRDefault="0082484F" w:rsidP="0082484F">
            <w:pPr>
              <w:spacing w:before="60" w:after="40"/>
              <w:rPr>
                <w:rFonts w:ascii="Arial" w:hAnsi="Arial" w:cs="Arial"/>
              </w:rPr>
            </w:pPr>
            <w:r>
              <w:rPr>
                <w:rFonts w:ascii="Arial" w:hAnsi="Arial" w:cs="Arial"/>
              </w:rPr>
              <w:t>6</w:t>
            </w:r>
          </w:p>
        </w:tc>
        <w:tc>
          <w:tcPr>
            <w:tcW w:w="4820" w:type="dxa"/>
          </w:tcPr>
          <w:p w14:paraId="5354002A" w14:textId="77777777" w:rsidR="0082484F" w:rsidRPr="00CC744F" w:rsidRDefault="0082484F" w:rsidP="0082484F">
            <w:pPr>
              <w:spacing w:before="60" w:after="40"/>
              <w:jc w:val="left"/>
              <w:rPr>
                <w:rFonts w:ascii="Arial" w:hAnsi="Arial" w:cs="Arial"/>
              </w:rPr>
            </w:pPr>
            <w:r w:rsidRPr="00CF79A6">
              <w:rPr>
                <w:rFonts w:ascii="Arial" w:hAnsi="Arial" w:cs="Arial"/>
              </w:rPr>
              <w:t>Have knowledg</w:t>
            </w:r>
            <w:r>
              <w:rPr>
                <w:rFonts w:ascii="Arial" w:hAnsi="Arial" w:cs="Arial"/>
              </w:rPr>
              <w:t xml:space="preserve">e and experience of applying </w:t>
            </w:r>
            <w:r w:rsidRPr="00CF79A6">
              <w:rPr>
                <w:rFonts w:ascii="Arial" w:hAnsi="Arial" w:cs="Arial"/>
              </w:rPr>
              <w:t>health and safety, GDPR compliance and management.</w:t>
            </w:r>
          </w:p>
        </w:tc>
        <w:tc>
          <w:tcPr>
            <w:tcW w:w="1276" w:type="dxa"/>
          </w:tcPr>
          <w:p w14:paraId="58971D74" w14:textId="77777777" w:rsidR="0082484F" w:rsidRDefault="0082484F" w:rsidP="0082484F">
            <w:r>
              <w:t>X</w:t>
            </w:r>
          </w:p>
        </w:tc>
        <w:tc>
          <w:tcPr>
            <w:tcW w:w="1395" w:type="dxa"/>
          </w:tcPr>
          <w:p w14:paraId="3851CEF2" w14:textId="77777777" w:rsidR="0082484F" w:rsidRDefault="0082484F" w:rsidP="0082484F"/>
        </w:tc>
        <w:tc>
          <w:tcPr>
            <w:tcW w:w="2737" w:type="dxa"/>
          </w:tcPr>
          <w:p w14:paraId="357CF1A8" w14:textId="77777777" w:rsidR="0082484F" w:rsidRDefault="0082484F" w:rsidP="001034D3">
            <w:pPr>
              <w:jc w:val="center"/>
            </w:pPr>
            <w:r>
              <w:t>A,I</w:t>
            </w:r>
          </w:p>
        </w:tc>
      </w:tr>
      <w:tr w:rsidR="0082484F" w14:paraId="6031D164" w14:textId="77777777" w:rsidTr="00A46F8E">
        <w:tc>
          <w:tcPr>
            <w:tcW w:w="562" w:type="dxa"/>
          </w:tcPr>
          <w:p w14:paraId="2730D779" w14:textId="77777777" w:rsidR="0082484F" w:rsidRDefault="0082484F" w:rsidP="0082484F">
            <w:pPr>
              <w:spacing w:before="60" w:after="40"/>
              <w:rPr>
                <w:rFonts w:ascii="Arial" w:hAnsi="Arial" w:cs="Arial"/>
              </w:rPr>
            </w:pPr>
            <w:r>
              <w:rPr>
                <w:rFonts w:ascii="Arial" w:hAnsi="Arial" w:cs="Arial"/>
              </w:rPr>
              <w:t>7</w:t>
            </w:r>
          </w:p>
        </w:tc>
        <w:tc>
          <w:tcPr>
            <w:tcW w:w="4820" w:type="dxa"/>
          </w:tcPr>
          <w:p w14:paraId="17C700B2" w14:textId="77777777" w:rsidR="0082484F" w:rsidRPr="00CF79A6" w:rsidRDefault="0082484F" w:rsidP="0082484F">
            <w:pPr>
              <w:spacing w:before="60" w:after="40"/>
              <w:jc w:val="left"/>
              <w:rPr>
                <w:rFonts w:ascii="Arial" w:hAnsi="Arial" w:cs="Arial"/>
              </w:rPr>
            </w:pPr>
            <w:r w:rsidRPr="00CF79A6">
              <w:rPr>
                <w:rFonts w:ascii="Arial" w:hAnsi="Arial" w:cs="Arial"/>
              </w:rPr>
              <w:t>Understand the principles of risk assessment, safety planning and risk management for victims of domestic abuse and their children.</w:t>
            </w:r>
          </w:p>
        </w:tc>
        <w:tc>
          <w:tcPr>
            <w:tcW w:w="1276" w:type="dxa"/>
          </w:tcPr>
          <w:p w14:paraId="487267EF" w14:textId="77777777" w:rsidR="0082484F" w:rsidRDefault="0082484F" w:rsidP="0082484F">
            <w:r>
              <w:t>X</w:t>
            </w:r>
          </w:p>
        </w:tc>
        <w:tc>
          <w:tcPr>
            <w:tcW w:w="1395" w:type="dxa"/>
          </w:tcPr>
          <w:p w14:paraId="680A094C" w14:textId="77777777" w:rsidR="0082484F" w:rsidRDefault="0082484F" w:rsidP="0082484F"/>
        </w:tc>
        <w:tc>
          <w:tcPr>
            <w:tcW w:w="2737" w:type="dxa"/>
          </w:tcPr>
          <w:p w14:paraId="6413A1C4" w14:textId="77777777" w:rsidR="0082484F" w:rsidRDefault="0082484F" w:rsidP="001034D3">
            <w:pPr>
              <w:jc w:val="center"/>
            </w:pPr>
            <w:r>
              <w:t>A,I</w:t>
            </w:r>
          </w:p>
        </w:tc>
      </w:tr>
      <w:tr w:rsidR="0082484F" w14:paraId="4F7C582D" w14:textId="77777777" w:rsidTr="00A46F8E">
        <w:tc>
          <w:tcPr>
            <w:tcW w:w="562" w:type="dxa"/>
          </w:tcPr>
          <w:p w14:paraId="723AC676" w14:textId="77777777" w:rsidR="0082484F" w:rsidRDefault="0082484F" w:rsidP="0082484F">
            <w:pPr>
              <w:spacing w:before="60" w:after="40"/>
              <w:rPr>
                <w:rFonts w:ascii="Arial" w:hAnsi="Arial" w:cs="Arial"/>
              </w:rPr>
            </w:pPr>
            <w:r>
              <w:rPr>
                <w:rFonts w:ascii="Arial" w:hAnsi="Arial" w:cs="Arial"/>
              </w:rPr>
              <w:t>8</w:t>
            </w:r>
          </w:p>
        </w:tc>
        <w:tc>
          <w:tcPr>
            <w:tcW w:w="4820" w:type="dxa"/>
          </w:tcPr>
          <w:p w14:paraId="53DC949A" w14:textId="77777777" w:rsidR="0082484F" w:rsidRPr="00930ECA" w:rsidRDefault="0082484F" w:rsidP="0082484F">
            <w:pPr>
              <w:spacing w:before="60" w:after="40"/>
              <w:jc w:val="left"/>
              <w:rPr>
                <w:rFonts w:ascii="Arial" w:hAnsi="Arial" w:cs="Arial"/>
              </w:rPr>
            </w:pPr>
            <w:r>
              <w:rPr>
                <w:rFonts w:ascii="Arial" w:hAnsi="Arial" w:cs="Arial"/>
              </w:rPr>
              <w:t xml:space="preserve">Knowledge of </w:t>
            </w:r>
            <w:r w:rsidRPr="00DB7873">
              <w:rPr>
                <w:rFonts w:ascii="Arial" w:hAnsi="Arial" w:cs="Arial"/>
              </w:rPr>
              <w:t>local provision, including Children Centres, support services, partner agencies and third sector as well as the appropriate referral routes and methods.</w:t>
            </w:r>
          </w:p>
        </w:tc>
        <w:tc>
          <w:tcPr>
            <w:tcW w:w="1276" w:type="dxa"/>
          </w:tcPr>
          <w:p w14:paraId="503DBBF9" w14:textId="77777777" w:rsidR="0082484F" w:rsidRDefault="0082484F" w:rsidP="0082484F"/>
        </w:tc>
        <w:tc>
          <w:tcPr>
            <w:tcW w:w="1395" w:type="dxa"/>
          </w:tcPr>
          <w:p w14:paraId="6B612C1A" w14:textId="77777777" w:rsidR="0082484F" w:rsidRDefault="0082484F" w:rsidP="0082484F">
            <w:r>
              <w:t>X</w:t>
            </w:r>
          </w:p>
        </w:tc>
        <w:tc>
          <w:tcPr>
            <w:tcW w:w="2737" w:type="dxa"/>
          </w:tcPr>
          <w:p w14:paraId="09E5C9D3" w14:textId="77777777" w:rsidR="0082484F" w:rsidRDefault="0082484F" w:rsidP="001034D3">
            <w:pPr>
              <w:jc w:val="center"/>
            </w:pPr>
            <w:r>
              <w:t>A, I</w:t>
            </w:r>
          </w:p>
        </w:tc>
      </w:tr>
      <w:tr w:rsidR="0082484F" w14:paraId="44562CE9" w14:textId="77777777" w:rsidTr="00A46F8E">
        <w:tc>
          <w:tcPr>
            <w:tcW w:w="562" w:type="dxa"/>
          </w:tcPr>
          <w:p w14:paraId="704F9CD9" w14:textId="77777777" w:rsidR="0082484F" w:rsidRDefault="0082484F" w:rsidP="0082484F">
            <w:pPr>
              <w:spacing w:before="60" w:after="40"/>
              <w:rPr>
                <w:rFonts w:ascii="Arial" w:hAnsi="Arial" w:cs="Arial"/>
              </w:rPr>
            </w:pPr>
            <w:r>
              <w:rPr>
                <w:rFonts w:ascii="Arial" w:hAnsi="Arial" w:cs="Arial"/>
              </w:rPr>
              <w:t>9</w:t>
            </w:r>
          </w:p>
        </w:tc>
        <w:tc>
          <w:tcPr>
            <w:tcW w:w="4820" w:type="dxa"/>
          </w:tcPr>
          <w:p w14:paraId="39411D41" w14:textId="77777777" w:rsidR="0082484F" w:rsidRDefault="0082484F" w:rsidP="0082484F">
            <w:pPr>
              <w:spacing w:before="60" w:after="40"/>
              <w:jc w:val="left"/>
              <w:rPr>
                <w:rFonts w:ascii="Arial" w:hAnsi="Arial" w:cs="Arial"/>
              </w:rPr>
            </w:pPr>
            <w:r w:rsidRPr="00CF79A6">
              <w:rPr>
                <w:rFonts w:ascii="Arial" w:hAnsi="Arial" w:cs="Arial"/>
              </w:rPr>
              <w:t>Have knowledge of complex needs, including problematic substance use, mental health issues and harm reducing interventions.</w:t>
            </w:r>
          </w:p>
        </w:tc>
        <w:tc>
          <w:tcPr>
            <w:tcW w:w="1276" w:type="dxa"/>
          </w:tcPr>
          <w:p w14:paraId="120C1A29" w14:textId="77777777" w:rsidR="0082484F" w:rsidRDefault="0082484F" w:rsidP="0082484F">
            <w:r>
              <w:t>X</w:t>
            </w:r>
          </w:p>
        </w:tc>
        <w:tc>
          <w:tcPr>
            <w:tcW w:w="1395" w:type="dxa"/>
          </w:tcPr>
          <w:p w14:paraId="75545EAC" w14:textId="77777777" w:rsidR="0082484F" w:rsidRDefault="0082484F" w:rsidP="0082484F"/>
        </w:tc>
        <w:tc>
          <w:tcPr>
            <w:tcW w:w="2737" w:type="dxa"/>
          </w:tcPr>
          <w:p w14:paraId="40C0ED23" w14:textId="77777777" w:rsidR="0082484F" w:rsidRDefault="0082484F" w:rsidP="001034D3">
            <w:pPr>
              <w:jc w:val="center"/>
            </w:pPr>
            <w:r>
              <w:t>A.I</w:t>
            </w:r>
          </w:p>
        </w:tc>
      </w:tr>
    </w:tbl>
    <w:p w14:paraId="3905AE47"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7840B589" w14:textId="77777777" w:rsidTr="00F7628C">
        <w:trPr>
          <w:trHeight w:val="686"/>
        </w:trPr>
        <w:tc>
          <w:tcPr>
            <w:tcW w:w="5382" w:type="dxa"/>
            <w:gridSpan w:val="2"/>
            <w:shd w:val="clear" w:color="auto" w:fill="D9D9D9" w:themeFill="background1" w:themeFillShade="D9"/>
          </w:tcPr>
          <w:p w14:paraId="29FBA626" w14:textId="77777777" w:rsidR="00DC4274" w:rsidRPr="00F7628C" w:rsidRDefault="00F7628C" w:rsidP="00F7628C">
            <w:pPr>
              <w:pStyle w:val="Heading2"/>
            </w:pPr>
            <w:r>
              <w:t xml:space="preserve">Skills and abilities </w:t>
            </w:r>
          </w:p>
        </w:tc>
        <w:tc>
          <w:tcPr>
            <w:tcW w:w="1276" w:type="dxa"/>
            <w:shd w:val="clear" w:color="auto" w:fill="D9D9D9" w:themeFill="background1" w:themeFillShade="D9"/>
          </w:tcPr>
          <w:p w14:paraId="3621B6CE"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466EBCC0"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214BE945" w14:textId="77777777" w:rsidR="00DC4274" w:rsidRPr="00F7628C" w:rsidRDefault="00DC4274" w:rsidP="00F7628C">
            <w:pPr>
              <w:rPr>
                <w:rFonts w:ascii="Arial" w:hAnsi="Arial" w:cs="Arial"/>
              </w:rPr>
            </w:pPr>
            <w:r w:rsidRPr="00D726CA">
              <w:rPr>
                <w:rFonts w:ascii="Arial" w:hAnsi="Arial" w:cs="Arial"/>
              </w:rPr>
              <w:t>How Measured</w:t>
            </w:r>
          </w:p>
        </w:tc>
      </w:tr>
      <w:tr w:rsidR="0082484F" w14:paraId="73BCB7C9" w14:textId="77777777" w:rsidTr="00A46F8E">
        <w:tc>
          <w:tcPr>
            <w:tcW w:w="562" w:type="dxa"/>
          </w:tcPr>
          <w:p w14:paraId="65812ED2" w14:textId="77777777" w:rsidR="0082484F" w:rsidRPr="003F05AD" w:rsidRDefault="0082484F" w:rsidP="0082484F">
            <w:pPr>
              <w:spacing w:before="60" w:after="40"/>
              <w:rPr>
                <w:rFonts w:ascii="Arial" w:hAnsi="Arial" w:cs="Arial"/>
              </w:rPr>
            </w:pPr>
            <w:r w:rsidRPr="003F05AD">
              <w:rPr>
                <w:rFonts w:ascii="Arial" w:hAnsi="Arial" w:cs="Arial"/>
              </w:rPr>
              <w:t>1</w:t>
            </w:r>
          </w:p>
        </w:tc>
        <w:tc>
          <w:tcPr>
            <w:tcW w:w="4820" w:type="dxa"/>
          </w:tcPr>
          <w:p w14:paraId="27EE176A" w14:textId="77777777" w:rsidR="0082484F" w:rsidRPr="00CC744F" w:rsidRDefault="0082484F" w:rsidP="0082484F">
            <w:pPr>
              <w:spacing w:after="0" w:line="240" w:lineRule="auto"/>
              <w:jc w:val="left"/>
              <w:rPr>
                <w:rFonts w:ascii="Arial" w:hAnsi="Arial" w:cs="Arial"/>
              </w:rPr>
            </w:pPr>
            <w:r w:rsidRPr="00CC744F">
              <w:rPr>
                <w:rFonts w:ascii="Arial" w:hAnsi="Arial" w:cs="Arial"/>
              </w:rPr>
              <w:t>Demonstrable ab</w:t>
            </w:r>
            <w:r>
              <w:rPr>
                <w:rFonts w:ascii="Arial" w:hAnsi="Arial" w:cs="Arial"/>
              </w:rPr>
              <w:t>ility to use Microsoft Office (Word, Excel, Outlook, A</w:t>
            </w:r>
            <w:r w:rsidRPr="00CC744F">
              <w:rPr>
                <w:rFonts w:ascii="Arial" w:hAnsi="Arial" w:cs="Arial"/>
              </w:rPr>
              <w:t>ccess</w:t>
            </w:r>
            <w:r>
              <w:rPr>
                <w:rFonts w:ascii="Arial" w:hAnsi="Arial" w:cs="Arial"/>
              </w:rPr>
              <w:t xml:space="preserve">, Teams) and other virtual platforms and databases. </w:t>
            </w:r>
          </w:p>
        </w:tc>
        <w:tc>
          <w:tcPr>
            <w:tcW w:w="1276" w:type="dxa"/>
          </w:tcPr>
          <w:p w14:paraId="74051146" w14:textId="77777777" w:rsidR="0082484F" w:rsidRDefault="0082484F" w:rsidP="0082484F">
            <w:r>
              <w:t>X</w:t>
            </w:r>
          </w:p>
        </w:tc>
        <w:tc>
          <w:tcPr>
            <w:tcW w:w="1395" w:type="dxa"/>
          </w:tcPr>
          <w:p w14:paraId="0174AD7C" w14:textId="77777777" w:rsidR="0082484F" w:rsidRDefault="0082484F" w:rsidP="0082484F"/>
        </w:tc>
        <w:tc>
          <w:tcPr>
            <w:tcW w:w="2737" w:type="dxa"/>
          </w:tcPr>
          <w:p w14:paraId="743015AE" w14:textId="77777777" w:rsidR="0082484F" w:rsidRDefault="0082484F" w:rsidP="001034D3">
            <w:pPr>
              <w:jc w:val="center"/>
            </w:pPr>
            <w:r>
              <w:t>A</w:t>
            </w:r>
          </w:p>
        </w:tc>
      </w:tr>
      <w:tr w:rsidR="0082484F" w14:paraId="35B3A482" w14:textId="77777777" w:rsidTr="00A46F8E">
        <w:tc>
          <w:tcPr>
            <w:tcW w:w="562" w:type="dxa"/>
          </w:tcPr>
          <w:p w14:paraId="29E37DE7" w14:textId="77777777" w:rsidR="0082484F" w:rsidRPr="00CC744F" w:rsidRDefault="0082484F" w:rsidP="0082484F">
            <w:pPr>
              <w:spacing w:before="60" w:after="40"/>
              <w:rPr>
                <w:rFonts w:ascii="Arial" w:hAnsi="Arial" w:cs="Arial"/>
              </w:rPr>
            </w:pPr>
            <w:r>
              <w:rPr>
                <w:rFonts w:ascii="Arial" w:hAnsi="Arial" w:cs="Arial"/>
              </w:rPr>
              <w:t>2</w:t>
            </w:r>
          </w:p>
        </w:tc>
        <w:tc>
          <w:tcPr>
            <w:tcW w:w="4820" w:type="dxa"/>
          </w:tcPr>
          <w:p w14:paraId="1761BF57" w14:textId="77777777" w:rsidR="0082484F" w:rsidRPr="007F6C48" w:rsidRDefault="0082484F" w:rsidP="0082484F">
            <w:pPr>
              <w:spacing w:after="0" w:line="240" w:lineRule="auto"/>
              <w:jc w:val="left"/>
              <w:rPr>
                <w:rFonts w:ascii="Arial" w:hAnsi="Arial" w:cs="Arial"/>
              </w:rPr>
            </w:pPr>
            <w:r w:rsidRPr="00B2277B">
              <w:rPr>
                <w:rFonts w:ascii="Arial" w:hAnsi="Arial" w:cs="Arial"/>
              </w:rPr>
              <w:t>Excellent verbal and written communication skills, including concise report writing and presenting at multi-agency meetings.</w:t>
            </w:r>
          </w:p>
        </w:tc>
        <w:tc>
          <w:tcPr>
            <w:tcW w:w="1276" w:type="dxa"/>
          </w:tcPr>
          <w:p w14:paraId="1BF63DD5" w14:textId="77777777" w:rsidR="0082484F" w:rsidRDefault="0082484F" w:rsidP="0082484F">
            <w:r>
              <w:t>X</w:t>
            </w:r>
          </w:p>
        </w:tc>
        <w:tc>
          <w:tcPr>
            <w:tcW w:w="1395" w:type="dxa"/>
          </w:tcPr>
          <w:p w14:paraId="50AEC3F5" w14:textId="77777777" w:rsidR="0082484F" w:rsidRDefault="0082484F" w:rsidP="0082484F"/>
        </w:tc>
        <w:tc>
          <w:tcPr>
            <w:tcW w:w="2737" w:type="dxa"/>
          </w:tcPr>
          <w:p w14:paraId="5BA074F4" w14:textId="77777777" w:rsidR="0082484F" w:rsidRDefault="0082484F" w:rsidP="001034D3">
            <w:pPr>
              <w:jc w:val="center"/>
            </w:pPr>
            <w:r>
              <w:t>A</w:t>
            </w:r>
          </w:p>
        </w:tc>
      </w:tr>
      <w:tr w:rsidR="0082484F" w14:paraId="31DB8FAB" w14:textId="77777777" w:rsidTr="00A46F8E">
        <w:tc>
          <w:tcPr>
            <w:tcW w:w="562" w:type="dxa"/>
          </w:tcPr>
          <w:p w14:paraId="47BAF055" w14:textId="77777777" w:rsidR="0082484F" w:rsidRDefault="0082484F" w:rsidP="0082484F">
            <w:pPr>
              <w:spacing w:before="60" w:after="40"/>
              <w:rPr>
                <w:rFonts w:ascii="Arial" w:hAnsi="Arial" w:cs="Arial"/>
              </w:rPr>
            </w:pPr>
            <w:r>
              <w:rPr>
                <w:rFonts w:ascii="Arial" w:hAnsi="Arial" w:cs="Arial"/>
              </w:rPr>
              <w:t>3</w:t>
            </w:r>
          </w:p>
        </w:tc>
        <w:tc>
          <w:tcPr>
            <w:tcW w:w="4820" w:type="dxa"/>
          </w:tcPr>
          <w:p w14:paraId="69A2D64D" w14:textId="77777777" w:rsidR="0082484F" w:rsidRPr="00CC744F" w:rsidRDefault="0082484F" w:rsidP="0082484F">
            <w:pPr>
              <w:spacing w:after="0" w:line="240" w:lineRule="auto"/>
              <w:jc w:val="left"/>
              <w:rPr>
                <w:rFonts w:ascii="Arial" w:hAnsi="Arial" w:cs="Arial"/>
              </w:rPr>
            </w:pPr>
            <w:r w:rsidRPr="007F6C48">
              <w:rPr>
                <w:rFonts w:ascii="Arial" w:hAnsi="Arial" w:cs="Arial"/>
              </w:rPr>
              <w:t>Evidence of the ability to build and develop supportive relationships with victims of abuse and their families, showing sensitivity for others’ viewpoints and valuing diversity.</w:t>
            </w:r>
          </w:p>
        </w:tc>
        <w:tc>
          <w:tcPr>
            <w:tcW w:w="1276" w:type="dxa"/>
          </w:tcPr>
          <w:p w14:paraId="2704379E" w14:textId="77777777" w:rsidR="0082484F" w:rsidRDefault="0082484F" w:rsidP="0082484F">
            <w:r>
              <w:t>X</w:t>
            </w:r>
          </w:p>
        </w:tc>
        <w:tc>
          <w:tcPr>
            <w:tcW w:w="1395" w:type="dxa"/>
          </w:tcPr>
          <w:p w14:paraId="67D67499" w14:textId="77777777" w:rsidR="0082484F" w:rsidRDefault="0082484F" w:rsidP="0082484F"/>
        </w:tc>
        <w:tc>
          <w:tcPr>
            <w:tcW w:w="2737" w:type="dxa"/>
          </w:tcPr>
          <w:p w14:paraId="2944075F" w14:textId="77777777" w:rsidR="0082484F" w:rsidRDefault="0082484F" w:rsidP="001034D3">
            <w:pPr>
              <w:jc w:val="center"/>
            </w:pPr>
            <w:r>
              <w:t>A, I</w:t>
            </w:r>
          </w:p>
        </w:tc>
      </w:tr>
      <w:tr w:rsidR="0082484F" w14:paraId="11FFC596" w14:textId="77777777" w:rsidTr="00A46F8E">
        <w:tc>
          <w:tcPr>
            <w:tcW w:w="562" w:type="dxa"/>
          </w:tcPr>
          <w:p w14:paraId="4F2369E3" w14:textId="77777777" w:rsidR="0082484F" w:rsidRDefault="0082484F" w:rsidP="0082484F">
            <w:pPr>
              <w:spacing w:before="60" w:after="40"/>
              <w:rPr>
                <w:rFonts w:ascii="Arial" w:hAnsi="Arial" w:cs="Arial"/>
              </w:rPr>
            </w:pPr>
            <w:r>
              <w:rPr>
                <w:rFonts w:ascii="Arial" w:hAnsi="Arial" w:cs="Arial"/>
              </w:rPr>
              <w:t>4</w:t>
            </w:r>
          </w:p>
        </w:tc>
        <w:tc>
          <w:tcPr>
            <w:tcW w:w="4820" w:type="dxa"/>
          </w:tcPr>
          <w:p w14:paraId="1CA21058" w14:textId="77777777" w:rsidR="0082484F" w:rsidRPr="00E851FF" w:rsidRDefault="0082484F" w:rsidP="0082484F">
            <w:pPr>
              <w:tabs>
                <w:tab w:val="num" w:pos="459"/>
              </w:tabs>
              <w:spacing w:before="60" w:after="40"/>
              <w:jc w:val="left"/>
              <w:rPr>
                <w:rFonts w:ascii="Arial" w:hAnsi="Arial" w:cs="Arial"/>
              </w:rPr>
            </w:pPr>
            <w:r w:rsidRPr="007F6C48">
              <w:rPr>
                <w:rFonts w:ascii="Arial" w:hAnsi="Arial" w:cs="Arial"/>
              </w:rPr>
              <w:t>Ability to communicate effectively with and advocate for vulnerable people, particularly those faced with barriers to accessing support, including language, cultural and other barriers.</w:t>
            </w:r>
          </w:p>
        </w:tc>
        <w:tc>
          <w:tcPr>
            <w:tcW w:w="1276" w:type="dxa"/>
          </w:tcPr>
          <w:p w14:paraId="1059C282" w14:textId="77777777" w:rsidR="0082484F" w:rsidRDefault="0082484F" w:rsidP="0082484F">
            <w:r>
              <w:t>x</w:t>
            </w:r>
          </w:p>
        </w:tc>
        <w:tc>
          <w:tcPr>
            <w:tcW w:w="1395" w:type="dxa"/>
          </w:tcPr>
          <w:p w14:paraId="5E87B417" w14:textId="77777777" w:rsidR="0082484F" w:rsidRDefault="0082484F" w:rsidP="0082484F"/>
        </w:tc>
        <w:tc>
          <w:tcPr>
            <w:tcW w:w="2737" w:type="dxa"/>
          </w:tcPr>
          <w:p w14:paraId="1714BF68" w14:textId="77777777" w:rsidR="0082484F" w:rsidRDefault="0082484F" w:rsidP="001034D3">
            <w:pPr>
              <w:jc w:val="center"/>
            </w:pPr>
            <w:r>
              <w:t>A, I</w:t>
            </w:r>
          </w:p>
        </w:tc>
      </w:tr>
      <w:tr w:rsidR="0082484F" w14:paraId="41702EE6" w14:textId="77777777" w:rsidTr="00A46F8E">
        <w:tc>
          <w:tcPr>
            <w:tcW w:w="562" w:type="dxa"/>
          </w:tcPr>
          <w:p w14:paraId="1C4BC5F0" w14:textId="77777777" w:rsidR="0082484F" w:rsidRPr="00CC744F" w:rsidRDefault="0082484F" w:rsidP="0082484F">
            <w:pPr>
              <w:spacing w:before="60" w:after="40"/>
              <w:rPr>
                <w:rFonts w:ascii="Arial" w:hAnsi="Arial" w:cs="Arial"/>
              </w:rPr>
            </w:pPr>
            <w:r>
              <w:rPr>
                <w:rFonts w:ascii="Arial" w:hAnsi="Arial" w:cs="Arial"/>
              </w:rPr>
              <w:t>5</w:t>
            </w:r>
          </w:p>
        </w:tc>
        <w:tc>
          <w:tcPr>
            <w:tcW w:w="4820" w:type="dxa"/>
          </w:tcPr>
          <w:p w14:paraId="21F555BE" w14:textId="77777777" w:rsidR="0082484F" w:rsidRPr="001A5A83" w:rsidRDefault="0082484F" w:rsidP="0082484F">
            <w:pPr>
              <w:spacing w:after="0" w:line="240" w:lineRule="auto"/>
              <w:jc w:val="left"/>
              <w:rPr>
                <w:rFonts w:ascii="Arial" w:hAnsi="Arial" w:cs="Arial"/>
              </w:rPr>
            </w:pPr>
            <w:r w:rsidRPr="001A5A83">
              <w:rPr>
                <w:rFonts w:ascii="Arial" w:hAnsi="Arial" w:cs="Arial"/>
              </w:rPr>
              <w:t>Ability to work under pressure and to plan and prioritise time and resources when competing demands arise.</w:t>
            </w:r>
          </w:p>
        </w:tc>
        <w:tc>
          <w:tcPr>
            <w:tcW w:w="1276" w:type="dxa"/>
          </w:tcPr>
          <w:p w14:paraId="5BE70D6C" w14:textId="77777777" w:rsidR="0082484F" w:rsidRDefault="0082484F" w:rsidP="0082484F">
            <w:r>
              <w:t>X</w:t>
            </w:r>
          </w:p>
        </w:tc>
        <w:tc>
          <w:tcPr>
            <w:tcW w:w="1395" w:type="dxa"/>
          </w:tcPr>
          <w:p w14:paraId="49FAD94D" w14:textId="77777777" w:rsidR="0082484F" w:rsidRDefault="0082484F" w:rsidP="0082484F"/>
        </w:tc>
        <w:tc>
          <w:tcPr>
            <w:tcW w:w="2737" w:type="dxa"/>
          </w:tcPr>
          <w:p w14:paraId="376F3C7C" w14:textId="77777777" w:rsidR="0082484F" w:rsidRDefault="0082484F" w:rsidP="001034D3">
            <w:pPr>
              <w:jc w:val="center"/>
            </w:pPr>
            <w:r>
              <w:t>A, I</w:t>
            </w:r>
          </w:p>
        </w:tc>
      </w:tr>
      <w:tr w:rsidR="0082484F" w14:paraId="4E981FB3" w14:textId="77777777" w:rsidTr="00A46F8E">
        <w:tc>
          <w:tcPr>
            <w:tcW w:w="562" w:type="dxa"/>
          </w:tcPr>
          <w:p w14:paraId="07C3FCD5" w14:textId="77777777" w:rsidR="0082484F" w:rsidRPr="00CC744F" w:rsidRDefault="0082484F" w:rsidP="0082484F">
            <w:pPr>
              <w:spacing w:before="60" w:after="40"/>
              <w:rPr>
                <w:rFonts w:ascii="Arial" w:hAnsi="Arial" w:cs="Arial"/>
              </w:rPr>
            </w:pPr>
            <w:r>
              <w:rPr>
                <w:rFonts w:ascii="Arial" w:hAnsi="Arial" w:cs="Arial"/>
              </w:rPr>
              <w:t>6</w:t>
            </w:r>
          </w:p>
        </w:tc>
        <w:tc>
          <w:tcPr>
            <w:tcW w:w="4820" w:type="dxa"/>
          </w:tcPr>
          <w:p w14:paraId="04C7319A" w14:textId="77777777" w:rsidR="0082484F" w:rsidRPr="001A5A83" w:rsidRDefault="0082484F" w:rsidP="0082484F">
            <w:pPr>
              <w:spacing w:after="0" w:line="240" w:lineRule="auto"/>
              <w:jc w:val="left"/>
              <w:rPr>
                <w:rFonts w:ascii="Arial" w:hAnsi="Arial" w:cs="Arial"/>
              </w:rPr>
            </w:pPr>
            <w:r w:rsidRPr="001A5A83">
              <w:rPr>
                <w:rFonts w:ascii="Arial" w:hAnsi="Arial" w:cs="Arial"/>
              </w:rPr>
              <w:t>Ability to be calm and resilient whilst under pressure and to remain optimistic and persistent.</w:t>
            </w:r>
          </w:p>
        </w:tc>
        <w:tc>
          <w:tcPr>
            <w:tcW w:w="1276" w:type="dxa"/>
          </w:tcPr>
          <w:p w14:paraId="68C69997" w14:textId="77777777" w:rsidR="0082484F" w:rsidRDefault="0082484F" w:rsidP="0082484F">
            <w:r>
              <w:t>X</w:t>
            </w:r>
          </w:p>
        </w:tc>
        <w:tc>
          <w:tcPr>
            <w:tcW w:w="1395" w:type="dxa"/>
          </w:tcPr>
          <w:p w14:paraId="25FF1BFC" w14:textId="77777777" w:rsidR="0082484F" w:rsidRDefault="0082484F" w:rsidP="0082484F"/>
        </w:tc>
        <w:tc>
          <w:tcPr>
            <w:tcW w:w="2737" w:type="dxa"/>
          </w:tcPr>
          <w:p w14:paraId="46E15C20" w14:textId="77777777" w:rsidR="0082484F" w:rsidRDefault="0082484F" w:rsidP="001034D3">
            <w:pPr>
              <w:jc w:val="center"/>
            </w:pPr>
            <w:r>
              <w:t>A, I</w:t>
            </w:r>
          </w:p>
        </w:tc>
      </w:tr>
      <w:tr w:rsidR="0082484F" w14:paraId="2A898296" w14:textId="77777777" w:rsidTr="00A46F8E">
        <w:tc>
          <w:tcPr>
            <w:tcW w:w="562" w:type="dxa"/>
          </w:tcPr>
          <w:p w14:paraId="3D04FB55" w14:textId="77777777" w:rsidR="0082484F" w:rsidRPr="00CC744F" w:rsidRDefault="0082484F" w:rsidP="0082484F">
            <w:pPr>
              <w:spacing w:before="60" w:after="40"/>
              <w:rPr>
                <w:rFonts w:ascii="Arial" w:hAnsi="Arial" w:cs="Arial"/>
              </w:rPr>
            </w:pPr>
            <w:r>
              <w:rPr>
                <w:rFonts w:ascii="Arial" w:hAnsi="Arial" w:cs="Arial"/>
              </w:rPr>
              <w:lastRenderedPageBreak/>
              <w:t>7</w:t>
            </w:r>
          </w:p>
        </w:tc>
        <w:tc>
          <w:tcPr>
            <w:tcW w:w="4820" w:type="dxa"/>
          </w:tcPr>
          <w:p w14:paraId="032AB58A" w14:textId="77777777" w:rsidR="0082484F" w:rsidRPr="001A5A83" w:rsidRDefault="0082484F" w:rsidP="0082484F">
            <w:pPr>
              <w:tabs>
                <w:tab w:val="num" w:pos="459"/>
              </w:tabs>
              <w:spacing w:before="60" w:after="40"/>
              <w:jc w:val="left"/>
              <w:rPr>
                <w:rFonts w:ascii="Arial" w:hAnsi="Arial" w:cs="Arial"/>
                <w:lang w:val="en-GB"/>
              </w:rPr>
            </w:pPr>
            <w:r w:rsidRPr="001A5A83">
              <w:rPr>
                <w:rFonts w:ascii="Arial" w:hAnsi="Arial" w:cs="Arial"/>
                <w:lang w:val="en-GB"/>
              </w:rPr>
              <w:t xml:space="preserve">Maintain professional boundaries and know when to seek management guidance and support when required. </w:t>
            </w:r>
          </w:p>
        </w:tc>
        <w:tc>
          <w:tcPr>
            <w:tcW w:w="1276" w:type="dxa"/>
          </w:tcPr>
          <w:p w14:paraId="18831174" w14:textId="77777777" w:rsidR="0082484F" w:rsidRDefault="0082484F" w:rsidP="0082484F">
            <w:r>
              <w:t>X</w:t>
            </w:r>
          </w:p>
        </w:tc>
        <w:tc>
          <w:tcPr>
            <w:tcW w:w="1395" w:type="dxa"/>
          </w:tcPr>
          <w:p w14:paraId="774149F5" w14:textId="77777777" w:rsidR="0082484F" w:rsidRDefault="0082484F" w:rsidP="0082484F"/>
        </w:tc>
        <w:tc>
          <w:tcPr>
            <w:tcW w:w="2737" w:type="dxa"/>
          </w:tcPr>
          <w:p w14:paraId="1EBF4367" w14:textId="77777777" w:rsidR="0082484F" w:rsidRDefault="0082484F" w:rsidP="001034D3">
            <w:pPr>
              <w:jc w:val="center"/>
            </w:pPr>
            <w:r>
              <w:t>A, I</w:t>
            </w:r>
          </w:p>
        </w:tc>
      </w:tr>
      <w:tr w:rsidR="0082484F" w14:paraId="1EF661BB" w14:textId="77777777" w:rsidTr="00A46F8E">
        <w:tc>
          <w:tcPr>
            <w:tcW w:w="562" w:type="dxa"/>
          </w:tcPr>
          <w:p w14:paraId="786388DC" w14:textId="77777777" w:rsidR="0082484F" w:rsidRDefault="0082484F" w:rsidP="0082484F">
            <w:pPr>
              <w:spacing w:before="60" w:after="40"/>
              <w:rPr>
                <w:rFonts w:ascii="Arial" w:hAnsi="Arial" w:cs="Arial"/>
              </w:rPr>
            </w:pPr>
            <w:r>
              <w:rPr>
                <w:rFonts w:ascii="Arial" w:hAnsi="Arial" w:cs="Arial"/>
              </w:rPr>
              <w:t>8</w:t>
            </w:r>
          </w:p>
        </w:tc>
        <w:tc>
          <w:tcPr>
            <w:tcW w:w="4820" w:type="dxa"/>
          </w:tcPr>
          <w:p w14:paraId="1D864DFE" w14:textId="77777777" w:rsidR="0082484F" w:rsidRPr="001A5A83" w:rsidRDefault="0082484F" w:rsidP="0082484F">
            <w:pPr>
              <w:tabs>
                <w:tab w:val="num" w:pos="459"/>
              </w:tabs>
              <w:spacing w:before="60" w:after="40"/>
              <w:jc w:val="left"/>
              <w:rPr>
                <w:rFonts w:ascii="Arial" w:hAnsi="Arial" w:cs="Arial"/>
                <w:lang w:val="en-GB"/>
              </w:rPr>
            </w:pPr>
            <w:r w:rsidRPr="001A5A83">
              <w:rPr>
                <w:rFonts w:ascii="Arial" w:hAnsi="Arial" w:cs="Arial"/>
              </w:rPr>
              <w:t>Ability to work independently and within a team to meet targets and deadlines, problem-solve and respond to unplanned demands.</w:t>
            </w:r>
          </w:p>
        </w:tc>
        <w:tc>
          <w:tcPr>
            <w:tcW w:w="1276" w:type="dxa"/>
          </w:tcPr>
          <w:p w14:paraId="446ADCAB" w14:textId="77777777" w:rsidR="0082484F" w:rsidRDefault="0082484F" w:rsidP="0082484F">
            <w:r>
              <w:t>X</w:t>
            </w:r>
          </w:p>
        </w:tc>
        <w:tc>
          <w:tcPr>
            <w:tcW w:w="1395" w:type="dxa"/>
          </w:tcPr>
          <w:p w14:paraId="52A06C54" w14:textId="77777777" w:rsidR="0082484F" w:rsidRDefault="0082484F" w:rsidP="0082484F"/>
        </w:tc>
        <w:tc>
          <w:tcPr>
            <w:tcW w:w="2737" w:type="dxa"/>
          </w:tcPr>
          <w:p w14:paraId="6F68B50B" w14:textId="77777777" w:rsidR="0082484F" w:rsidRDefault="0082484F" w:rsidP="001034D3">
            <w:pPr>
              <w:jc w:val="center"/>
            </w:pPr>
            <w:r>
              <w:t>A, I</w:t>
            </w:r>
          </w:p>
        </w:tc>
      </w:tr>
      <w:tr w:rsidR="0082484F" w14:paraId="25B5E73F" w14:textId="77777777" w:rsidTr="00A46F8E">
        <w:tc>
          <w:tcPr>
            <w:tcW w:w="562" w:type="dxa"/>
          </w:tcPr>
          <w:p w14:paraId="6D100ACA" w14:textId="77777777" w:rsidR="0082484F" w:rsidRDefault="0082484F" w:rsidP="0082484F">
            <w:pPr>
              <w:spacing w:before="60" w:after="40"/>
              <w:rPr>
                <w:rFonts w:ascii="Arial" w:hAnsi="Arial" w:cs="Arial"/>
              </w:rPr>
            </w:pPr>
            <w:r>
              <w:rPr>
                <w:rFonts w:ascii="Arial" w:hAnsi="Arial" w:cs="Arial"/>
              </w:rPr>
              <w:t>9</w:t>
            </w:r>
          </w:p>
        </w:tc>
        <w:tc>
          <w:tcPr>
            <w:tcW w:w="4820" w:type="dxa"/>
          </w:tcPr>
          <w:p w14:paraId="1B7AC8A4" w14:textId="77777777" w:rsidR="0082484F" w:rsidRPr="001A5A83" w:rsidRDefault="0082484F" w:rsidP="0082484F">
            <w:pPr>
              <w:tabs>
                <w:tab w:val="num" w:pos="459"/>
              </w:tabs>
              <w:spacing w:before="60" w:after="40"/>
              <w:jc w:val="left"/>
              <w:rPr>
                <w:rFonts w:ascii="Arial" w:hAnsi="Arial" w:cs="Arial"/>
              </w:rPr>
            </w:pPr>
            <w:r w:rsidRPr="007F6C48">
              <w:rPr>
                <w:rFonts w:ascii="Arial" w:hAnsi="Arial" w:cs="Arial"/>
              </w:rPr>
              <w:t>Evidence of the ability to communicate effectively, build and develop relationships with partner agencies.</w:t>
            </w:r>
          </w:p>
        </w:tc>
        <w:tc>
          <w:tcPr>
            <w:tcW w:w="1276" w:type="dxa"/>
          </w:tcPr>
          <w:p w14:paraId="50700CBA" w14:textId="77777777" w:rsidR="0082484F" w:rsidRDefault="0082484F" w:rsidP="0082484F">
            <w:r>
              <w:t>X</w:t>
            </w:r>
          </w:p>
        </w:tc>
        <w:tc>
          <w:tcPr>
            <w:tcW w:w="1395" w:type="dxa"/>
          </w:tcPr>
          <w:p w14:paraId="75A50A8B" w14:textId="77777777" w:rsidR="0082484F" w:rsidRDefault="0082484F" w:rsidP="0082484F"/>
        </w:tc>
        <w:tc>
          <w:tcPr>
            <w:tcW w:w="2737" w:type="dxa"/>
          </w:tcPr>
          <w:p w14:paraId="57926191" w14:textId="77777777" w:rsidR="0082484F" w:rsidRDefault="0082484F" w:rsidP="001034D3">
            <w:pPr>
              <w:jc w:val="center"/>
            </w:pPr>
            <w:r>
              <w:t>A,I</w:t>
            </w:r>
          </w:p>
        </w:tc>
      </w:tr>
      <w:tr w:rsidR="0082484F" w14:paraId="68723EB5" w14:textId="77777777" w:rsidTr="00A46F8E">
        <w:tc>
          <w:tcPr>
            <w:tcW w:w="562" w:type="dxa"/>
          </w:tcPr>
          <w:p w14:paraId="4E75211F" w14:textId="77777777" w:rsidR="0082484F" w:rsidRDefault="00E71FE0" w:rsidP="0082484F">
            <w:pPr>
              <w:spacing w:before="60" w:after="40"/>
              <w:rPr>
                <w:rFonts w:ascii="Arial" w:hAnsi="Arial" w:cs="Arial"/>
              </w:rPr>
            </w:pPr>
            <w:r>
              <w:rPr>
                <w:rFonts w:ascii="Arial" w:hAnsi="Arial" w:cs="Arial"/>
              </w:rPr>
              <w:t>10</w:t>
            </w:r>
          </w:p>
        </w:tc>
        <w:tc>
          <w:tcPr>
            <w:tcW w:w="4820" w:type="dxa"/>
          </w:tcPr>
          <w:p w14:paraId="7E8475CE" w14:textId="77777777" w:rsidR="0082484F" w:rsidRPr="00E851FF" w:rsidRDefault="0082484F" w:rsidP="0082484F">
            <w:pPr>
              <w:tabs>
                <w:tab w:val="num" w:pos="459"/>
              </w:tabs>
              <w:spacing w:before="60" w:after="40"/>
              <w:jc w:val="left"/>
              <w:rPr>
                <w:rFonts w:ascii="Arial" w:hAnsi="Arial" w:cs="Arial"/>
              </w:rPr>
            </w:pPr>
            <w:r w:rsidRPr="002F1C7F">
              <w:rPr>
                <w:rFonts w:ascii="Arial" w:hAnsi="Arial" w:cs="Arial"/>
              </w:rPr>
              <w:t>Ability to hold and manage a caseload and work to timescales (using a SMART approach).</w:t>
            </w:r>
          </w:p>
        </w:tc>
        <w:tc>
          <w:tcPr>
            <w:tcW w:w="1276" w:type="dxa"/>
          </w:tcPr>
          <w:p w14:paraId="3AA84DFB" w14:textId="77777777" w:rsidR="0082484F" w:rsidRDefault="0082484F" w:rsidP="0082484F">
            <w:r>
              <w:t>X</w:t>
            </w:r>
          </w:p>
        </w:tc>
        <w:tc>
          <w:tcPr>
            <w:tcW w:w="1395" w:type="dxa"/>
          </w:tcPr>
          <w:p w14:paraId="65C4709F" w14:textId="77777777" w:rsidR="0082484F" w:rsidRDefault="0082484F" w:rsidP="0082484F"/>
        </w:tc>
        <w:tc>
          <w:tcPr>
            <w:tcW w:w="2737" w:type="dxa"/>
          </w:tcPr>
          <w:p w14:paraId="3C2166D1" w14:textId="77777777" w:rsidR="0082484F" w:rsidRDefault="0082484F" w:rsidP="001034D3">
            <w:pPr>
              <w:jc w:val="center"/>
            </w:pPr>
            <w:r>
              <w:t>A,I</w:t>
            </w:r>
          </w:p>
        </w:tc>
      </w:tr>
    </w:tbl>
    <w:p w14:paraId="01DC9D58"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4CBE91D3" w14:textId="77777777" w:rsidTr="00F7628C">
        <w:trPr>
          <w:trHeight w:val="516"/>
        </w:trPr>
        <w:tc>
          <w:tcPr>
            <w:tcW w:w="5382" w:type="dxa"/>
            <w:gridSpan w:val="2"/>
            <w:shd w:val="clear" w:color="auto" w:fill="D9D9D9" w:themeFill="background1" w:themeFillShade="D9"/>
          </w:tcPr>
          <w:p w14:paraId="078CE88D" w14:textId="77777777" w:rsidR="00DC4274" w:rsidRPr="00F7628C" w:rsidRDefault="00F7628C" w:rsidP="00F7628C">
            <w:pPr>
              <w:pStyle w:val="Heading2"/>
            </w:pPr>
            <w:r>
              <w:t>Personal Attributes</w:t>
            </w:r>
          </w:p>
        </w:tc>
        <w:tc>
          <w:tcPr>
            <w:tcW w:w="1276" w:type="dxa"/>
            <w:shd w:val="clear" w:color="auto" w:fill="D9D9D9" w:themeFill="background1" w:themeFillShade="D9"/>
          </w:tcPr>
          <w:p w14:paraId="43C229D0"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0ACAF110"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268EBB92" w14:textId="77777777" w:rsidR="00DC4274" w:rsidRPr="00F7628C" w:rsidRDefault="00DC4274" w:rsidP="00F7628C">
            <w:pPr>
              <w:rPr>
                <w:rFonts w:ascii="Arial" w:hAnsi="Arial" w:cs="Arial"/>
              </w:rPr>
            </w:pPr>
            <w:r w:rsidRPr="00D726CA">
              <w:rPr>
                <w:rFonts w:ascii="Arial" w:hAnsi="Arial" w:cs="Arial"/>
              </w:rPr>
              <w:t>How Measured</w:t>
            </w:r>
          </w:p>
        </w:tc>
      </w:tr>
      <w:tr w:rsidR="0082484F" w14:paraId="4D587DB6" w14:textId="77777777" w:rsidTr="00A46F8E">
        <w:tc>
          <w:tcPr>
            <w:tcW w:w="562" w:type="dxa"/>
          </w:tcPr>
          <w:p w14:paraId="45ED37EC" w14:textId="77777777" w:rsidR="0082484F" w:rsidRPr="003F05AD" w:rsidRDefault="0082484F" w:rsidP="0082484F">
            <w:pPr>
              <w:spacing w:before="60" w:after="40"/>
              <w:rPr>
                <w:rFonts w:ascii="Arial" w:hAnsi="Arial" w:cs="Arial"/>
              </w:rPr>
            </w:pPr>
            <w:r w:rsidRPr="003F05AD">
              <w:rPr>
                <w:rFonts w:ascii="Arial" w:hAnsi="Arial" w:cs="Arial"/>
              </w:rPr>
              <w:t>1</w:t>
            </w:r>
          </w:p>
        </w:tc>
        <w:tc>
          <w:tcPr>
            <w:tcW w:w="4820" w:type="dxa"/>
          </w:tcPr>
          <w:p w14:paraId="388744A2" w14:textId="77777777" w:rsidR="0082484F" w:rsidRPr="00CC744F" w:rsidRDefault="0082484F" w:rsidP="0082484F">
            <w:pPr>
              <w:spacing w:after="0" w:line="240" w:lineRule="auto"/>
              <w:jc w:val="left"/>
              <w:rPr>
                <w:rFonts w:ascii="Arial" w:hAnsi="Arial" w:cs="Arial"/>
              </w:rPr>
            </w:pPr>
            <w:r w:rsidRPr="00341806">
              <w:rPr>
                <w:rFonts w:ascii="Arial" w:hAnsi="Arial" w:cs="Arial"/>
              </w:rPr>
              <w:t>A feminist perspective on how gender, social, economic, race, cultural, linguistic, religious and sexual orientation issues may impact on people’s lives</w:t>
            </w:r>
          </w:p>
        </w:tc>
        <w:tc>
          <w:tcPr>
            <w:tcW w:w="1276" w:type="dxa"/>
          </w:tcPr>
          <w:p w14:paraId="3860C3E8" w14:textId="77777777" w:rsidR="0082484F" w:rsidRDefault="0082484F" w:rsidP="0082484F"/>
        </w:tc>
        <w:tc>
          <w:tcPr>
            <w:tcW w:w="1395" w:type="dxa"/>
          </w:tcPr>
          <w:p w14:paraId="734878F0" w14:textId="77777777" w:rsidR="0082484F" w:rsidRDefault="0082484F" w:rsidP="0082484F">
            <w:r>
              <w:t>X</w:t>
            </w:r>
          </w:p>
        </w:tc>
        <w:tc>
          <w:tcPr>
            <w:tcW w:w="2737" w:type="dxa"/>
          </w:tcPr>
          <w:p w14:paraId="3E549157" w14:textId="77777777" w:rsidR="0082484F" w:rsidRDefault="0082484F" w:rsidP="001034D3">
            <w:pPr>
              <w:jc w:val="center"/>
            </w:pPr>
            <w:r>
              <w:t>A, I</w:t>
            </w:r>
          </w:p>
        </w:tc>
      </w:tr>
      <w:tr w:rsidR="0082484F" w14:paraId="5FCC1CC3" w14:textId="77777777" w:rsidTr="00A46F8E">
        <w:tc>
          <w:tcPr>
            <w:tcW w:w="562" w:type="dxa"/>
          </w:tcPr>
          <w:p w14:paraId="56DB976B" w14:textId="77777777" w:rsidR="0082484F" w:rsidRPr="00CC744F" w:rsidRDefault="0082484F" w:rsidP="0082484F">
            <w:pPr>
              <w:spacing w:before="60" w:after="40"/>
              <w:rPr>
                <w:rFonts w:ascii="Arial" w:hAnsi="Arial" w:cs="Arial"/>
              </w:rPr>
            </w:pPr>
            <w:r>
              <w:rPr>
                <w:rFonts w:ascii="Arial" w:hAnsi="Arial" w:cs="Arial"/>
              </w:rPr>
              <w:t>2</w:t>
            </w:r>
          </w:p>
        </w:tc>
        <w:tc>
          <w:tcPr>
            <w:tcW w:w="4820" w:type="dxa"/>
          </w:tcPr>
          <w:p w14:paraId="414CB7B7" w14:textId="77777777" w:rsidR="0082484F" w:rsidRPr="00CC744F" w:rsidRDefault="0082484F" w:rsidP="0082484F">
            <w:pPr>
              <w:spacing w:after="0" w:line="240" w:lineRule="auto"/>
              <w:jc w:val="left"/>
              <w:rPr>
                <w:rFonts w:ascii="Arial" w:hAnsi="Arial" w:cs="Arial"/>
              </w:rPr>
            </w:pPr>
            <w:r>
              <w:rPr>
                <w:rFonts w:ascii="Arial" w:hAnsi="Arial" w:cs="Arial"/>
              </w:rPr>
              <w:t>Uses a client-centred approach, demonstrating empathy, respect, trustworthiness and compassion</w:t>
            </w:r>
          </w:p>
        </w:tc>
        <w:tc>
          <w:tcPr>
            <w:tcW w:w="1276" w:type="dxa"/>
          </w:tcPr>
          <w:p w14:paraId="3730CB23" w14:textId="77777777" w:rsidR="0082484F" w:rsidRDefault="0082484F" w:rsidP="0082484F">
            <w:r>
              <w:t>X</w:t>
            </w:r>
          </w:p>
        </w:tc>
        <w:tc>
          <w:tcPr>
            <w:tcW w:w="1395" w:type="dxa"/>
          </w:tcPr>
          <w:p w14:paraId="65EDC784" w14:textId="77777777" w:rsidR="0082484F" w:rsidRDefault="0082484F" w:rsidP="0082484F"/>
        </w:tc>
        <w:tc>
          <w:tcPr>
            <w:tcW w:w="2737" w:type="dxa"/>
          </w:tcPr>
          <w:p w14:paraId="6E0C0FEE" w14:textId="77777777" w:rsidR="0082484F" w:rsidRDefault="0082484F" w:rsidP="001034D3">
            <w:pPr>
              <w:jc w:val="center"/>
            </w:pPr>
            <w:r>
              <w:t>A, I</w:t>
            </w:r>
          </w:p>
        </w:tc>
      </w:tr>
      <w:tr w:rsidR="0082484F" w14:paraId="439B4EE6" w14:textId="77777777" w:rsidTr="00A46F8E">
        <w:tc>
          <w:tcPr>
            <w:tcW w:w="562" w:type="dxa"/>
          </w:tcPr>
          <w:p w14:paraId="3478560F" w14:textId="77777777" w:rsidR="0082484F" w:rsidRPr="00CC744F" w:rsidRDefault="0082484F" w:rsidP="0082484F">
            <w:pPr>
              <w:spacing w:before="60" w:after="40"/>
              <w:rPr>
                <w:rFonts w:ascii="Arial" w:hAnsi="Arial" w:cs="Arial"/>
              </w:rPr>
            </w:pPr>
            <w:r>
              <w:rPr>
                <w:rFonts w:ascii="Arial" w:hAnsi="Arial" w:cs="Arial"/>
              </w:rPr>
              <w:t>3</w:t>
            </w:r>
          </w:p>
        </w:tc>
        <w:tc>
          <w:tcPr>
            <w:tcW w:w="4820" w:type="dxa"/>
          </w:tcPr>
          <w:p w14:paraId="078A4289" w14:textId="77777777" w:rsidR="0082484F" w:rsidRPr="00CC744F" w:rsidRDefault="0082484F" w:rsidP="0082484F">
            <w:pPr>
              <w:tabs>
                <w:tab w:val="num" w:pos="459"/>
              </w:tabs>
              <w:spacing w:before="60" w:after="40"/>
              <w:jc w:val="left"/>
              <w:rPr>
                <w:rFonts w:ascii="Arial" w:hAnsi="Arial" w:cs="Arial"/>
              </w:rPr>
            </w:pPr>
            <w:r w:rsidRPr="00B67FFD">
              <w:rPr>
                <w:rFonts w:ascii="Arial" w:hAnsi="Arial" w:cs="Arial"/>
              </w:rPr>
              <w:t>Non-judgmental, non-directive and anti-discriminatory approach to empowering victims and survivors of abuse</w:t>
            </w:r>
          </w:p>
        </w:tc>
        <w:tc>
          <w:tcPr>
            <w:tcW w:w="1276" w:type="dxa"/>
          </w:tcPr>
          <w:p w14:paraId="5E274760" w14:textId="77777777" w:rsidR="0082484F" w:rsidRDefault="0082484F" w:rsidP="0082484F">
            <w:r>
              <w:t>X</w:t>
            </w:r>
          </w:p>
        </w:tc>
        <w:tc>
          <w:tcPr>
            <w:tcW w:w="1395" w:type="dxa"/>
          </w:tcPr>
          <w:p w14:paraId="23EA2444" w14:textId="77777777" w:rsidR="0082484F" w:rsidRDefault="0082484F" w:rsidP="0082484F"/>
        </w:tc>
        <w:tc>
          <w:tcPr>
            <w:tcW w:w="2737" w:type="dxa"/>
          </w:tcPr>
          <w:p w14:paraId="687DF7E1" w14:textId="77777777" w:rsidR="0082484F" w:rsidRDefault="0082484F" w:rsidP="001034D3">
            <w:pPr>
              <w:jc w:val="center"/>
            </w:pPr>
            <w:r>
              <w:t>A, I</w:t>
            </w:r>
          </w:p>
        </w:tc>
      </w:tr>
      <w:tr w:rsidR="0082484F" w14:paraId="02E65141" w14:textId="77777777" w:rsidTr="00A46F8E">
        <w:tc>
          <w:tcPr>
            <w:tcW w:w="562" w:type="dxa"/>
          </w:tcPr>
          <w:p w14:paraId="382EB76E" w14:textId="77777777" w:rsidR="0082484F" w:rsidRPr="00CC744F" w:rsidRDefault="0082484F" w:rsidP="0082484F">
            <w:pPr>
              <w:spacing w:before="60" w:after="40"/>
              <w:rPr>
                <w:rFonts w:ascii="Arial" w:hAnsi="Arial" w:cs="Arial"/>
              </w:rPr>
            </w:pPr>
            <w:r>
              <w:rPr>
                <w:rFonts w:ascii="Arial" w:hAnsi="Arial" w:cs="Arial"/>
              </w:rPr>
              <w:t>4</w:t>
            </w:r>
          </w:p>
        </w:tc>
        <w:tc>
          <w:tcPr>
            <w:tcW w:w="4820" w:type="dxa"/>
          </w:tcPr>
          <w:p w14:paraId="733FC3AF" w14:textId="77777777" w:rsidR="0082484F" w:rsidRPr="00CC744F" w:rsidRDefault="0082484F" w:rsidP="0082484F">
            <w:pPr>
              <w:tabs>
                <w:tab w:val="num" w:pos="459"/>
              </w:tabs>
              <w:spacing w:before="60" w:after="40"/>
              <w:jc w:val="left"/>
              <w:rPr>
                <w:rFonts w:ascii="Arial" w:hAnsi="Arial" w:cs="Arial"/>
              </w:rPr>
            </w:pPr>
            <w:r>
              <w:rPr>
                <w:rFonts w:ascii="Arial" w:hAnsi="Arial" w:cs="Arial"/>
              </w:rPr>
              <w:t>Organised, proactive and consistent delivery of work</w:t>
            </w:r>
          </w:p>
        </w:tc>
        <w:tc>
          <w:tcPr>
            <w:tcW w:w="1276" w:type="dxa"/>
          </w:tcPr>
          <w:p w14:paraId="704310C6" w14:textId="77777777" w:rsidR="0082484F" w:rsidRDefault="0082484F" w:rsidP="0082484F">
            <w:r>
              <w:t>X</w:t>
            </w:r>
          </w:p>
        </w:tc>
        <w:tc>
          <w:tcPr>
            <w:tcW w:w="1395" w:type="dxa"/>
          </w:tcPr>
          <w:p w14:paraId="57E7740A" w14:textId="77777777" w:rsidR="0082484F" w:rsidRDefault="0082484F" w:rsidP="0082484F"/>
        </w:tc>
        <w:tc>
          <w:tcPr>
            <w:tcW w:w="2737" w:type="dxa"/>
          </w:tcPr>
          <w:p w14:paraId="655B8410" w14:textId="77777777" w:rsidR="0082484F" w:rsidRDefault="0082484F" w:rsidP="001034D3">
            <w:pPr>
              <w:jc w:val="center"/>
            </w:pPr>
            <w:r>
              <w:t>A, I</w:t>
            </w:r>
          </w:p>
        </w:tc>
      </w:tr>
      <w:tr w:rsidR="0082484F" w14:paraId="45916ED0" w14:textId="77777777" w:rsidTr="00A46F8E">
        <w:tc>
          <w:tcPr>
            <w:tcW w:w="562" w:type="dxa"/>
          </w:tcPr>
          <w:p w14:paraId="58C7CC41" w14:textId="77777777" w:rsidR="0082484F" w:rsidRPr="00CC744F" w:rsidRDefault="0082484F" w:rsidP="0082484F">
            <w:pPr>
              <w:spacing w:before="60" w:after="40"/>
              <w:rPr>
                <w:rFonts w:ascii="Arial" w:hAnsi="Arial" w:cs="Arial"/>
              </w:rPr>
            </w:pPr>
            <w:r>
              <w:rPr>
                <w:rFonts w:ascii="Arial" w:hAnsi="Arial" w:cs="Arial"/>
              </w:rPr>
              <w:t>5</w:t>
            </w:r>
          </w:p>
        </w:tc>
        <w:tc>
          <w:tcPr>
            <w:tcW w:w="4820" w:type="dxa"/>
          </w:tcPr>
          <w:p w14:paraId="03F3C8D0" w14:textId="77777777" w:rsidR="0082484F" w:rsidRPr="00CC744F" w:rsidRDefault="0082484F" w:rsidP="0082484F">
            <w:pPr>
              <w:spacing w:before="60" w:after="40"/>
              <w:jc w:val="left"/>
              <w:rPr>
                <w:rFonts w:ascii="Arial" w:hAnsi="Arial" w:cs="Arial"/>
              </w:rPr>
            </w:pPr>
            <w:r w:rsidRPr="00B67FFD">
              <w:rPr>
                <w:rFonts w:ascii="Arial" w:hAnsi="Arial" w:cs="Arial"/>
              </w:rPr>
              <w:t>High level of self-motivation and integrity and an ability to think creatively with a ‘can-do’ attitude that can inspire others</w:t>
            </w:r>
          </w:p>
        </w:tc>
        <w:tc>
          <w:tcPr>
            <w:tcW w:w="1276" w:type="dxa"/>
          </w:tcPr>
          <w:p w14:paraId="3A6B8CF5" w14:textId="77777777" w:rsidR="0082484F" w:rsidRDefault="0082484F" w:rsidP="0082484F">
            <w:r>
              <w:t>X</w:t>
            </w:r>
          </w:p>
        </w:tc>
        <w:tc>
          <w:tcPr>
            <w:tcW w:w="1395" w:type="dxa"/>
          </w:tcPr>
          <w:p w14:paraId="4B0B7216" w14:textId="77777777" w:rsidR="0082484F" w:rsidRDefault="0082484F" w:rsidP="0082484F"/>
        </w:tc>
        <w:tc>
          <w:tcPr>
            <w:tcW w:w="2737" w:type="dxa"/>
          </w:tcPr>
          <w:p w14:paraId="1124A317" w14:textId="77777777" w:rsidR="0082484F" w:rsidRDefault="0082484F" w:rsidP="001034D3">
            <w:pPr>
              <w:jc w:val="center"/>
            </w:pPr>
            <w:r>
              <w:t>A, I</w:t>
            </w:r>
          </w:p>
        </w:tc>
      </w:tr>
      <w:tr w:rsidR="0082484F" w14:paraId="6FDB9E51" w14:textId="77777777" w:rsidTr="00A46F8E">
        <w:tc>
          <w:tcPr>
            <w:tcW w:w="562" w:type="dxa"/>
          </w:tcPr>
          <w:p w14:paraId="77550A02" w14:textId="77777777" w:rsidR="0082484F" w:rsidRDefault="0082484F" w:rsidP="0082484F">
            <w:pPr>
              <w:spacing w:before="60" w:after="40"/>
              <w:rPr>
                <w:rFonts w:ascii="Arial" w:hAnsi="Arial" w:cs="Arial"/>
              </w:rPr>
            </w:pPr>
            <w:r>
              <w:rPr>
                <w:rFonts w:ascii="Arial" w:hAnsi="Arial" w:cs="Arial"/>
              </w:rPr>
              <w:t>6</w:t>
            </w:r>
          </w:p>
        </w:tc>
        <w:tc>
          <w:tcPr>
            <w:tcW w:w="4820" w:type="dxa"/>
          </w:tcPr>
          <w:p w14:paraId="146DF6E0" w14:textId="77777777" w:rsidR="0082484F" w:rsidRPr="00B67FFD" w:rsidRDefault="0082484F" w:rsidP="0082484F">
            <w:pPr>
              <w:spacing w:before="60" w:after="40"/>
              <w:jc w:val="left"/>
              <w:rPr>
                <w:rFonts w:ascii="Arial" w:hAnsi="Arial" w:cs="Arial"/>
              </w:rPr>
            </w:pPr>
            <w:r w:rsidRPr="00D913E2">
              <w:rPr>
                <w:rFonts w:ascii="Arial" w:hAnsi="Arial" w:cs="Arial"/>
              </w:rPr>
              <w:t xml:space="preserve">Evidence of personal resilience and aptitude for dealing with potentially distressing and highly </w:t>
            </w:r>
            <w:r>
              <w:rPr>
                <w:rFonts w:ascii="Arial" w:hAnsi="Arial" w:cs="Arial"/>
              </w:rPr>
              <w:t xml:space="preserve">emotional </w:t>
            </w:r>
            <w:r w:rsidRPr="00D913E2">
              <w:rPr>
                <w:rFonts w:ascii="Arial" w:hAnsi="Arial" w:cs="Arial"/>
              </w:rPr>
              <w:t>work</w:t>
            </w:r>
          </w:p>
        </w:tc>
        <w:tc>
          <w:tcPr>
            <w:tcW w:w="1276" w:type="dxa"/>
          </w:tcPr>
          <w:p w14:paraId="59A4A47F" w14:textId="77777777" w:rsidR="0082484F" w:rsidRDefault="0082484F" w:rsidP="0082484F">
            <w:r>
              <w:t>X</w:t>
            </w:r>
          </w:p>
        </w:tc>
        <w:tc>
          <w:tcPr>
            <w:tcW w:w="1395" w:type="dxa"/>
          </w:tcPr>
          <w:p w14:paraId="1C479406" w14:textId="77777777" w:rsidR="0082484F" w:rsidRDefault="0082484F" w:rsidP="0082484F"/>
        </w:tc>
        <w:tc>
          <w:tcPr>
            <w:tcW w:w="2737" w:type="dxa"/>
          </w:tcPr>
          <w:p w14:paraId="010675A3" w14:textId="77777777" w:rsidR="0082484F" w:rsidRDefault="0082484F" w:rsidP="001034D3">
            <w:pPr>
              <w:jc w:val="center"/>
            </w:pPr>
            <w:r>
              <w:t>I</w:t>
            </w:r>
          </w:p>
        </w:tc>
      </w:tr>
    </w:tbl>
    <w:p w14:paraId="57557ACB"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795741C5" w14:textId="77777777" w:rsidTr="00F7628C">
        <w:trPr>
          <w:trHeight w:val="795"/>
        </w:trPr>
        <w:tc>
          <w:tcPr>
            <w:tcW w:w="5382" w:type="dxa"/>
            <w:gridSpan w:val="2"/>
            <w:shd w:val="clear" w:color="auto" w:fill="D9D9D9" w:themeFill="background1" w:themeFillShade="D9"/>
          </w:tcPr>
          <w:p w14:paraId="05549C62" w14:textId="77777777" w:rsidR="00DC4274" w:rsidRPr="00F7628C" w:rsidRDefault="00F7628C" w:rsidP="00F7628C">
            <w:pPr>
              <w:pStyle w:val="Heading2"/>
            </w:pPr>
            <w:r>
              <w:t>Other Requirements</w:t>
            </w:r>
          </w:p>
        </w:tc>
        <w:tc>
          <w:tcPr>
            <w:tcW w:w="1276" w:type="dxa"/>
            <w:shd w:val="clear" w:color="auto" w:fill="D9D9D9" w:themeFill="background1" w:themeFillShade="D9"/>
          </w:tcPr>
          <w:p w14:paraId="1A001EE4"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11ADC8A7"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52F76E82" w14:textId="77777777" w:rsidR="00DC4274" w:rsidRPr="00F7628C" w:rsidRDefault="00DC4274" w:rsidP="00F7628C">
            <w:pPr>
              <w:rPr>
                <w:rFonts w:ascii="Arial" w:hAnsi="Arial" w:cs="Arial"/>
              </w:rPr>
            </w:pPr>
            <w:r w:rsidRPr="00D726CA">
              <w:rPr>
                <w:rFonts w:ascii="Arial" w:hAnsi="Arial" w:cs="Arial"/>
              </w:rPr>
              <w:t>How Measured</w:t>
            </w:r>
          </w:p>
        </w:tc>
      </w:tr>
      <w:tr w:rsidR="00DC4274" w14:paraId="49F07C38" w14:textId="77777777" w:rsidTr="00A46F8E">
        <w:tc>
          <w:tcPr>
            <w:tcW w:w="562" w:type="dxa"/>
          </w:tcPr>
          <w:p w14:paraId="23832CE3"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7A5DBFED" w14:textId="77777777" w:rsidR="00DC4274" w:rsidRPr="007852F6" w:rsidRDefault="00DC4274" w:rsidP="00DC4274">
            <w:pPr>
              <w:pStyle w:val="Default"/>
              <w:rPr>
                <w:color w:val="auto"/>
                <w:sz w:val="22"/>
                <w:szCs w:val="22"/>
              </w:rPr>
            </w:pPr>
            <w:r w:rsidRPr="007852F6">
              <w:rPr>
                <w:color w:val="auto"/>
                <w:sz w:val="22"/>
                <w:szCs w:val="22"/>
              </w:rPr>
              <w:t>Have a current driving license and access to a vehicle</w:t>
            </w:r>
          </w:p>
        </w:tc>
        <w:tc>
          <w:tcPr>
            <w:tcW w:w="1276" w:type="dxa"/>
          </w:tcPr>
          <w:p w14:paraId="7998E187" w14:textId="77777777" w:rsidR="00DC4274" w:rsidRDefault="00E71FE0" w:rsidP="00DC4274">
            <w:r>
              <w:t>X</w:t>
            </w:r>
          </w:p>
        </w:tc>
        <w:tc>
          <w:tcPr>
            <w:tcW w:w="1395" w:type="dxa"/>
          </w:tcPr>
          <w:p w14:paraId="7910F0C0" w14:textId="77777777" w:rsidR="00DC4274" w:rsidRDefault="00DC4274" w:rsidP="00DC4274"/>
        </w:tc>
        <w:tc>
          <w:tcPr>
            <w:tcW w:w="2737" w:type="dxa"/>
          </w:tcPr>
          <w:p w14:paraId="19F0E792" w14:textId="77777777" w:rsidR="00DC4274" w:rsidRDefault="00156784" w:rsidP="00DC4274">
            <w:r>
              <w:t>E</w:t>
            </w:r>
          </w:p>
        </w:tc>
      </w:tr>
      <w:tr w:rsidR="00DC4274" w14:paraId="13EDB558" w14:textId="77777777" w:rsidTr="00A46F8E">
        <w:tc>
          <w:tcPr>
            <w:tcW w:w="562" w:type="dxa"/>
          </w:tcPr>
          <w:p w14:paraId="29DA4251" w14:textId="77777777" w:rsidR="00DC4274" w:rsidRPr="00CC744F" w:rsidRDefault="00DC4274" w:rsidP="00DC4274">
            <w:pPr>
              <w:spacing w:before="60" w:after="40"/>
              <w:rPr>
                <w:rFonts w:ascii="Arial" w:hAnsi="Arial" w:cs="Arial"/>
              </w:rPr>
            </w:pPr>
            <w:r>
              <w:rPr>
                <w:rFonts w:ascii="Arial" w:hAnsi="Arial" w:cs="Arial"/>
              </w:rPr>
              <w:t>2</w:t>
            </w:r>
          </w:p>
        </w:tc>
        <w:tc>
          <w:tcPr>
            <w:tcW w:w="4820" w:type="dxa"/>
          </w:tcPr>
          <w:p w14:paraId="352EEC54" w14:textId="77777777" w:rsidR="00DC4274" w:rsidRPr="007852F6" w:rsidRDefault="00DC4274" w:rsidP="00DC4274">
            <w:pPr>
              <w:pStyle w:val="Default"/>
              <w:rPr>
                <w:color w:val="auto"/>
                <w:sz w:val="22"/>
                <w:szCs w:val="22"/>
              </w:rPr>
            </w:pPr>
            <w:r w:rsidRPr="007852F6">
              <w:rPr>
                <w:color w:val="auto"/>
                <w:sz w:val="22"/>
                <w:szCs w:val="22"/>
              </w:rPr>
              <w:t>Be willing to work unsociable hours, in</w:t>
            </w:r>
            <w:r w:rsidR="008F793B">
              <w:rPr>
                <w:color w:val="auto"/>
                <w:sz w:val="22"/>
                <w:szCs w:val="22"/>
              </w:rPr>
              <w:t xml:space="preserve">cluding evenings and weekends when required </w:t>
            </w:r>
          </w:p>
        </w:tc>
        <w:tc>
          <w:tcPr>
            <w:tcW w:w="1276" w:type="dxa"/>
          </w:tcPr>
          <w:p w14:paraId="642D1041" w14:textId="77777777" w:rsidR="00DC4274" w:rsidRDefault="00DC4274" w:rsidP="00DC4274"/>
        </w:tc>
        <w:tc>
          <w:tcPr>
            <w:tcW w:w="1395" w:type="dxa"/>
          </w:tcPr>
          <w:p w14:paraId="2FD5813B" w14:textId="77777777" w:rsidR="00DC4274" w:rsidRDefault="00156784" w:rsidP="00DC4274">
            <w:r>
              <w:t>X</w:t>
            </w:r>
          </w:p>
        </w:tc>
        <w:tc>
          <w:tcPr>
            <w:tcW w:w="2737" w:type="dxa"/>
          </w:tcPr>
          <w:p w14:paraId="2CCB7253" w14:textId="77777777" w:rsidR="00DC4274" w:rsidRDefault="008F793B" w:rsidP="00DC4274">
            <w:r>
              <w:t xml:space="preserve">A, </w:t>
            </w:r>
            <w:r w:rsidR="00156784">
              <w:t>I</w:t>
            </w:r>
          </w:p>
        </w:tc>
      </w:tr>
      <w:tr w:rsidR="00DC4274" w14:paraId="2F43327C" w14:textId="77777777" w:rsidTr="00A46F8E">
        <w:tc>
          <w:tcPr>
            <w:tcW w:w="562" w:type="dxa"/>
          </w:tcPr>
          <w:p w14:paraId="2152A69F" w14:textId="77777777" w:rsidR="00DC4274" w:rsidRPr="00CC744F" w:rsidRDefault="00DC4274" w:rsidP="00DC4274">
            <w:pPr>
              <w:spacing w:before="60" w:after="40"/>
              <w:rPr>
                <w:rFonts w:ascii="Arial" w:hAnsi="Arial" w:cs="Arial"/>
              </w:rPr>
            </w:pPr>
            <w:r>
              <w:rPr>
                <w:rFonts w:ascii="Arial" w:hAnsi="Arial" w:cs="Arial"/>
              </w:rPr>
              <w:t>3</w:t>
            </w:r>
          </w:p>
        </w:tc>
        <w:tc>
          <w:tcPr>
            <w:tcW w:w="4820" w:type="dxa"/>
          </w:tcPr>
          <w:p w14:paraId="7ACED755" w14:textId="77777777" w:rsidR="00DC4274" w:rsidRPr="00CC744F" w:rsidRDefault="00156784" w:rsidP="0082484F">
            <w:pPr>
              <w:tabs>
                <w:tab w:val="num" w:pos="459"/>
              </w:tabs>
              <w:spacing w:before="60" w:after="40"/>
              <w:rPr>
                <w:rFonts w:ascii="Arial" w:hAnsi="Arial" w:cs="Arial"/>
              </w:rPr>
            </w:pPr>
            <w:r>
              <w:rPr>
                <w:rFonts w:ascii="Arial" w:hAnsi="Arial" w:cs="Arial"/>
              </w:rPr>
              <w:t>Eligible to work in the UK</w:t>
            </w:r>
          </w:p>
        </w:tc>
        <w:tc>
          <w:tcPr>
            <w:tcW w:w="1276" w:type="dxa"/>
          </w:tcPr>
          <w:p w14:paraId="6C27D335" w14:textId="77777777" w:rsidR="00DC4274" w:rsidRDefault="00E71FE0" w:rsidP="00DC4274">
            <w:r>
              <w:t>X</w:t>
            </w:r>
          </w:p>
        </w:tc>
        <w:tc>
          <w:tcPr>
            <w:tcW w:w="1395" w:type="dxa"/>
          </w:tcPr>
          <w:p w14:paraId="4EDE97DB" w14:textId="77777777" w:rsidR="00DC4274" w:rsidRDefault="00DC4274" w:rsidP="00DC4274"/>
        </w:tc>
        <w:tc>
          <w:tcPr>
            <w:tcW w:w="2737" w:type="dxa"/>
          </w:tcPr>
          <w:p w14:paraId="4C749349" w14:textId="77777777" w:rsidR="00DC4274" w:rsidRDefault="00156784" w:rsidP="00DC4274">
            <w:r>
              <w:t>E</w:t>
            </w:r>
          </w:p>
        </w:tc>
      </w:tr>
    </w:tbl>
    <w:p w14:paraId="3FF48627" w14:textId="77777777" w:rsidR="00DC4274" w:rsidRDefault="00DC4274" w:rsidP="00BD3577"/>
    <w:p w14:paraId="22CB6E78" w14:textId="77777777" w:rsidR="00DC4274" w:rsidRDefault="00DC4274" w:rsidP="00BD3577"/>
    <w:p w14:paraId="7159C570" w14:textId="77777777" w:rsidR="00DC4274" w:rsidRDefault="00DC4274" w:rsidP="00BD3577"/>
    <w:p w14:paraId="1BF83D58" w14:textId="77777777" w:rsidR="00CE5AD4" w:rsidRPr="004E2A7E" w:rsidRDefault="00CE5AD4" w:rsidP="00CE5AD4">
      <w:pPr>
        <w:pStyle w:val="Heading1"/>
        <w:rPr>
          <w:rFonts w:ascii="Arial" w:hAnsi="Arial" w:cs="Arial"/>
          <w:sz w:val="24"/>
          <w:szCs w:val="24"/>
        </w:rPr>
      </w:pPr>
      <w:r w:rsidRPr="004E2A7E">
        <w:rPr>
          <w:rFonts w:ascii="Arial" w:hAnsi="Arial" w:cs="Arial"/>
          <w:sz w:val="24"/>
          <w:szCs w:val="24"/>
        </w:rPr>
        <w:t>Version control and Sign off</w:t>
      </w:r>
    </w:p>
    <w:p w14:paraId="1D5622ED" w14:textId="77777777" w:rsidR="00CE5AD4" w:rsidRPr="004E2A7E" w:rsidRDefault="00CE5AD4" w:rsidP="00CE5AD4">
      <w:pPr>
        <w:rPr>
          <w:rFonts w:ascii="Arial" w:hAnsi="Arial" w:cs="Arial"/>
          <w:sz w:val="24"/>
          <w:szCs w:val="24"/>
        </w:rPr>
      </w:pPr>
    </w:p>
    <w:tbl>
      <w:tblPr>
        <w:tblStyle w:val="TableGrid"/>
        <w:tblW w:w="0" w:type="auto"/>
        <w:tblLook w:val="04A0" w:firstRow="1" w:lastRow="0" w:firstColumn="1" w:lastColumn="0" w:noHBand="0" w:noVBand="1"/>
      </w:tblPr>
      <w:tblGrid>
        <w:gridCol w:w="3539"/>
        <w:gridCol w:w="3260"/>
        <w:gridCol w:w="1293"/>
        <w:gridCol w:w="2698"/>
      </w:tblGrid>
      <w:tr w:rsidR="00CE5AD4" w:rsidRPr="004E2A7E" w14:paraId="7EE20DDD" w14:textId="77777777" w:rsidTr="00CE5AD4">
        <w:tc>
          <w:tcPr>
            <w:tcW w:w="3539" w:type="dxa"/>
          </w:tcPr>
          <w:p w14:paraId="0C869C4B" w14:textId="77777777" w:rsidR="00CE5AD4" w:rsidRPr="004E2A7E" w:rsidRDefault="001A1F63" w:rsidP="006A4DA5">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produced by: </w:t>
            </w:r>
          </w:p>
        </w:tc>
        <w:tc>
          <w:tcPr>
            <w:tcW w:w="3260" w:type="dxa"/>
          </w:tcPr>
          <w:p w14:paraId="23269395" w14:textId="77777777" w:rsidR="00F46BDF" w:rsidRPr="0082484F" w:rsidRDefault="0082484F" w:rsidP="0082484F">
            <w:pPr>
              <w:jc w:val="left"/>
              <w:rPr>
                <w:rFonts w:ascii="Arial" w:hAnsi="Arial" w:cs="Arial"/>
                <w:color w:val="000000" w:themeColor="text1"/>
                <w:sz w:val="24"/>
                <w:szCs w:val="24"/>
              </w:rPr>
            </w:pPr>
            <w:r w:rsidRPr="0082484F">
              <w:rPr>
                <w:rFonts w:ascii="Arial" w:hAnsi="Arial" w:cs="Arial"/>
                <w:color w:val="000000" w:themeColor="text1"/>
                <w:sz w:val="24"/>
                <w:szCs w:val="24"/>
              </w:rPr>
              <w:t>Beth Guille</w:t>
            </w:r>
          </w:p>
          <w:p w14:paraId="19F886A9" w14:textId="77777777" w:rsidR="0082484F" w:rsidRPr="0082484F" w:rsidRDefault="0082484F" w:rsidP="0082484F">
            <w:pPr>
              <w:jc w:val="left"/>
              <w:rPr>
                <w:rFonts w:ascii="Arial" w:hAnsi="Arial" w:cs="Arial"/>
                <w:color w:val="000000" w:themeColor="text1"/>
                <w:sz w:val="24"/>
                <w:szCs w:val="24"/>
              </w:rPr>
            </w:pPr>
            <w:r w:rsidRPr="0082484F">
              <w:rPr>
                <w:rFonts w:ascii="Arial" w:hAnsi="Arial" w:cs="Arial"/>
                <w:color w:val="000000" w:themeColor="text1"/>
                <w:sz w:val="24"/>
                <w:szCs w:val="24"/>
              </w:rPr>
              <w:t>Project Officer</w:t>
            </w:r>
          </w:p>
        </w:tc>
        <w:tc>
          <w:tcPr>
            <w:tcW w:w="1293" w:type="dxa"/>
          </w:tcPr>
          <w:p w14:paraId="6E52B877" w14:textId="77777777" w:rsidR="00CE5AD4" w:rsidRPr="004E2A7E" w:rsidRDefault="00CE5AD4" w:rsidP="006A4DA5">
            <w:pPr>
              <w:rPr>
                <w:rFonts w:ascii="Arial" w:hAnsi="Arial" w:cs="Arial"/>
                <w:sz w:val="24"/>
                <w:szCs w:val="24"/>
              </w:rPr>
            </w:pPr>
            <w:r w:rsidRPr="004E2A7E">
              <w:rPr>
                <w:rFonts w:ascii="Arial" w:hAnsi="Arial" w:cs="Arial"/>
                <w:sz w:val="24"/>
                <w:szCs w:val="24"/>
              </w:rPr>
              <w:t>Date Produced</w:t>
            </w:r>
          </w:p>
        </w:tc>
        <w:tc>
          <w:tcPr>
            <w:tcW w:w="2698" w:type="dxa"/>
          </w:tcPr>
          <w:p w14:paraId="767B9A79" w14:textId="77777777" w:rsidR="00CE5AD4" w:rsidRPr="004E2A7E" w:rsidRDefault="0082484F" w:rsidP="006A4DA5">
            <w:pPr>
              <w:rPr>
                <w:rFonts w:ascii="Arial" w:hAnsi="Arial" w:cs="Arial"/>
                <w:sz w:val="24"/>
                <w:szCs w:val="24"/>
              </w:rPr>
            </w:pPr>
            <w:r>
              <w:rPr>
                <w:rFonts w:ascii="Arial" w:hAnsi="Arial" w:cs="Arial"/>
                <w:sz w:val="24"/>
                <w:szCs w:val="24"/>
              </w:rPr>
              <w:t>13/5/2022</w:t>
            </w:r>
          </w:p>
        </w:tc>
      </w:tr>
      <w:tr w:rsidR="00CE5AD4" w:rsidRPr="004E2A7E" w14:paraId="51CD5D8D" w14:textId="77777777" w:rsidTr="00CE5AD4">
        <w:tc>
          <w:tcPr>
            <w:tcW w:w="3539" w:type="dxa"/>
          </w:tcPr>
          <w:p w14:paraId="413AC581" w14:textId="77777777" w:rsidR="00CE5AD4" w:rsidRPr="004E2A7E" w:rsidRDefault="001A1F63" w:rsidP="00CE5AD4">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reviewed </w:t>
            </w:r>
            <w:r>
              <w:rPr>
                <w:rFonts w:ascii="Arial" w:hAnsi="Arial" w:cs="Arial"/>
                <w:sz w:val="24"/>
                <w:szCs w:val="24"/>
              </w:rPr>
              <w:t xml:space="preserve">and approved </w:t>
            </w:r>
            <w:r w:rsidR="00CE5AD4" w:rsidRPr="004E2A7E">
              <w:rPr>
                <w:rFonts w:ascii="Arial" w:hAnsi="Arial" w:cs="Arial"/>
                <w:sz w:val="24"/>
                <w:szCs w:val="24"/>
              </w:rPr>
              <w:t>by:</w:t>
            </w:r>
          </w:p>
        </w:tc>
        <w:tc>
          <w:tcPr>
            <w:tcW w:w="3260" w:type="dxa"/>
          </w:tcPr>
          <w:p w14:paraId="06B7C733" w14:textId="77777777" w:rsidR="001A1F63" w:rsidRPr="0082484F" w:rsidRDefault="0082484F" w:rsidP="0082484F">
            <w:pPr>
              <w:jc w:val="left"/>
              <w:rPr>
                <w:rFonts w:ascii="Arial" w:hAnsi="Arial" w:cs="Arial"/>
                <w:color w:val="000000" w:themeColor="text1"/>
                <w:sz w:val="24"/>
                <w:szCs w:val="24"/>
              </w:rPr>
            </w:pPr>
            <w:r w:rsidRPr="0082484F">
              <w:rPr>
                <w:rFonts w:ascii="Arial" w:hAnsi="Arial" w:cs="Arial"/>
                <w:color w:val="000000" w:themeColor="text1"/>
                <w:sz w:val="24"/>
                <w:szCs w:val="24"/>
              </w:rPr>
              <w:t>Chereene Love</w:t>
            </w:r>
          </w:p>
          <w:p w14:paraId="5361A121" w14:textId="77777777" w:rsidR="007852F6" w:rsidRPr="0082484F" w:rsidRDefault="0082484F" w:rsidP="0082484F">
            <w:pPr>
              <w:jc w:val="left"/>
              <w:rPr>
                <w:rFonts w:ascii="Arial" w:hAnsi="Arial" w:cs="Arial"/>
                <w:color w:val="000000" w:themeColor="text1"/>
                <w:sz w:val="24"/>
                <w:szCs w:val="24"/>
              </w:rPr>
            </w:pPr>
            <w:r w:rsidRPr="0082484F">
              <w:rPr>
                <w:rFonts w:ascii="Arial" w:hAnsi="Arial" w:cs="Arial"/>
                <w:color w:val="000000" w:themeColor="text1"/>
                <w:sz w:val="24"/>
                <w:szCs w:val="24"/>
              </w:rPr>
              <w:t>Head of Accommodation Services</w:t>
            </w:r>
          </w:p>
        </w:tc>
        <w:tc>
          <w:tcPr>
            <w:tcW w:w="1293" w:type="dxa"/>
          </w:tcPr>
          <w:p w14:paraId="636F5244" w14:textId="77777777" w:rsidR="00CE5AD4" w:rsidRPr="004E2A7E" w:rsidRDefault="00CE5AD4" w:rsidP="001A1F63">
            <w:pPr>
              <w:rPr>
                <w:rFonts w:ascii="Arial" w:hAnsi="Arial" w:cs="Arial"/>
                <w:sz w:val="24"/>
                <w:szCs w:val="24"/>
              </w:rPr>
            </w:pPr>
            <w:r w:rsidRPr="004E2A7E">
              <w:rPr>
                <w:rFonts w:ascii="Arial" w:hAnsi="Arial" w:cs="Arial"/>
                <w:sz w:val="24"/>
                <w:szCs w:val="24"/>
              </w:rPr>
              <w:t xml:space="preserve">Date </w:t>
            </w:r>
            <w:r w:rsidR="001A1F63">
              <w:rPr>
                <w:rFonts w:ascii="Arial" w:hAnsi="Arial" w:cs="Arial"/>
                <w:sz w:val="24"/>
                <w:szCs w:val="24"/>
              </w:rPr>
              <w:t>Approved</w:t>
            </w:r>
          </w:p>
        </w:tc>
        <w:tc>
          <w:tcPr>
            <w:tcW w:w="2698" w:type="dxa"/>
          </w:tcPr>
          <w:p w14:paraId="40B3EE65" w14:textId="77777777" w:rsidR="00CE5AD4" w:rsidRPr="004E2A7E" w:rsidRDefault="00E71FE0" w:rsidP="006A4DA5">
            <w:pPr>
              <w:rPr>
                <w:rFonts w:ascii="Arial" w:hAnsi="Arial" w:cs="Arial"/>
                <w:sz w:val="24"/>
                <w:szCs w:val="24"/>
              </w:rPr>
            </w:pPr>
            <w:r>
              <w:rPr>
                <w:rFonts w:ascii="Arial" w:hAnsi="Arial" w:cs="Arial"/>
                <w:sz w:val="24"/>
                <w:szCs w:val="24"/>
              </w:rPr>
              <w:t>22.05.22</w:t>
            </w:r>
          </w:p>
        </w:tc>
      </w:tr>
    </w:tbl>
    <w:p w14:paraId="4E8AC14A" w14:textId="77777777" w:rsidR="001A1F63" w:rsidRDefault="001A1F63" w:rsidP="006A4DA5">
      <w:pPr>
        <w:rPr>
          <w:rFonts w:ascii="Arial" w:hAnsi="Arial" w:cs="Arial"/>
          <w:sz w:val="24"/>
          <w:szCs w:val="24"/>
        </w:rPr>
      </w:pPr>
    </w:p>
    <w:p w14:paraId="3C261045" w14:textId="77777777" w:rsidR="009D7F36" w:rsidRPr="004E2A7E" w:rsidRDefault="009D7F36" w:rsidP="006A4DA5">
      <w:pPr>
        <w:rPr>
          <w:rFonts w:ascii="Arial" w:hAnsi="Arial" w:cs="Arial"/>
          <w:sz w:val="24"/>
          <w:szCs w:val="24"/>
        </w:rPr>
      </w:pPr>
    </w:p>
    <w:sectPr w:rsidR="009D7F36" w:rsidRPr="004E2A7E" w:rsidSect="006A4DA5">
      <w:headerReference w:type="default" r:id="rId9"/>
      <w:foot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6A9D" w14:textId="77777777" w:rsidR="00A838C1" w:rsidRDefault="00A838C1">
      <w:pPr>
        <w:spacing w:after="0"/>
      </w:pPr>
      <w:r>
        <w:separator/>
      </w:r>
    </w:p>
  </w:endnote>
  <w:endnote w:type="continuationSeparator" w:id="0">
    <w:p w14:paraId="6A2A102F" w14:textId="77777777" w:rsidR="00A838C1" w:rsidRDefault="00A838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3410" w14:textId="77777777" w:rsidR="00A46F8E" w:rsidRDefault="00A46F8E">
    <w:pPr>
      <w:pStyle w:val="Footer"/>
      <w:jc w:val="right"/>
    </w:pPr>
    <w:r>
      <w:fldChar w:fldCharType="begin"/>
    </w:r>
    <w:r>
      <w:instrText xml:space="preserve"> PAGE   \* MERGEFORMAT </w:instrText>
    </w:r>
    <w:r>
      <w:fldChar w:fldCharType="separate"/>
    </w:r>
    <w:r w:rsidR="002B298C">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81F29" w14:textId="77777777" w:rsidR="00A838C1" w:rsidRDefault="00A838C1">
      <w:pPr>
        <w:spacing w:after="0"/>
      </w:pPr>
      <w:r>
        <w:separator/>
      </w:r>
    </w:p>
  </w:footnote>
  <w:footnote w:type="continuationSeparator" w:id="0">
    <w:p w14:paraId="5959E890" w14:textId="77777777" w:rsidR="00A838C1" w:rsidRDefault="00A838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238CC" w14:textId="77777777" w:rsidR="00A46F8E" w:rsidRDefault="00A46F8E">
    <w:pPr>
      <w:pStyle w:val="Header"/>
    </w:pPr>
    <w:r>
      <w:t xml:space="preserve"> </w:t>
    </w:r>
    <w:sdt>
      <w:sdtPr>
        <w:alias w:val="Company name:"/>
        <w:tag w:val="Company name:"/>
        <w:id w:val="-809787811"/>
        <w:placeholder>
          <w:docPart w:val="2B3C44DB62E94FFF9DE728DC85E118FE"/>
        </w:placeholder>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B370" w14:textId="77777777" w:rsidR="00A46F8E" w:rsidRDefault="00A46F8E" w:rsidP="006A4DA5">
    <w:pPr>
      <w:pStyle w:val="Header"/>
      <w:jc w:val="left"/>
    </w:pPr>
    <w:r>
      <w:rPr>
        <w:noProof/>
        <w:lang w:val="en-GB" w:eastAsia="en-GB"/>
      </w:rPr>
      <w:drawing>
        <wp:anchor distT="0" distB="0" distL="114300" distR="114300" simplePos="0" relativeHeight="251658240" behindDoc="1" locked="0" layoutInCell="1" allowOverlap="1" wp14:anchorId="10DC6FF2" wp14:editId="73BF5F24">
          <wp:simplePos x="0" y="0"/>
          <wp:positionH relativeFrom="margin">
            <wp:align>right</wp:align>
          </wp:positionH>
          <wp:positionV relativeFrom="paragraph">
            <wp:posOffset>-228600</wp:posOffset>
          </wp:positionV>
          <wp:extent cx="2700528" cy="844296"/>
          <wp:effectExtent l="0" t="0" r="5080" b="0"/>
          <wp:wrapTight wrapText="bothSides">
            <wp:wrapPolygon edited="0">
              <wp:start x="0" y="0"/>
              <wp:lineTo x="0" y="20966"/>
              <wp:lineTo x="21488" y="20966"/>
              <wp:lineTo x="214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Country Women's Aid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844296"/>
                  </a:xfrm>
                  <a:prstGeom prst="rect">
                    <a:avLst/>
                  </a:prstGeom>
                </pic:spPr>
              </pic:pic>
            </a:graphicData>
          </a:graphic>
        </wp:anchor>
      </w:drawing>
    </w:r>
    <w:r>
      <w:t xml:space="preserve"> </w:t>
    </w:r>
    <w:sdt>
      <w:sdtPr>
        <w:alias w:val="Company name:"/>
        <w:tag w:val="Company name:"/>
        <w:id w:val="1671911878"/>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5pt;height:92.5pt" o:bullet="t">
        <v:imagedata r:id="rId1" o:title="MC900432530[1]"/>
      </v:shape>
    </w:pict>
  </w:numPicBullet>
  <w:numPicBullet w:numPicBulletId="1">
    <w:pict>
      <v:shape id="_x0000_i1026" type="#_x0000_t75" alt="https://d.adroll.com/cm/aol/out?advertisable=DU7RLWUSONEQVPHC5YI3Z4" style="width:1pt;height:1pt;visibility:visible;mso-wrap-style:square" o:bullet="t">
        <v:imagedata r:id="rId2" o:title="out?advertisable=DU7RLWUSONEQVPHC5YI3Z4"/>
      </v:shape>
    </w:pict>
  </w:numPicBullet>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DCF"/>
    <w:multiLevelType w:val="hybridMultilevel"/>
    <w:tmpl w:val="347A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C06CB4"/>
    <w:multiLevelType w:val="hybridMultilevel"/>
    <w:tmpl w:val="8BA4ADE2"/>
    <w:lvl w:ilvl="0" w:tplc="6318E5D8">
      <w:start w:val="1"/>
      <w:numFmt w:val="bullet"/>
      <w:pStyle w:val="SaferRecruitmentBoxFont"/>
      <w:lvlText w:val=""/>
      <w:lvlPicBulletId w:val="0"/>
      <w:lvlJc w:val="left"/>
      <w:pPr>
        <w:ind w:left="1211" w:hanging="360"/>
      </w:pPr>
      <w:rPr>
        <w:rFonts w:ascii="Symbol" w:hAnsi="Symbol" w:hint="default"/>
        <w:color w:val="auto"/>
        <w:sz w:val="24"/>
        <w:szCs w:val="24"/>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027D1939"/>
    <w:multiLevelType w:val="hybridMultilevel"/>
    <w:tmpl w:val="865AB362"/>
    <w:lvl w:ilvl="0" w:tplc="0E540D4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A579E7"/>
    <w:multiLevelType w:val="hybridMultilevel"/>
    <w:tmpl w:val="07D0F4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3265DF"/>
    <w:multiLevelType w:val="hybridMultilevel"/>
    <w:tmpl w:val="F36CFC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504DEF"/>
    <w:multiLevelType w:val="hybridMultilevel"/>
    <w:tmpl w:val="9B3E3606"/>
    <w:lvl w:ilvl="0" w:tplc="59F463BC">
      <w:start w:val="1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2948FD"/>
    <w:multiLevelType w:val="hybridMultilevel"/>
    <w:tmpl w:val="9B64DCF8"/>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CC7B78"/>
    <w:multiLevelType w:val="hybridMultilevel"/>
    <w:tmpl w:val="175C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81445"/>
    <w:multiLevelType w:val="multilevel"/>
    <w:tmpl w:val="896C87F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7F6D3F"/>
    <w:multiLevelType w:val="hybridMultilevel"/>
    <w:tmpl w:val="B4C22CCA"/>
    <w:lvl w:ilvl="0" w:tplc="D6B219BC">
      <w:start w:val="5"/>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B37FF3"/>
    <w:multiLevelType w:val="hybridMultilevel"/>
    <w:tmpl w:val="1E727890"/>
    <w:lvl w:ilvl="0" w:tplc="0E540D4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62623F"/>
    <w:multiLevelType w:val="hybridMultilevel"/>
    <w:tmpl w:val="AD54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935FED"/>
    <w:multiLevelType w:val="hybridMultilevel"/>
    <w:tmpl w:val="002630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B33A64"/>
    <w:multiLevelType w:val="hybridMultilevel"/>
    <w:tmpl w:val="AE4AC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1C2C0A"/>
    <w:multiLevelType w:val="hybridMultilevel"/>
    <w:tmpl w:val="D9BC942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7" w15:restartNumberingAfterBreak="0">
    <w:nsid w:val="670619C9"/>
    <w:multiLevelType w:val="hybridMultilevel"/>
    <w:tmpl w:val="BC860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92A39"/>
    <w:multiLevelType w:val="hybridMultilevel"/>
    <w:tmpl w:val="15BADAEE"/>
    <w:lvl w:ilvl="0" w:tplc="2608565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92146"/>
    <w:multiLevelType w:val="hybridMultilevel"/>
    <w:tmpl w:val="E92AB8E2"/>
    <w:lvl w:ilvl="0" w:tplc="FFD2A0F8">
      <w:start w:val="1"/>
      <w:numFmt w:val="bullet"/>
      <w:lvlText w:val=""/>
      <w:lvlPicBulletId w:val="1"/>
      <w:lvlJc w:val="left"/>
      <w:pPr>
        <w:tabs>
          <w:tab w:val="num" w:pos="720"/>
        </w:tabs>
        <w:ind w:left="720" w:hanging="360"/>
      </w:pPr>
      <w:rPr>
        <w:rFonts w:ascii="Symbol" w:hAnsi="Symbol" w:hint="default"/>
      </w:rPr>
    </w:lvl>
    <w:lvl w:ilvl="1" w:tplc="48962E5E">
      <w:start w:val="2"/>
      <w:numFmt w:val="bullet"/>
      <w:lvlText w:val="•"/>
      <w:lvlJc w:val="left"/>
      <w:pPr>
        <w:ind w:left="1440" w:hanging="360"/>
      </w:pPr>
      <w:rPr>
        <w:rFonts w:ascii="Arial" w:eastAsiaTheme="minorEastAsia" w:hAnsi="Arial" w:cs="Arial" w:hint="default"/>
      </w:rPr>
    </w:lvl>
    <w:lvl w:ilvl="2" w:tplc="869CAD94" w:tentative="1">
      <w:start w:val="1"/>
      <w:numFmt w:val="bullet"/>
      <w:lvlText w:val=""/>
      <w:lvlJc w:val="left"/>
      <w:pPr>
        <w:tabs>
          <w:tab w:val="num" w:pos="2160"/>
        </w:tabs>
        <w:ind w:left="2160" w:hanging="360"/>
      </w:pPr>
      <w:rPr>
        <w:rFonts w:ascii="Symbol" w:hAnsi="Symbol" w:hint="default"/>
      </w:rPr>
    </w:lvl>
    <w:lvl w:ilvl="3" w:tplc="BA028D4E" w:tentative="1">
      <w:start w:val="1"/>
      <w:numFmt w:val="bullet"/>
      <w:lvlText w:val=""/>
      <w:lvlJc w:val="left"/>
      <w:pPr>
        <w:tabs>
          <w:tab w:val="num" w:pos="2880"/>
        </w:tabs>
        <w:ind w:left="2880" w:hanging="360"/>
      </w:pPr>
      <w:rPr>
        <w:rFonts w:ascii="Symbol" w:hAnsi="Symbol" w:hint="default"/>
      </w:rPr>
    </w:lvl>
    <w:lvl w:ilvl="4" w:tplc="952AF9DE" w:tentative="1">
      <w:start w:val="1"/>
      <w:numFmt w:val="bullet"/>
      <w:lvlText w:val=""/>
      <w:lvlJc w:val="left"/>
      <w:pPr>
        <w:tabs>
          <w:tab w:val="num" w:pos="3600"/>
        </w:tabs>
        <w:ind w:left="3600" w:hanging="360"/>
      </w:pPr>
      <w:rPr>
        <w:rFonts w:ascii="Symbol" w:hAnsi="Symbol" w:hint="default"/>
      </w:rPr>
    </w:lvl>
    <w:lvl w:ilvl="5" w:tplc="3C26DBD8" w:tentative="1">
      <w:start w:val="1"/>
      <w:numFmt w:val="bullet"/>
      <w:lvlText w:val=""/>
      <w:lvlJc w:val="left"/>
      <w:pPr>
        <w:tabs>
          <w:tab w:val="num" w:pos="4320"/>
        </w:tabs>
        <w:ind w:left="4320" w:hanging="360"/>
      </w:pPr>
      <w:rPr>
        <w:rFonts w:ascii="Symbol" w:hAnsi="Symbol" w:hint="default"/>
      </w:rPr>
    </w:lvl>
    <w:lvl w:ilvl="6" w:tplc="89BC7626" w:tentative="1">
      <w:start w:val="1"/>
      <w:numFmt w:val="bullet"/>
      <w:lvlText w:val=""/>
      <w:lvlJc w:val="left"/>
      <w:pPr>
        <w:tabs>
          <w:tab w:val="num" w:pos="5040"/>
        </w:tabs>
        <w:ind w:left="5040" w:hanging="360"/>
      </w:pPr>
      <w:rPr>
        <w:rFonts w:ascii="Symbol" w:hAnsi="Symbol" w:hint="default"/>
      </w:rPr>
    </w:lvl>
    <w:lvl w:ilvl="7" w:tplc="F5F07AF8" w:tentative="1">
      <w:start w:val="1"/>
      <w:numFmt w:val="bullet"/>
      <w:lvlText w:val=""/>
      <w:lvlJc w:val="left"/>
      <w:pPr>
        <w:tabs>
          <w:tab w:val="num" w:pos="5760"/>
        </w:tabs>
        <w:ind w:left="5760" w:hanging="360"/>
      </w:pPr>
      <w:rPr>
        <w:rFonts w:ascii="Symbol" w:hAnsi="Symbol" w:hint="default"/>
      </w:rPr>
    </w:lvl>
    <w:lvl w:ilvl="8" w:tplc="DFBCC10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FEB4BCB"/>
    <w:multiLevelType w:val="hybridMultilevel"/>
    <w:tmpl w:val="030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9C4FA2"/>
    <w:multiLevelType w:val="hybridMultilevel"/>
    <w:tmpl w:val="80A2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FB27B4"/>
    <w:multiLevelType w:val="hybridMultilevel"/>
    <w:tmpl w:val="A78880A8"/>
    <w:lvl w:ilvl="0" w:tplc="B32049A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FF5E00"/>
    <w:multiLevelType w:val="hybridMultilevel"/>
    <w:tmpl w:val="ED5E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9216730">
    <w:abstractNumId w:val="22"/>
  </w:num>
  <w:num w:numId="2" w16cid:durableId="1436756130">
    <w:abstractNumId w:val="14"/>
  </w:num>
  <w:num w:numId="3" w16cid:durableId="89207181">
    <w:abstractNumId w:val="9"/>
  </w:num>
  <w:num w:numId="4" w16cid:durableId="468324308">
    <w:abstractNumId w:val="8"/>
  </w:num>
  <w:num w:numId="5" w16cid:durableId="1337003265">
    <w:abstractNumId w:val="7"/>
  </w:num>
  <w:num w:numId="6" w16cid:durableId="1561789263">
    <w:abstractNumId w:val="6"/>
  </w:num>
  <w:num w:numId="7" w16cid:durableId="798642443">
    <w:abstractNumId w:val="5"/>
  </w:num>
  <w:num w:numId="8" w16cid:durableId="718020451">
    <w:abstractNumId w:val="4"/>
  </w:num>
  <w:num w:numId="9" w16cid:durableId="1651405179">
    <w:abstractNumId w:val="3"/>
  </w:num>
  <w:num w:numId="10" w16cid:durableId="72557131">
    <w:abstractNumId w:val="2"/>
  </w:num>
  <w:num w:numId="11" w16cid:durableId="307519281">
    <w:abstractNumId w:val="1"/>
  </w:num>
  <w:num w:numId="12" w16cid:durableId="1867282235">
    <w:abstractNumId w:val="0"/>
  </w:num>
  <w:num w:numId="13" w16cid:durableId="1466506293">
    <w:abstractNumId w:val="20"/>
  </w:num>
  <w:num w:numId="14" w16cid:durableId="1998338650">
    <w:abstractNumId w:val="11"/>
  </w:num>
  <w:num w:numId="15" w16cid:durableId="1343388305">
    <w:abstractNumId w:val="31"/>
  </w:num>
  <w:num w:numId="16" w16cid:durableId="1390805028">
    <w:abstractNumId w:val="28"/>
  </w:num>
  <w:num w:numId="17" w16cid:durableId="757678881">
    <w:abstractNumId w:val="29"/>
  </w:num>
  <w:num w:numId="18" w16cid:durableId="2137992346">
    <w:abstractNumId w:val="26"/>
  </w:num>
  <w:num w:numId="19" w16cid:durableId="153767085">
    <w:abstractNumId w:val="19"/>
  </w:num>
  <w:num w:numId="20" w16cid:durableId="669330211">
    <w:abstractNumId w:val="15"/>
  </w:num>
  <w:num w:numId="21" w16cid:durableId="1875271692">
    <w:abstractNumId w:val="30"/>
  </w:num>
  <w:num w:numId="22" w16cid:durableId="288365061">
    <w:abstractNumId w:val="32"/>
  </w:num>
  <w:num w:numId="23" w16cid:durableId="1457529869">
    <w:abstractNumId w:val="13"/>
  </w:num>
  <w:num w:numId="24" w16cid:durableId="230846242">
    <w:abstractNumId w:val="23"/>
  </w:num>
  <w:num w:numId="25" w16cid:durableId="406000324">
    <w:abstractNumId w:val="10"/>
  </w:num>
  <w:num w:numId="26" w16cid:durableId="1035695606">
    <w:abstractNumId w:val="16"/>
  </w:num>
  <w:num w:numId="27" w16cid:durableId="721101774">
    <w:abstractNumId w:val="18"/>
  </w:num>
  <w:num w:numId="28" w16cid:durableId="908267291">
    <w:abstractNumId w:val="33"/>
  </w:num>
  <w:num w:numId="29" w16cid:durableId="1566256773">
    <w:abstractNumId w:val="24"/>
  </w:num>
  <w:num w:numId="30" w16cid:durableId="2070378740">
    <w:abstractNumId w:val="27"/>
  </w:num>
  <w:num w:numId="31" w16cid:durableId="248539845">
    <w:abstractNumId w:val="21"/>
  </w:num>
  <w:num w:numId="32" w16cid:durableId="1888030328">
    <w:abstractNumId w:val="12"/>
  </w:num>
  <w:num w:numId="33" w16cid:durableId="791637366">
    <w:abstractNumId w:val="17"/>
  </w:num>
  <w:num w:numId="34" w16cid:durableId="7818063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A5"/>
    <w:rsid w:val="0001057E"/>
    <w:rsid w:val="00017EE4"/>
    <w:rsid w:val="0002539D"/>
    <w:rsid w:val="00043EB6"/>
    <w:rsid w:val="000450CB"/>
    <w:rsid w:val="00057475"/>
    <w:rsid w:val="00082B85"/>
    <w:rsid w:val="000A07D2"/>
    <w:rsid w:val="000C2633"/>
    <w:rsid w:val="000C7BF1"/>
    <w:rsid w:val="001034D3"/>
    <w:rsid w:val="0011306F"/>
    <w:rsid w:val="00156784"/>
    <w:rsid w:val="00170462"/>
    <w:rsid w:val="00175403"/>
    <w:rsid w:val="001A1F63"/>
    <w:rsid w:val="001A40E4"/>
    <w:rsid w:val="001B2073"/>
    <w:rsid w:val="001B50B4"/>
    <w:rsid w:val="001B6A8E"/>
    <w:rsid w:val="001C09BA"/>
    <w:rsid w:val="001C6854"/>
    <w:rsid w:val="001E5968"/>
    <w:rsid w:val="001E59CF"/>
    <w:rsid w:val="001F1E7C"/>
    <w:rsid w:val="001F29E5"/>
    <w:rsid w:val="00204772"/>
    <w:rsid w:val="00221EA8"/>
    <w:rsid w:val="00251E84"/>
    <w:rsid w:val="00253745"/>
    <w:rsid w:val="002755CA"/>
    <w:rsid w:val="0028098F"/>
    <w:rsid w:val="002940F2"/>
    <w:rsid w:val="002B298C"/>
    <w:rsid w:val="002E612F"/>
    <w:rsid w:val="002F1DBC"/>
    <w:rsid w:val="002F7918"/>
    <w:rsid w:val="003073C9"/>
    <w:rsid w:val="003130CD"/>
    <w:rsid w:val="003215C6"/>
    <w:rsid w:val="003241AA"/>
    <w:rsid w:val="00326DF9"/>
    <w:rsid w:val="00342CDD"/>
    <w:rsid w:val="00344361"/>
    <w:rsid w:val="0035318A"/>
    <w:rsid w:val="0035616F"/>
    <w:rsid w:val="00363A6A"/>
    <w:rsid w:val="003775F9"/>
    <w:rsid w:val="003814F4"/>
    <w:rsid w:val="003A70D9"/>
    <w:rsid w:val="003C02ED"/>
    <w:rsid w:val="003F05AD"/>
    <w:rsid w:val="003F7465"/>
    <w:rsid w:val="004151AB"/>
    <w:rsid w:val="00433040"/>
    <w:rsid w:val="00452C03"/>
    <w:rsid w:val="00470A72"/>
    <w:rsid w:val="0047199C"/>
    <w:rsid w:val="00476EE0"/>
    <w:rsid w:val="00490374"/>
    <w:rsid w:val="00493604"/>
    <w:rsid w:val="0049454B"/>
    <w:rsid w:val="004A390F"/>
    <w:rsid w:val="004C57C9"/>
    <w:rsid w:val="004D0073"/>
    <w:rsid w:val="004E1A15"/>
    <w:rsid w:val="004E2A7E"/>
    <w:rsid w:val="00521A90"/>
    <w:rsid w:val="005443BE"/>
    <w:rsid w:val="00582353"/>
    <w:rsid w:val="005B2B11"/>
    <w:rsid w:val="005D06B4"/>
    <w:rsid w:val="005D45DD"/>
    <w:rsid w:val="005E3543"/>
    <w:rsid w:val="0060411A"/>
    <w:rsid w:val="006103B1"/>
    <w:rsid w:val="0061153A"/>
    <w:rsid w:val="006228EE"/>
    <w:rsid w:val="0063049A"/>
    <w:rsid w:val="00635407"/>
    <w:rsid w:val="0066002F"/>
    <w:rsid w:val="006704B6"/>
    <w:rsid w:val="00677526"/>
    <w:rsid w:val="0069381B"/>
    <w:rsid w:val="006A0C25"/>
    <w:rsid w:val="006A4DA5"/>
    <w:rsid w:val="006B570D"/>
    <w:rsid w:val="00710E28"/>
    <w:rsid w:val="007168DD"/>
    <w:rsid w:val="00733853"/>
    <w:rsid w:val="00754B2E"/>
    <w:rsid w:val="00754EF7"/>
    <w:rsid w:val="00761239"/>
    <w:rsid w:val="007809E4"/>
    <w:rsid w:val="007852F6"/>
    <w:rsid w:val="00795023"/>
    <w:rsid w:val="007B5D5B"/>
    <w:rsid w:val="007B6407"/>
    <w:rsid w:val="007D35B7"/>
    <w:rsid w:val="007D63C2"/>
    <w:rsid w:val="007D6E5F"/>
    <w:rsid w:val="007E51EA"/>
    <w:rsid w:val="007F57D5"/>
    <w:rsid w:val="00802707"/>
    <w:rsid w:val="008156CB"/>
    <w:rsid w:val="0082484F"/>
    <w:rsid w:val="008527F0"/>
    <w:rsid w:val="008A1D48"/>
    <w:rsid w:val="008A6F05"/>
    <w:rsid w:val="008B5CF5"/>
    <w:rsid w:val="008D5D72"/>
    <w:rsid w:val="008E315E"/>
    <w:rsid w:val="008F793B"/>
    <w:rsid w:val="0091243C"/>
    <w:rsid w:val="009541C6"/>
    <w:rsid w:val="00965302"/>
    <w:rsid w:val="00973885"/>
    <w:rsid w:val="00974CD3"/>
    <w:rsid w:val="00991989"/>
    <w:rsid w:val="00994917"/>
    <w:rsid w:val="009B1E1A"/>
    <w:rsid w:val="009C39F8"/>
    <w:rsid w:val="009C7DE8"/>
    <w:rsid w:val="009D7CC0"/>
    <w:rsid w:val="009D7F36"/>
    <w:rsid w:val="009F3B31"/>
    <w:rsid w:val="00A33906"/>
    <w:rsid w:val="00A46F8E"/>
    <w:rsid w:val="00A63436"/>
    <w:rsid w:val="00A64CE7"/>
    <w:rsid w:val="00A670F2"/>
    <w:rsid w:val="00A81498"/>
    <w:rsid w:val="00A838C1"/>
    <w:rsid w:val="00AA1807"/>
    <w:rsid w:val="00AB6D20"/>
    <w:rsid w:val="00AD4222"/>
    <w:rsid w:val="00AD71A4"/>
    <w:rsid w:val="00AE0B0C"/>
    <w:rsid w:val="00AE235F"/>
    <w:rsid w:val="00AF0B66"/>
    <w:rsid w:val="00B13F28"/>
    <w:rsid w:val="00B143CC"/>
    <w:rsid w:val="00B270C7"/>
    <w:rsid w:val="00B32B4D"/>
    <w:rsid w:val="00B42047"/>
    <w:rsid w:val="00B51C64"/>
    <w:rsid w:val="00B568E4"/>
    <w:rsid w:val="00B8392C"/>
    <w:rsid w:val="00BC0DA0"/>
    <w:rsid w:val="00BC7D19"/>
    <w:rsid w:val="00BD3577"/>
    <w:rsid w:val="00C004F6"/>
    <w:rsid w:val="00C02C74"/>
    <w:rsid w:val="00C073DE"/>
    <w:rsid w:val="00C07439"/>
    <w:rsid w:val="00C21400"/>
    <w:rsid w:val="00C24E80"/>
    <w:rsid w:val="00C26D0F"/>
    <w:rsid w:val="00C34B32"/>
    <w:rsid w:val="00C43786"/>
    <w:rsid w:val="00C5493D"/>
    <w:rsid w:val="00C55179"/>
    <w:rsid w:val="00C60FC1"/>
    <w:rsid w:val="00C63153"/>
    <w:rsid w:val="00C8749E"/>
    <w:rsid w:val="00C97885"/>
    <w:rsid w:val="00CA1C12"/>
    <w:rsid w:val="00CA403C"/>
    <w:rsid w:val="00CA7DE2"/>
    <w:rsid w:val="00CC744F"/>
    <w:rsid w:val="00CD22E0"/>
    <w:rsid w:val="00CD2D80"/>
    <w:rsid w:val="00CE0C22"/>
    <w:rsid w:val="00CE5AD4"/>
    <w:rsid w:val="00CF371D"/>
    <w:rsid w:val="00D003B8"/>
    <w:rsid w:val="00D03FAD"/>
    <w:rsid w:val="00D632A4"/>
    <w:rsid w:val="00D726CA"/>
    <w:rsid w:val="00D7348B"/>
    <w:rsid w:val="00D8640F"/>
    <w:rsid w:val="00D874A2"/>
    <w:rsid w:val="00D90A83"/>
    <w:rsid w:val="00D92CBD"/>
    <w:rsid w:val="00DA2EA0"/>
    <w:rsid w:val="00DA4081"/>
    <w:rsid w:val="00DC4274"/>
    <w:rsid w:val="00DD0A3F"/>
    <w:rsid w:val="00DE2C2F"/>
    <w:rsid w:val="00E00E9F"/>
    <w:rsid w:val="00E32B98"/>
    <w:rsid w:val="00E33E4F"/>
    <w:rsid w:val="00E553AA"/>
    <w:rsid w:val="00E62399"/>
    <w:rsid w:val="00E62D93"/>
    <w:rsid w:val="00E71FE0"/>
    <w:rsid w:val="00E8548A"/>
    <w:rsid w:val="00EA0EB4"/>
    <w:rsid w:val="00EB56ED"/>
    <w:rsid w:val="00EC21BA"/>
    <w:rsid w:val="00EE24DE"/>
    <w:rsid w:val="00EE45C8"/>
    <w:rsid w:val="00EF49D1"/>
    <w:rsid w:val="00EF56C2"/>
    <w:rsid w:val="00F37398"/>
    <w:rsid w:val="00F42096"/>
    <w:rsid w:val="00F46BDF"/>
    <w:rsid w:val="00F5388D"/>
    <w:rsid w:val="00F56783"/>
    <w:rsid w:val="00F7064B"/>
    <w:rsid w:val="00F73208"/>
    <w:rsid w:val="00F73A09"/>
    <w:rsid w:val="00F7628C"/>
    <w:rsid w:val="00F87DC9"/>
    <w:rsid w:val="00FB6C1E"/>
    <w:rsid w:val="00FC5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E5D2E"/>
  <w15:docId w15:val="{3AE095DC-F77C-4A86-A204-CEADC34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5"/>
  </w:style>
  <w:style w:type="paragraph" w:styleId="Heading1">
    <w:name w:val="heading 1"/>
    <w:basedOn w:val="Normal"/>
    <w:next w:val="Normal"/>
    <w:link w:val="Heading1Char"/>
    <w:uiPriority w:val="9"/>
    <w:qFormat/>
    <w:rsid w:val="006A4D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A4D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A4D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A4D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A4D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A4D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A4D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A4D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A4DA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6A4DA5"/>
    <w:rPr>
      <w:b/>
      <w:bCs/>
      <w:smallCaps/>
      <w:color w:val="auto"/>
    </w:rPr>
  </w:style>
  <w:style w:type="character" w:styleId="IntenseReference">
    <w:name w:val="Intense Reference"/>
    <w:basedOn w:val="DefaultParagraphFont"/>
    <w:uiPriority w:val="32"/>
    <w:qFormat/>
    <w:rsid w:val="006A4DA5"/>
    <w:rPr>
      <w:b/>
      <w:bCs/>
      <w:smallCaps/>
      <w:color w:val="auto"/>
      <w:u w:val="single"/>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qFormat/>
    <w:rsid w:val="006A4DA5"/>
    <w:pPr>
      <w:spacing w:after="0" w:line="240" w:lineRule="auto"/>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sid w:val="006A4DA5"/>
    <w:rPr>
      <w:rFonts w:asciiTheme="majorHAnsi" w:eastAsiaTheme="majorEastAsia" w:hAnsiTheme="majorHAnsi" w:cstheme="majorBidi"/>
      <w:spacing w:val="4"/>
      <w:sz w:val="24"/>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sid w:val="006A4DA5"/>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6A4DA5"/>
    <w:rPr>
      <w:b/>
      <w:bCs/>
    </w:rPr>
  </w:style>
  <w:style w:type="character" w:customStyle="1" w:styleId="Heading9Char">
    <w:name w:val="Heading 9 Char"/>
    <w:basedOn w:val="DefaultParagraphFont"/>
    <w:link w:val="Heading9"/>
    <w:uiPriority w:val="9"/>
    <w:semiHidden/>
    <w:rsid w:val="006A4DA5"/>
    <w:rPr>
      <w:i/>
      <w:iCs/>
    </w:rPr>
  </w:style>
  <w:style w:type="paragraph" w:styleId="TOCHeading">
    <w:name w:val="TOC Heading"/>
    <w:basedOn w:val="Heading1"/>
    <w:next w:val="Normal"/>
    <w:uiPriority w:val="39"/>
    <w:semiHidden/>
    <w:unhideWhenUsed/>
    <w:qFormat/>
    <w:rsid w:val="006A4DA5"/>
    <w:pPr>
      <w:outlineLvl w:val="9"/>
    </w:pPr>
  </w:style>
  <w:style w:type="paragraph" w:styleId="Header">
    <w:name w:val="header"/>
    <w:basedOn w:val="Normal"/>
    <w:link w:val="HeaderChar"/>
    <w:uiPriority w:val="99"/>
    <w:unhideWhenUsed/>
    <w:pPr>
      <w:spacing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customStyle="1" w:styleId="PlainTable41">
    <w:name w:val="Plain Table 41"/>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A4DA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A4DA5"/>
    <w:rPr>
      <w:rFonts w:asciiTheme="majorHAnsi" w:eastAsiaTheme="majorEastAsia" w:hAnsiTheme="majorHAnsi" w:cstheme="majorBidi"/>
      <w:b/>
      <w:bCs/>
      <w:sz w:val="28"/>
      <w:szCs w:val="28"/>
    </w:rPr>
  </w:style>
  <w:style w:type="table" w:customStyle="1" w:styleId="PlainTable11">
    <w:name w:val="Plain Table 1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6A4DA5"/>
    <w:rPr>
      <w:rFonts w:asciiTheme="majorHAnsi" w:eastAsiaTheme="majorEastAsia" w:hAnsiTheme="majorHAnsi" w:cstheme="majorBidi"/>
      <w:b/>
      <w:bCs/>
    </w:rPr>
  </w:style>
  <w:style w:type="character" w:styleId="IntenseEmphasis">
    <w:name w:val="Intense Emphasis"/>
    <w:basedOn w:val="DefaultParagraphFont"/>
    <w:uiPriority w:val="21"/>
    <w:qFormat/>
    <w:rsid w:val="006A4DA5"/>
    <w:rPr>
      <w:b/>
      <w:bCs/>
      <w:i/>
      <w:iCs/>
      <w:color w:val="auto"/>
    </w:rPr>
  </w:style>
  <w:style w:type="paragraph" w:styleId="IntenseQuote">
    <w:name w:val="Intense Quote"/>
    <w:basedOn w:val="Normal"/>
    <w:next w:val="Normal"/>
    <w:link w:val="IntenseQuoteChar"/>
    <w:uiPriority w:val="30"/>
    <w:qFormat/>
    <w:rsid w:val="006A4D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A4DA5"/>
    <w:rPr>
      <w:rFonts w:asciiTheme="majorHAnsi" w:eastAsiaTheme="majorEastAsia" w:hAnsiTheme="majorHAnsi" w:cstheme="majorBidi"/>
      <w:sz w:val="26"/>
      <w:szCs w:val="26"/>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6A4DA5"/>
    <w:rPr>
      <w:b/>
      <w:bCs/>
      <w:sz w:val="18"/>
      <w:szCs w:val="18"/>
    </w:rPr>
  </w:style>
  <w:style w:type="character" w:styleId="Emphasis">
    <w:name w:val="Emphasis"/>
    <w:basedOn w:val="DefaultParagraphFont"/>
    <w:uiPriority w:val="20"/>
    <w:qFormat/>
    <w:rsid w:val="006A4DA5"/>
    <w:rPr>
      <w:i/>
      <w:iCs/>
      <w:color w:val="auto"/>
    </w:rPr>
  </w:style>
  <w:style w:type="character" w:customStyle="1" w:styleId="Heading6Char">
    <w:name w:val="Heading 6 Char"/>
    <w:basedOn w:val="DefaultParagraphFont"/>
    <w:link w:val="Heading6"/>
    <w:uiPriority w:val="9"/>
    <w:semiHidden/>
    <w:rsid w:val="006A4D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A4DA5"/>
    <w:rPr>
      <w:i/>
      <w:iCs/>
    </w:rPr>
  </w:style>
  <w:style w:type="paragraph" w:styleId="ListParagraph">
    <w:name w:val="List Paragraph"/>
    <w:basedOn w:val="Normal"/>
    <w:uiPriority w:val="99"/>
    <w:qFormat/>
    <w:rsid w:val="005443BE"/>
    <w:pPr>
      <w:ind w:left="720"/>
      <w:contextualSpacing/>
    </w:pPr>
  </w:style>
  <w:style w:type="paragraph" w:styleId="Quote">
    <w:name w:val="Quote"/>
    <w:basedOn w:val="Normal"/>
    <w:next w:val="Normal"/>
    <w:link w:val="QuoteChar"/>
    <w:uiPriority w:val="29"/>
    <w:qFormat/>
    <w:rsid w:val="006A4D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A4DA5"/>
    <w:rPr>
      <w:rFonts w:asciiTheme="majorHAnsi" w:eastAsiaTheme="majorEastAsia" w:hAnsiTheme="majorHAnsi" w:cstheme="majorBidi"/>
      <w:i/>
      <w:iCs/>
      <w:sz w:val="24"/>
      <w:szCs w:val="24"/>
    </w:rPr>
  </w:style>
  <w:style w:type="character" w:styleId="Strong">
    <w:name w:val="Strong"/>
    <w:basedOn w:val="DefaultParagraphFont"/>
    <w:uiPriority w:val="22"/>
    <w:qFormat/>
    <w:rsid w:val="006A4DA5"/>
    <w:rPr>
      <w:b/>
      <w:bCs/>
      <w:color w:val="auto"/>
    </w:rPr>
  </w:style>
  <w:style w:type="paragraph" w:styleId="Subtitle">
    <w:name w:val="Subtitle"/>
    <w:basedOn w:val="Normal"/>
    <w:next w:val="Normal"/>
    <w:link w:val="SubtitleChar"/>
    <w:uiPriority w:val="11"/>
    <w:qFormat/>
    <w:rsid w:val="006A4D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A4DA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A4DA5"/>
    <w:rPr>
      <w:i/>
      <w:iCs/>
      <w:color w:val="auto"/>
    </w:rPr>
  </w:style>
  <w:style w:type="character" w:styleId="SubtleReference">
    <w:name w:val="Subtle Reference"/>
    <w:basedOn w:val="DefaultParagraphFont"/>
    <w:uiPriority w:val="31"/>
    <w:qFormat/>
    <w:rsid w:val="006A4DA5"/>
    <w:rPr>
      <w:smallCaps/>
      <w:color w:val="auto"/>
      <w:u w:val="single" w:color="7F7F7F" w:themeColor="text1" w:themeTint="80"/>
    </w:rPr>
  </w:style>
  <w:style w:type="paragraph" w:styleId="Title">
    <w:name w:val="Title"/>
    <w:basedOn w:val="Normal"/>
    <w:next w:val="Normal"/>
    <w:link w:val="TitleChar"/>
    <w:uiPriority w:val="10"/>
    <w:qFormat/>
    <w:rsid w:val="006A4D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A4DA5"/>
    <w:rPr>
      <w:rFonts w:asciiTheme="majorHAnsi" w:eastAsiaTheme="majorEastAsia" w:hAnsiTheme="majorHAnsi" w:cstheme="majorBidi"/>
      <w:b/>
      <w:bCs/>
      <w:spacing w:val="-7"/>
      <w:sz w:val="48"/>
      <w:szCs w:val="48"/>
    </w:rPr>
  </w:style>
  <w:style w:type="paragraph" w:customStyle="1" w:styleId="SaferRecruitmentBoxFont">
    <w:name w:val="Safer Recruitment Box Font"/>
    <w:basedOn w:val="Normal"/>
    <w:link w:val="SaferRecruitmentBoxFontChar"/>
    <w:qFormat/>
    <w:rsid w:val="008E315E"/>
    <w:pPr>
      <w:numPr>
        <w:numId w:val="14"/>
      </w:numPr>
      <w:autoSpaceDE w:val="0"/>
      <w:autoSpaceDN w:val="0"/>
      <w:adjustRightInd w:val="0"/>
      <w:spacing w:before="100" w:after="60" w:line="276" w:lineRule="auto"/>
      <w:jc w:val="left"/>
    </w:pPr>
    <w:rPr>
      <w:rFonts w:ascii="Calibri" w:hAnsi="Calibri" w:cs="Arial"/>
      <w:lang w:val="en-GB" w:eastAsia="en-GB"/>
    </w:rPr>
  </w:style>
  <w:style w:type="character" w:customStyle="1" w:styleId="SaferRecruitmentBoxFontChar">
    <w:name w:val="Safer Recruitment Box Font Char"/>
    <w:basedOn w:val="DefaultParagraphFont"/>
    <w:link w:val="SaferRecruitmentBoxFont"/>
    <w:rsid w:val="008E315E"/>
    <w:rPr>
      <w:rFonts w:ascii="Calibri" w:hAnsi="Calibri" w:cs="Arial"/>
      <w:lang w:val="en-GB" w:eastAsia="en-GB"/>
    </w:rPr>
  </w:style>
  <w:style w:type="paragraph" w:customStyle="1" w:styleId="Default">
    <w:name w:val="Default"/>
    <w:rsid w:val="008E315E"/>
    <w:pPr>
      <w:autoSpaceDE w:val="0"/>
      <w:autoSpaceDN w:val="0"/>
      <w:adjustRightInd w:val="0"/>
      <w:spacing w:after="0" w:line="240" w:lineRule="auto"/>
      <w:jc w:val="left"/>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1A1F6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654617">
      <w:bodyDiv w:val="1"/>
      <w:marLeft w:val="0"/>
      <w:marRight w:val="0"/>
      <w:marTop w:val="0"/>
      <w:marBottom w:val="0"/>
      <w:divBdr>
        <w:top w:val="none" w:sz="0" w:space="0" w:color="auto"/>
        <w:left w:val="none" w:sz="0" w:space="0" w:color="auto"/>
        <w:bottom w:val="none" w:sz="0" w:space="0" w:color="auto"/>
        <w:right w:val="none" w:sz="0" w:space="0" w:color="auto"/>
      </w:divBdr>
    </w:div>
    <w:div w:id="825317174">
      <w:marLeft w:val="0"/>
      <w:marRight w:val="0"/>
      <w:marTop w:val="0"/>
      <w:marBottom w:val="0"/>
      <w:divBdr>
        <w:top w:val="none" w:sz="0" w:space="0" w:color="auto"/>
        <w:left w:val="none" w:sz="0" w:space="0" w:color="auto"/>
        <w:bottom w:val="none" w:sz="0" w:space="0" w:color="auto"/>
        <w:right w:val="none" w:sz="0" w:space="0" w:color="auto"/>
      </w:divBdr>
    </w:div>
    <w:div w:id="946080458">
      <w:marLeft w:val="0"/>
      <w:marRight w:val="0"/>
      <w:marTop w:val="0"/>
      <w:marBottom w:val="0"/>
      <w:divBdr>
        <w:top w:val="none" w:sz="0" w:space="0" w:color="auto"/>
        <w:left w:val="none" w:sz="0" w:space="0" w:color="auto"/>
        <w:bottom w:val="none" w:sz="0" w:space="0" w:color="auto"/>
        <w:right w:val="none" w:sz="0" w:space="0" w:color="auto"/>
      </w:divBdr>
    </w:div>
    <w:div w:id="1074858234">
      <w:bodyDiv w:val="1"/>
      <w:marLeft w:val="0"/>
      <w:marRight w:val="0"/>
      <w:marTop w:val="0"/>
      <w:marBottom w:val="0"/>
      <w:divBdr>
        <w:top w:val="none" w:sz="0" w:space="0" w:color="auto"/>
        <w:left w:val="none" w:sz="0" w:space="0" w:color="auto"/>
        <w:bottom w:val="none" w:sz="0" w:space="0" w:color="auto"/>
        <w:right w:val="none" w:sz="0" w:space="0" w:color="auto"/>
      </w:divBdr>
    </w:div>
    <w:div w:id="1362364398">
      <w:bodyDiv w:val="1"/>
      <w:marLeft w:val="0"/>
      <w:marRight w:val="0"/>
      <w:marTop w:val="0"/>
      <w:marBottom w:val="0"/>
      <w:divBdr>
        <w:top w:val="none" w:sz="0" w:space="0" w:color="auto"/>
        <w:left w:val="none" w:sz="0" w:space="0" w:color="auto"/>
        <w:bottom w:val="none" w:sz="0" w:space="0" w:color="auto"/>
        <w:right w:val="none" w:sz="0" w:space="0" w:color="auto"/>
      </w:divBdr>
    </w:div>
    <w:div w:id="1366634850">
      <w:marLeft w:val="0"/>
      <w:marRight w:val="0"/>
      <w:marTop w:val="0"/>
      <w:marBottom w:val="0"/>
      <w:divBdr>
        <w:top w:val="none" w:sz="0" w:space="0" w:color="auto"/>
        <w:left w:val="none" w:sz="0" w:space="0" w:color="auto"/>
        <w:bottom w:val="none" w:sz="0" w:space="0" w:color="auto"/>
        <w:right w:val="none" w:sz="0" w:space="0" w:color="auto"/>
      </w:divBdr>
    </w:div>
    <w:div w:id="1408529412">
      <w:bodyDiv w:val="1"/>
      <w:marLeft w:val="0"/>
      <w:marRight w:val="0"/>
      <w:marTop w:val="0"/>
      <w:marBottom w:val="0"/>
      <w:divBdr>
        <w:top w:val="none" w:sz="0" w:space="0" w:color="auto"/>
        <w:left w:val="none" w:sz="0" w:space="0" w:color="auto"/>
        <w:bottom w:val="none" w:sz="0" w:space="0" w:color="auto"/>
        <w:right w:val="none" w:sz="0" w:space="0" w:color="auto"/>
      </w:divBdr>
    </w:div>
    <w:div w:id="1547646733">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C44DB62E94FFF9DE728DC85E118FE"/>
        <w:category>
          <w:name w:val="General"/>
          <w:gallery w:val="placeholder"/>
        </w:category>
        <w:types>
          <w:type w:val="bbPlcHdr"/>
        </w:types>
        <w:behaviors>
          <w:behavior w:val="content"/>
        </w:behaviors>
        <w:guid w:val="{F65E81AF-852F-4061-9107-45C470D2D6C8}"/>
      </w:docPartPr>
      <w:docPartBody>
        <w:p w:rsidR="00FB4957" w:rsidRDefault="00DC68E2" w:rsidP="00DC68E2">
          <w:pPr>
            <w:pStyle w:val="2B3C44DB62E94FFF9DE728DC85E118FE"/>
          </w:pPr>
          <w:r w:rsidRPr="00973885">
            <w:t>Job Title</w:t>
          </w:r>
        </w:p>
      </w:docPartBody>
    </w:docPart>
    <w:docPart>
      <w:docPartPr>
        <w:name w:val="0A0765C5C6FB44C3AF3DA53095A37D38"/>
        <w:category>
          <w:name w:val="General"/>
          <w:gallery w:val="placeholder"/>
        </w:category>
        <w:types>
          <w:type w:val="bbPlcHdr"/>
        </w:types>
        <w:behaviors>
          <w:behavior w:val="content"/>
        </w:behaviors>
        <w:guid w:val="{B973D078-54DC-4913-969F-3E44B82D5CF5}"/>
      </w:docPartPr>
      <w:docPartBody>
        <w:p w:rsidR="00FB4957" w:rsidRDefault="00DC68E2" w:rsidP="00DC68E2">
          <w:pPr>
            <w:pStyle w:val="0A0765C5C6FB44C3AF3DA53095A37D38"/>
          </w:pPr>
          <w:r w:rsidRPr="00973885">
            <w:t>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2"/>
    <w:rsid w:val="00203B75"/>
    <w:rsid w:val="00206682"/>
    <w:rsid w:val="00230DD2"/>
    <w:rsid w:val="003D564C"/>
    <w:rsid w:val="0046634D"/>
    <w:rsid w:val="00626EBF"/>
    <w:rsid w:val="00645786"/>
    <w:rsid w:val="007B3366"/>
    <w:rsid w:val="0090301F"/>
    <w:rsid w:val="009335FE"/>
    <w:rsid w:val="00A311C7"/>
    <w:rsid w:val="00AF1377"/>
    <w:rsid w:val="00B24986"/>
    <w:rsid w:val="00B52C3C"/>
    <w:rsid w:val="00B9350B"/>
    <w:rsid w:val="00B97CDE"/>
    <w:rsid w:val="00BE2404"/>
    <w:rsid w:val="00C16594"/>
    <w:rsid w:val="00C25E39"/>
    <w:rsid w:val="00C43786"/>
    <w:rsid w:val="00D23A4F"/>
    <w:rsid w:val="00D7205F"/>
    <w:rsid w:val="00DC31B9"/>
    <w:rsid w:val="00DC68E2"/>
    <w:rsid w:val="00E41CDF"/>
    <w:rsid w:val="00EF39DA"/>
    <w:rsid w:val="00FB4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C44DB62E94FFF9DE728DC85E118FE">
    <w:name w:val="2B3C44DB62E94FFF9DE728DC85E118FE"/>
    <w:rsid w:val="00DC68E2"/>
  </w:style>
  <w:style w:type="paragraph" w:customStyle="1" w:styleId="0A0765C5C6FB44C3AF3DA53095A37D38">
    <w:name w:val="0A0765C5C6FB44C3AF3DA53095A37D38"/>
    <w:rsid w:val="00DC6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Black Country Women’s Aid - Job Description</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4BE10D-27ED-4D00-B6C1-E442D5D0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18</TotalTime>
  <Pages>8</Pages>
  <Words>2151</Words>
  <Characters>12265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MJC Group</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Sims</dc:creator>
  <cp:lastModifiedBy>Rebecca Elwin</cp:lastModifiedBy>
  <cp:revision>4</cp:revision>
  <dcterms:created xsi:type="dcterms:W3CDTF">2023-04-28T12:15:00Z</dcterms:created>
  <dcterms:modified xsi:type="dcterms:W3CDTF">2026-08-03T13:06:00Z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