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CAC0" w14:textId="77777777" w:rsidR="008A6F05" w:rsidRPr="004E2A7E" w:rsidRDefault="008A6F05" w:rsidP="006A4DA5">
      <w:pPr>
        <w:rPr>
          <w:rFonts w:ascii="Arial" w:hAnsi="Arial" w:cs="Arial"/>
          <w:sz w:val="24"/>
          <w:szCs w:val="24"/>
        </w:rPr>
      </w:pPr>
    </w:p>
    <w:p w14:paraId="4F01EEB5"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0355B913" w14:textId="77777777" w:rsidTr="006A4DA5">
        <w:tc>
          <w:tcPr>
            <w:tcW w:w="2155" w:type="dxa"/>
            <w:shd w:val="clear" w:color="auto" w:fill="F2F2F2" w:themeFill="background1" w:themeFillShade="F2"/>
          </w:tcPr>
          <w:p w14:paraId="182F701F"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6EED0AFC" w14:textId="77777777" w:rsidR="006A4DA5" w:rsidRPr="00253745" w:rsidRDefault="00631011" w:rsidP="00E8548A">
            <w:pPr>
              <w:jc w:val="left"/>
              <w:rPr>
                <w:rFonts w:ascii="Arial" w:hAnsi="Arial" w:cs="Arial"/>
                <w:color w:val="FF0000"/>
              </w:rPr>
            </w:pPr>
            <w:r>
              <w:rPr>
                <w:rFonts w:ascii="Arial" w:hAnsi="Arial" w:cs="Arial"/>
              </w:rPr>
              <w:t>Family Safeguarding Domestic Abuse Practitioner</w:t>
            </w:r>
          </w:p>
        </w:tc>
        <w:tc>
          <w:tcPr>
            <w:tcW w:w="1806" w:type="dxa"/>
            <w:shd w:val="clear" w:color="auto" w:fill="F2F2F2" w:themeFill="background1" w:themeFillShade="F2"/>
          </w:tcPr>
          <w:p w14:paraId="16CB4874"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0FA75AFE" w14:textId="77777777" w:rsidR="00631011" w:rsidRPr="00F46BDF" w:rsidRDefault="00631011" w:rsidP="00631011">
            <w:pPr>
              <w:rPr>
                <w:rFonts w:ascii="Arial" w:hAnsi="Arial" w:cs="Arial"/>
              </w:rPr>
            </w:pPr>
            <w:r w:rsidRPr="00F46BDF">
              <w:rPr>
                <w:rFonts w:ascii="Arial" w:hAnsi="Arial" w:cs="Arial"/>
              </w:rPr>
              <w:t>Mus</w:t>
            </w:r>
            <w:r>
              <w:rPr>
                <w:rFonts w:ascii="Arial" w:hAnsi="Arial" w:cs="Arial"/>
              </w:rPr>
              <w:t>t be able to travel</w:t>
            </w:r>
            <w:r w:rsidRPr="00F46BDF">
              <w:rPr>
                <w:rFonts w:ascii="Arial" w:hAnsi="Arial" w:cs="Arial"/>
              </w:rPr>
              <w:t xml:space="preserve"> </w:t>
            </w:r>
          </w:p>
          <w:p w14:paraId="225A7560" w14:textId="77777777" w:rsidR="006A4DA5" w:rsidRPr="003073C9" w:rsidRDefault="00631011" w:rsidP="00631011">
            <w:pPr>
              <w:rPr>
                <w:rFonts w:ascii="Arial" w:hAnsi="Arial" w:cs="Arial"/>
              </w:rPr>
            </w:pPr>
            <w:r w:rsidRPr="00F46BDF">
              <w:rPr>
                <w:rFonts w:ascii="Arial" w:hAnsi="Arial" w:cs="Arial"/>
              </w:rPr>
              <w:t>Car required</w:t>
            </w:r>
          </w:p>
        </w:tc>
      </w:tr>
      <w:tr w:rsidR="006A4DA5" w:rsidRPr="003073C9" w14:paraId="4BACC739" w14:textId="77777777" w:rsidTr="006A4DA5">
        <w:tc>
          <w:tcPr>
            <w:tcW w:w="2155" w:type="dxa"/>
            <w:shd w:val="clear" w:color="auto" w:fill="F2F2F2" w:themeFill="background1" w:themeFillShade="F2"/>
          </w:tcPr>
          <w:p w14:paraId="0AA9AF2D" w14:textId="77777777" w:rsidR="006A4DA5" w:rsidRPr="003073C9" w:rsidRDefault="00CC38FF"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2AB1F757" w14:textId="77777777" w:rsidR="00B13F28" w:rsidRPr="003073C9" w:rsidRDefault="00631011" w:rsidP="006A4DA5">
            <w:pPr>
              <w:rPr>
                <w:rFonts w:ascii="Arial" w:hAnsi="Arial" w:cs="Arial"/>
              </w:rPr>
            </w:pPr>
            <w:r>
              <w:rPr>
                <w:rFonts w:ascii="Arial" w:hAnsi="Arial" w:cs="Arial"/>
              </w:rPr>
              <w:t>Walsall Borough</w:t>
            </w:r>
          </w:p>
        </w:tc>
        <w:tc>
          <w:tcPr>
            <w:tcW w:w="1806" w:type="dxa"/>
            <w:shd w:val="clear" w:color="auto" w:fill="F2F2F2" w:themeFill="background1" w:themeFillShade="F2"/>
          </w:tcPr>
          <w:p w14:paraId="086A7B9B" w14:textId="77777777" w:rsidR="006A4DA5" w:rsidRPr="003073C9" w:rsidRDefault="00761DCE"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7814A938" w14:textId="77777777" w:rsidR="00344361" w:rsidRPr="00AA1807" w:rsidRDefault="00631011" w:rsidP="00344361">
            <w:pPr>
              <w:rPr>
                <w:rFonts w:ascii="Arial" w:hAnsi="Arial" w:cs="Arial"/>
                <w:color w:val="FF0000"/>
              </w:rPr>
            </w:pPr>
            <w:r>
              <w:rPr>
                <w:rFonts w:ascii="Arial" w:hAnsi="Arial" w:cs="Arial"/>
              </w:rPr>
              <w:t>Direct individual and family support</w:t>
            </w:r>
          </w:p>
        </w:tc>
      </w:tr>
      <w:tr w:rsidR="006A4DA5" w:rsidRPr="003073C9" w14:paraId="51AD3221" w14:textId="77777777" w:rsidTr="006A4DA5">
        <w:tc>
          <w:tcPr>
            <w:tcW w:w="2155" w:type="dxa"/>
            <w:shd w:val="clear" w:color="auto" w:fill="F2F2F2" w:themeFill="background1" w:themeFillShade="F2"/>
          </w:tcPr>
          <w:p w14:paraId="3E63B58A"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12385530" w14:textId="77777777" w:rsidR="006A4DA5" w:rsidRPr="00253745" w:rsidRDefault="00631011" w:rsidP="00E26F47">
            <w:pPr>
              <w:jc w:val="left"/>
              <w:rPr>
                <w:rFonts w:ascii="Arial" w:hAnsi="Arial" w:cs="Arial"/>
                <w:color w:val="FF0000"/>
              </w:rPr>
            </w:pPr>
            <w:r>
              <w:rPr>
                <w:rFonts w:ascii="Arial" w:hAnsi="Arial" w:cs="Arial"/>
              </w:rPr>
              <w:t>Family Safeguarding Team</w:t>
            </w:r>
          </w:p>
        </w:tc>
        <w:tc>
          <w:tcPr>
            <w:tcW w:w="1806" w:type="dxa"/>
            <w:shd w:val="clear" w:color="auto" w:fill="F2F2F2" w:themeFill="background1" w:themeFillShade="F2"/>
          </w:tcPr>
          <w:p w14:paraId="1628D50D"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3782198F" w14:textId="77777777" w:rsidR="00AE235F" w:rsidRPr="00AE235F" w:rsidRDefault="00AE235F" w:rsidP="00AE235F"/>
        </w:tc>
        <w:tc>
          <w:tcPr>
            <w:tcW w:w="4165" w:type="dxa"/>
          </w:tcPr>
          <w:p w14:paraId="151B4184" w14:textId="0BA833B7" w:rsidR="00253745" w:rsidRPr="003073C9" w:rsidRDefault="00CC38FF" w:rsidP="001B0E29">
            <w:pPr>
              <w:rPr>
                <w:rFonts w:ascii="Arial" w:hAnsi="Arial" w:cs="Arial"/>
              </w:rPr>
            </w:pPr>
            <w:r w:rsidRPr="00A254F4">
              <w:rPr>
                <w:rFonts w:ascii="Arial" w:hAnsi="Arial" w:cs="Arial"/>
                <w:color w:val="000000"/>
                <w:bdr w:val="none" w:sz="0" w:space="0" w:color="auto" w:frame="1"/>
              </w:rPr>
              <w:t>£25,282.44 (unqualified) – £30,304.46 (qualified)</w:t>
            </w:r>
          </w:p>
        </w:tc>
      </w:tr>
      <w:tr w:rsidR="006A4DA5" w:rsidRPr="003073C9" w14:paraId="5EADD10D" w14:textId="77777777" w:rsidTr="009D7F36">
        <w:tc>
          <w:tcPr>
            <w:tcW w:w="2155" w:type="dxa"/>
            <w:tcBorders>
              <w:bottom w:val="single" w:sz="4" w:space="0" w:color="auto"/>
            </w:tcBorders>
            <w:shd w:val="clear" w:color="auto" w:fill="F2F2F2" w:themeFill="background1" w:themeFillShade="F2"/>
          </w:tcPr>
          <w:p w14:paraId="7C68F945"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622FD1BD" w14:textId="77777777" w:rsidR="006A4DA5" w:rsidRPr="00253745" w:rsidRDefault="00631011" w:rsidP="006A4DA5">
            <w:pPr>
              <w:rPr>
                <w:rFonts w:ascii="Arial" w:hAnsi="Arial" w:cs="Arial"/>
                <w:color w:val="FF0000"/>
              </w:rPr>
            </w:pPr>
            <w:r>
              <w:rPr>
                <w:rFonts w:ascii="Arial" w:hAnsi="Arial" w:cs="Arial"/>
              </w:rPr>
              <w:t>Regional Head of Domestic Violence and Abuse Support  Services</w:t>
            </w:r>
          </w:p>
        </w:tc>
        <w:tc>
          <w:tcPr>
            <w:tcW w:w="1806" w:type="dxa"/>
            <w:tcBorders>
              <w:bottom w:val="single" w:sz="4" w:space="0" w:color="auto"/>
            </w:tcBorders>
            <w:shd w:val="clear" w:color="auto" w:fill="F2F2F2" w:themeFill="background1" w:themeFillShade="F2"/>
          </w:tcPr>
          <w:p w14:paraId="5F8E1B4C"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69BA1211"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2253FFC0" w14:textId="77777777" w:rsidR="00B13F28" w:rsidRDefault="00B13F28" w:rsidP="00D874A2">
            <w:pPr>
              <w:jc w:val="left"/>
              <w:rPr>
                <w:rFonts w:ascii="Arial" w:hAnsi="Arial" w:cs="Arial"/>
              </w:rPr>
            </w:pPr>
            <w:r>
              <w:rPr>
                <w:rFonts w:ascii="Arial" w:hAnsi="Arial" w:cs="Arial"/>
              </w:rPr>
              <w:t>Monday-Friday 9am-5pm (7.5 hours per day)</w:t>
            </w:r>
          </w:p>
          <w:p w14:paraId="0B873FF8" w14:textId="77777777" w:rsidR="00B13F28" w:rsidRPr="003073C9" w:rsidRDefault="00B13F28" w:rsidP="00D874A2">
            <w:pPr>
              <w:jc w:val="left"/>
              <w:rPr>
                <w:rFonts w:ascii="Arial" w:hAnsi="Arial" w:cs="Arial"/>
              </w:rPr>
            </w:pPr>
          </w:p>
        </w:tc>
      </w:tr>
    </w:tbl>
    <w:p w14:paraId="4D39D642"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12225913" w14:textId="77777777" w:rsidTr="00AB2DA0">
        <w:tc>
          <w:tcPr>
            <w:tcW w:w="5455" w:type="dxa"/>
            <w:tcBorders>
              <w:top w:val="single" w:sz="4" w:space="0" w:color="auto"/>
              <w:bottom w:val="single" w:sz="4" w:space="0" w:color="auto"/>
              <w:right w:val="single" w:sz="4" w:space="0" w:color="auto"/>
            </w:tcBorders>
            <w:shd w:val="clear" w:color="auto" w:fill="D9D9D9" w:themeFill="background1" w:themeFillShade="D9"/>
          </w:tcPr>
          <w:p w14:paraId="3EDD8974"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53EEFB0F"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4BBA7804" w14:textId="77777777" w:rsidTr="00AB2DA0">
        <w:trPr>
          <w:trHeight w:val="540"/>
        </w:trPr>
        <w:tc>
          <w:tcPr>
            <w:tcW w:w="5455" w:type="dxa"/>
            <w:tcBorders>
              <w:top w:val="single" w:sz="4" w:space="0" w:color="auto"/>
              <w:bottom w:val="single" w:sz="4" w:space="0" w:color="auto"/>
              <w:right w:val="single" w:sz="4" w:space="0" w:color="auto"/>
            </w:tcBorders>
          </w:tcPr>
          <w:p w14:paraId="4ABFF396"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40F0987C" w14:textId="77777777" w:rsidR="00C21400" w:rsidRPr="00AD4222" w:rsidRDefault="00C21400" w:rsidP="00AB2DA0">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6916A277"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24638BC5"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19F5C48F" w14:textId="77777777" w:rsidR="00C21400" w:rsidRPr="007D6E5F" w:rsidRDefault="00C21400" w:rsidP="00AB2DA0">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04825A13" w14:textId="77777777" w:rsidR="00C21400" w:rsidRPr="007D6E5F" w:rsidRDefault="00C21400" w:rsidP="00AB2DA0">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17C64041" w14:textId="77777777" w:rsidR="00C21400" w:rsidRPr="007D6E5F" w:rsidRDefault="00C21400" w:rsidP="00AB2DA0">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2B9BBDAE" w14:textId="77777777" w:rsidR="00C21400" w:rsidRPr="00DE2C2F" w:rsidRDefault="00C21400" w:rsidP="00AB2DA0">
            <w:pPr>
              <w:pStyle w:val="ListParagraph"/>
              <w:numPr>
                <w:ilvl w:val="0"/>
                <w:numId w:val="25"/>
              </w:numPr>
              <w:ind w:left="375" w:right="169" w:hanging="284"/>
              <w:rPr>
                <w:rFonts w:ascii="Arial" w:hAnsi="Arial" w:cs="Arial"/>
              </w:rPr>
            </w:pPr>
            <w:r>
              <w:rPr>
                <w:rFonts w:ascii="Arial" w:hAnsi="Arial" w:cs="Arial"/>
              </w:rPr>
              <w:t xml:space="preserve">Mileage allowance </w:t>
            </w:r>
          </w:p>
          <w:p w14:paraId="10C87B4E"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Training and development opportunities</w:t>
            </w:r>
          </w:p>
          <w:p w14:paraId="762F1090"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069B4B1E"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0E9D7978" w14:textId="024C5546" w:rsidR="00C21400" w:rsidRDefault="00C21400" w:rsidP="00AB2DA0">
            <w:pPr>
              <w:pStyle w:val="ListParagraph"/>
              <w:numPr>
                <w:ilvl w:val="0"/>
                <w:numId w:val="25"/>
              </w:numPr>
              <w:ind w:left="375" w:right="169" w:hanging="284"/>
              <w:rPr>
                <w:rFonts w:ascii="Arial" w:hAnsi="Arial" w:cs="Arial"/>
              </w:rPr>
            </w:pPr>
            <w:r>
              <w:rPr>
                <w:rFonts w:ascii="Arial" w:hAnsi="Arial" w:cs="Arial"/>
              </w:rPr>
              <w:t>2</w:t>
            </w:r>
            <w:r w:rsidR="00236B1A">
              <w:rPr>
                <w:rFonts w:ascii="Arial" w:hAnsi="Arial" w:cs="Arial"/>
              </w:rPr>
              <w:t>5</w:t>
            </w:r>
            <w:r>
              <w:rPr>
                <w:rFonts w:ascii="Arial" w:hAnsi="Arial" w:cs="Arial"/>
              </w:rPr>
              <w:t xml:space="preserve"> days of annual leave (pro rata), plus bank holidays. Opportunities for this to be extended after 3 years of service</w:t>
            </w:r>
          </w:p>
          <w:p w14:paraId="4A49B394" w14:textId="77777777" w:rsidR="004D5F73" w:rsidRDefault="004D5F73" w:rsidP="00AB2DA0">
            <w:pPr>
              <w:pStyle w:val="ListParagraph"/>
              <w:numPr>
                <w:ilvl w:val="0"/>
                <w:numId w:val="25"/>
              </w:numPr>
              <w:ind w:left="375" w:right="169" w:hanging="284"/>
              <w:rPr>
                <w:rFonts w:ascii="Arial" w:hAnsi="Arial" w:cs="Arial"/>
              </w:rPr>
            </w:pPr>
            <w:r>
              <w:rPr>
                <w:rFonts w:ascii="Arial" w:hAnsi="Arial" w:cs="Arial"/>
              </w:rPr>
              <w:t>1 Wellbeing day (pro rata)</w:t>
            </w:r>
          </w:p>
          <w:p w14:paraId="087B1D72"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7625485F"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0F5659ED" w14:textId="77777777" w:rsidR="009C39F8" w:rsidRDefault="009C39F8" w:rsidP="00AB2DA0">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7EC4A4D9" w14:textId="77777777" w:rsidR="00221EA8" w:rsidRDefault="00221EA8" w:rsidP="00AB2DA0">
            <w:pPr>
              <w:pStyle w:val="ListParagraph"/>
              <w:numPr>
                <w:ilvl w:val="0"/>
                <w:numId w:val="25"/>
              </w:numPr>
              <w:ind w:left="375" w:right="169" w:hanging="284"/>
              <w:rPr>
                <w:rFonts w:ascii="Arial" w:hAnsi="Arial" w:cs="Arial"/>
              </w:rPr>
            </w:pPr>
            <w:r>
              <w:rPr>
                <w:rFonts w:ascii="Arial" w:hAnsi="Arial" w:cs="Arial"/>
              </w:rPr>
              <w:t>Time off in lieu (TOIL)</w:t>
            </w:r>
            <w:r w:rsidR="00103BA7">
              <w:rPr>
                <w:rFonts w:ascii="Arial" w:hAnsi="Arial" w:cs="Arial"/>
              </w:rPr>
              <w:t xml:space="preserve"> when overtime is required</w:t>
            </w:r>
          </w:p>
          <w:p w14:paraId="58F50B2C" w14:textId="77777777" w:rsidR="00103BA7" w:rsidRPr="00253745" w:rsidRDefault="00103BA7" w:rsidP="00AB2DA0">
            <w:pPr>
              <w:pStyle w:val="ListParagraph"/>
              <w:numPr>
                <w:ilvl w:val="0"/>
                <w:numId w:val="25"/>
              </w:numPr>
              <w:ind w:left="375" w:right="169" w:hanging="284"/>
              <w:rPr>
                <w:rFonts w:ascii="Arial" w:hAnsi="Arial" w:cs="Arial"/>
              </w:rPr>
            </w:pPr>
            <w:r w:rsidRPr="009D335F">
              <w:rPr>
                <w:rFonts w:ascii="Arial" w:hAnsi="Arial" w:cs="Arial"/>
              </w:rPr>
              <w:t>5% e</w:t>
            </w:r>
            <w:r>
              <w:rPr>
                <w:rFonts w:ascii="Arial" w:hAnsi="Arial" w:cs="Arial"/>
              </w:rPr>
              <w:t>mployer contribution to pension</w:t>
            </w:r>
          </w:p>
        </w:tc>
      </w:tr>
    </w:tbl>
    <w:p w14:paraId="4B9B13E9" w14:textId="77777777" w:rsidR="00C21400" w:rsidRDefault="00C21400" w:rsidP="006A4DA5">
      <w:pPr>
        <w:spacing w:after="0"/>
        <w:rPr>
          <w:rFonts w:ascii="Arial" w:hAnsi="Arial" w:cs="Arial"/>
        </w:rPr>
      </w:pPr>
    </w:p>
    <w:p w14:paraId="17579F0C" w14:textId="77777777" w:rsidR="00C21400" w:rsidRDefault="00C21400" w:rsidP="006A4DA5">
      <w:pPr>
        <w:spacing w:after="0"/>
        <w:rPr>
          <w:rFonts w:ascii="Arial" w:hAnsi="Arial" w:cs="Arial"/>
        </w:rPr>
      </w:pPr>
    </w:p>
    <w:p w14:paraId="177D5B31" w14:textId="77777777" w:rsidR="00C21400" w:rsidRDefault="00C21400" w:rsidP="006A4DA5">
      <w:pPr>
        <w:spacing w:after="0"/>
        <w:rPr>
          <w:rFonts w:ascii="Arial" w:hAnsi="Arial" w:cs="Arial"/>
        </w:rPr>
      </w:pPr>
    </w:p>
    <w:p w14:paraId="3F201362" w14:textId="77777777" w:rsidR="00C21400" w:rsidRDefault="00C21400" w:rsidP="006A4DA5">
      <w:pPr>
        <w:spacing w:after="0"/>
        <w:rPr>
          <w:rFonts w:ascii="Arial" w:hAnsi="Arial" w:cs="Arial"/>
        </w:rPr>
      </w:pPr>
    </w:p>
    <w:p w14:paraId="4C94735D"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736D6454" w14:textId="77777777" w:rsidTr="00631011">
        <w:trPr>
          <w:trHeight w:val="105"/>
        </w:trPr>
        <w:tc>
          <w:tcPr>
            <w:tcW w:w="10910" w:type="dxa"/>
            <w:tcBorders>
              <w:top w:val="single" w:sz="4" w:space="0" w:color="auto"/>
              <w:bottom w:val="single" w:sz="4" w:space="0" w:color="auto"/>
            </w:tcBorders>
            <w:shd w:val="clear" w:color="auto" w:fill="D9D9D9" w:themeFill="background1" w:themeFillShade="D9"/>
          </w:tcPr>
          <w:p w14:paraId="761A8BAD" w14:textId="77777777" w:rsidR="00C21400" w:rsidRPr="003073C9" w:rsidRDefault="00C21400" w:rsidP="00AB2D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051DDB25" w14:textId="77777777" w:rsidTr="00631011">
        <w:trPr>
          <w:trHeight w:val="240"/>
        </w:trPr>
        <w:tc>
          <w:tcPr>
            <w:tcW w:w="10910" w:type="dxa"/>
            <w:tcBorders>
              <w:top w:val="single" w:sz="4" w:space="0" w:color="auto"/>
              <w:bottom w:val="single" w:sz="4" w:space="0" w:color="auto"/>
            </w:tcBorders>
          </w:tcPr>
          <w:p w14:paraId="46AEEDB7" w14:textId="77777777" w:rsidR="00C21400" w:rsidRPr="00EF49D1" w:rsidRDefault="00C21400" w:rsidP="00AB2DA0">
            <w:pPr>
              <w:pStyle w:val="Heading2"/>
              <w:rPr>
                <w:rFonts w:ascii="Arial" w:hAnsi="Arial" w:cs="Arial"/>
                <w:sz w:val="22"/>
                <w:szCs w:val="22"/>
              </w:rPr>
            </w:pPr>
            <w:r w:rsidRPr="00EF49D1">
              <w:rPr>
                <w:rFonts w:ascii="Arial" w:hAnsi="Arial" w:cs="Arial"/>
                <w:sz w:val="22"/>
                <w:szCs w:val="22"/>
              </w:rPr>
              <w:t>Black Country Women’s Aid</w:t>
            </w:r>
          </w:p>
          <w:p w14:paraId="3FE2616B" w14:textId="77777777" w:rsidR="00C21400" w:rsidRDefault="00C21400" w:rsidP="00AB2DA0">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6AC01AD6" w14:textId="77777777" w:rsidR="00C21400" w:rsidRDefault="00C21400" w:rsidP="00AB2DA0">
            <w:pPr>
              <w:rPr>
                <w:rFonts w:ascii="Arial" w:hAnsi="Arial" w:cs="Arial"/>
                <w:b/>
                <w:color w:val="FF0000"/>
                <w:lang w:val="en" w:eastAsia="en-GB"/>
              </w:rPr>
            </w:pPr>
          </w:p>
          <w:p w14:paraId="66D28331" w14:textId="77777777" w:rsidR="00C21400" w:rsidRPr="00E26F47" w:rsidRDefault="00E26F47" w:rsidP="00AB2DA0">
            <w:pPr>
              <w:rPr>
                <w:rFonts w:ascii="Arial" w:hAnsi="Arial" w:cs="Arial"/>
                <w:b/>
                <w:lang w:val="en" w:eastAsia="en-GB"/>
              </w:rPr>
            </w:pPr>
            <w:r w:rsidRPr="00E26F47">
              <w:rPr>
                <w:rFonts w:ascii="Arial" w:hAnsi="Arial" w:cs="Arial"/>
                <w:b/>
              </w:rPr>
              <w:t xml:space="preserve">Community Domestic Abuse Support Service </w:t>
            </w:r>
          </w:p>
          <w:p w14:paraId="34FFEDE1" w14:textId="77777777" w:rsidR="00C21400" w:rsidRDefault="00C21400" w:rsidP="00AB2DA0">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violence and abuse in Sandwell, Dudley and Walsall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EE6133">
              <w:rPr>
                <w:rFonts w:ascii="Arial" w:hAnsi="Arial" w:cs="Arial"/>
                <w:b w:val="0"/>
                <w:sz w:val="22"/>
                <w:szCs w:val="22"/>
              </w:rPr>
              <w:t>Our integrated approach provides effective holistic support for survivors of abuse using a trauma informed approach.</w:t>
            </w:r>
          </w:p>
          <w:p w14:paraId="5955ACF9" w14:textId="77777777" w:rsidR="00C21400" w:rsidRPr="00631011" w:rsidRDefault="00C21400" w:rsidP="00AB2DA0">
            <w:pPr>
              <w:rPr>
                <w:rFonts w:ascii="Arial" w:hAnsi="Arial" w:cs="Arial"/>
                <w:b/>
                <w:color w:val="1D2129"/>
                <w:lang w:val="en" w:eastAsia="en-GB"/>
              </w:rPr>
            </w:pPr>
          </w:p>
          <w:p w14:paraId="46D9BD4D" w14:textId="77777777" w:rsidR="00C21400" w:rsidRPr="00631011" w:rsidRDefault="00C21400" w:rsidP="00AB2DA0">
            <w:pPr>
              <w:rPr>
                <w:rFonts w:ascii="Arial" w:hAnsi="Arial" w:cs="Arial"/>
                <w:b/>
                <w:color w:val="1D2129"/>
                <w:lang w:val="en" w:eastAsia="en-GB"/>
              </w:rPr>
            </w:pPr>
            <w:r w:rsidRPr="00631011">
              <w:rPr>
                <w:rFonts w:ascii="Arial" w:hAnsi="Arial" w:cs="Arial"/>
                <w:b/>
                <w:lang w:val="en" w:eastAsia="en-GB"/>
              </w:rPr>
              <w:t>The</w:t>
            </w:r>
            <w:r w:rsidRPr="00631011">
              <w:rPr>
                <w:rFonts w:ascii="Arial" w:hAnsi="Arial" w:cs="Arial"/>
                <w:b/>
                <w:color w:val="1D2129"/>
                <w:lang w:val="en" w:eastAsia="en-GB"/>
              </w:rPr>
              <w:t xml:space="preserve"> </w:t>
            </w:r>
            <w:r w:rsidR="00631011" w:rsidRPr="00631011">
              <w:rPr>
                <w:rFonts w:ascii="Arial" w:hAnsi="Arial" w:cs="Arial"/>
                <w:b/>
              </w:rPr>
              <w:t>Family Safeguarding Domestic Abuse Practitioner</w:t>
            </w:r>
            <w:r w:rsidR="00631011" w:rsidRPr="00631011">
              <w:rPr>
                <w:rFonts w:ascii="Arial" w:hAnsi="Arial" w:cs="Arial"/>
                <w:b/>
                <w:lang w:val="en" w:eastAsia="en-GB"/>
              </w:rPr>
              <w:t xml:space="preserve"> </w:t>
            </w:r>
            <w:r w:rsidRPr="00631011">
              <w:rPr>
                <w:rFonts w:ascii="Arial" w:hAnsi="Arial" w:cs="Arial"/>
                <w:b/>
                <w:lang w:val="en" w:eastAsia="en-GB"/>
              </w:rPr>
              <w:t>Job Role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680"/>
            </w:tblGrid>
            <w:tr w:rsidR="00631011" w:rsidRPr="003073C9" w14:paraId="2D34F550" w14:textId="77777777" w:rsidTr="00631011">
              <w:trPr>
                <w:trHeight w:val="240"/>
              </w:trPr>
              <w:tc>
                <w:tcPr>
                  <w:tcW w:w="5000" w:type="pct"/>
                </w:tcPr>
                <w:p w14:paraId="2A3FFB94" w14:textId="77777777" w:rsidR="00631011" w:rsidRDefault="00631011" w:rsidP="00631011">
                  <w:pPr>
                    <w:rPr>
                      <w:rFonts w:ascii="Arial" w:hAnsi="Arial" w:cs="Arial"/>
                      <w:color w:val="1D2129"/>
                      <w:lang w:val="en" w:eastAsia="en-GB"/>
                    </w:rPr>
                  </w:pPr>
                  <w:r>
                    <w:rPr>
                      <w:rFonts w:ascii="Arial" w:hAnsi="Arial" w:cs="Arial"/>
                      <w:color w:val="1D2129"/>
                      <w:lang w:val="en" w:eastAsia="en-GB"/>
                    </w:rPr>
                    <w:t xml:space="preserve">Walsall </w:t>
                  </w:r>
                  <w:r w:rsidRPr="004924BF">
                    <w:rPr>
                      <w:rFonts w:ascii="Arial" w:hAnsi="Arial" w:cs="Arial"/>
                      <w:color w:val="1D2129"/>
                      <w:lang w:val="en" w:eastAsia="en-GB"/>
                    </w:rPr>
                    <w:t>Family Safeguarding</w:t>
                  </w:r>
                  <w:r>
                    <w:rPr>
                      <w:rFonts w:ascii="Arial" w:hAnsi="Arial" w:cs="Arial"/>
                      <w:color w:val="1D2129"/>
                      <w:lang w:val="en" w:eastAsia="en-GB"/>
                    </w:rPr>
                    <w:t xml:space="preserve"> Services is being developed </w:t>
                  </w:r>
                  <w:r w:rsidRPr="004924BF">
                    <w:rPr>
                      <w:rFonts w:ascii="Arial" w:hAnsi="Arial" w:cs="Arial"/>
                      <w:color w:val="1D2129"/>
                      <w:lang w:val="en" w:eastAsia="en-GB"/>
                    </w:rPr>
                    <w:t>to</w:t>
                  </w:r>
                  <w:r>
                    <w:rPr>
                      <w:rFonts w:ascii="Arial" w:hAnsi="Arial" w:cs="Arial"/>
                      <w:color w:val="1D2129"/>
                      <w:lang w:val="en" w:eastAsia="en-GB"/>
                    </w:rPr>
                    <w:t xml:space="preserve"> keep the highest risk children and their families in Walsall together safely, improve health and educational outcomes and reduce </w:t>
                  </w:r>
                  <w:proofErr w:type="spellStart"/>
                  <w:r>
                    <w:rPr>
                      <w:rFonts w:ascii="Arial" w:hAnsi="Arial" w:cs="Arial"/>
                      <w:color w:val="1D2129"/>
                      <w:lang w:val="en" w:eastAsia="en-GB"/>
                    </w:rPr>
                    <w:t>physcial</w:t>
                  </w:r>
                  <w:proofErr w:type="spellEnd"/>
                  <w:r>
                    <w:rPr>
                      <w:rFonts w:ascii="Arial" w:hAnsi="Arial" w:cs="Arial"/>
                      <w:color w:val="1D2129"/>
                      <w:lang w:val="en" w:eastAsia="en-GB"/>
                    </w:rPr>
                    <w:t xml:space="preserve"> and emotional harm to children.</w:t>
                  </w:r>
                </w:p>
                <w:p w14:paraId="73A336FA" w14:textId="77777777" w:rsidR="00631011" w:rsidRPr="004924BF" w:rsidRDefault="00631011" w:rsidP="00631011">
                  <w:pPr>
                    <w:rPr>
                      <w:rFonts w:ascii="Arial" w:hAnsi="Arial" w:cs="Arial"/>
                      <w:color w:val="1D2129"/>
                      <w:lang w:val="en" w:eastAsia="en-GB"/>
                    </w:rPr>
                  </w:pPr>
                  <w:r>
                    <w:rPr>
                      <w:rFonts w:ascii="Arial" w:hAnsi="Arial" w:cs="Arial"/>
                      <w:color w:val="1D2129"/>
                      <w:lang w:val="en" w:eastAsia="en-GB"/>
                    </w:rPr>
                    <w:t xml:space="preserve">The Family Safeguarding service will  focus on specific issues that are known risks to children and their families </w:t>
                  </w:r>
                  <w:r w:rsidRPr="004924BF">
                    <w:rPr>
                      <w:rFonts w:ascii="Arial" w:hAnsi="Arial" w:cs="Arial"/>
                      <w:color w:val="1D2129"/>
                      <w:lang w:val="en" w:eastAsia="en-GB"/>
                    </w:rPr>
                    <w:t>known as Toxic Trio (Domestic Abuse, Subs</w:t>
                  </w:r>
                  <w:r>
                    <w:rPr>
                      <w:rFonts w:ascii="Arial" w:hAnsi="Arial" w:cs="Arial"/>
                      <w:color w:val="1D2129"/>
                      <w:lang w:val="en" w:eastAsia="en-GB"/>
                    </w:rPr>
                    <w:t>tance Misuse and Mental health).</w:t>
                  </w:r>
                </w:p>
                <w:p w14:paraId="57810955" w14:textId="77777777" w:rsidR="00631011" w:rsidRPr="004924BF" w:rsidRDefault="00631011" w:rsidP="00631011">
                  <w:pPr>
                    <w:rPr>
                      <w:rFonts w:ascii="Arial" w:hAnsi="Arial" w:cs="Arial"/>
                      <w:color w:val="1D2129"/>
                      <w:lang w:val="en" w:eastAsia="en-GB"/>
                    </w:rPr>
                  </w:pPr>
                  <w:r w:rsidRPr="004924BF">
                    <w:rPr>
                      <w:rFonts w:ascii="Arial" w:hAnsi="Arial" w:cs="Arial"/>
                      <w:color w:val="1D2129"/>
                      <w:lang w:val="en" w:eastAsia="en-GB"/>
                    </w:rPr>
                    <w:t>The model</w:t>
                  </w:r>
                  <w:r>
                    <w:rPr>
                      <w:rFonts w:ascii="Arial" w:hAnsi="Arial" w:cs="Arial"/>
                      <w:color w:val="1D2129"/>
                      <w:lang w:val="en" w:eastAsia="en-GB"/>
                    </w:rPr>
                    <w:t xml:space="preserve"> will </w:t>
                  </w:r>
                  <w:r w:rsidRPr="004924BF">
                    <w:rPr>
                      <w:rFonts w:ascii="Arial" w:hAnsi="Arial" w:cs="Arial"/>
                      <w:color w:val="1D2129"/>
                      <w:lang w:val="en" w:eastAsia="en-GB"/>
                    </w:rPr>
                    <w:t>support Children’s social workers in tackling these risk factors through multi-disciplinary teams that can be with the adults in the family alongside the Children’s Social workers an</w:t>
                  </w:r>
                  <w:r>
                    <w:rPr>
                      <w:rFonts w:ascii="Arial" w:hAnsi="Arial" w:cs="Arial"/>
                      <w:color w:val="1D2129"/>
                      <w:lang w:val="en" w:eastAsia="en-GB"/>
                    </w:rPr>
                    <w:t xml:space="preserve">d make the job a ‘doable role’ </w:t>
                  </w:r>
                </w:p>
                <w:p w14:paraId="0C4FED1B" w14:textId="77777777" w:rsidR="00631011" w:rsidRDefault="00631011" w:rsidP="00631011">
                  <w:pPr>
                    <w:rPr>
                      <w:rFonts w:ascii="Arial" w:hAnsi="Arial" w:cs="Arial"/>
                      <w:color w:val="1D2129"/>
                      <w:lang w:val="en" w:eastAsia="en-GB"/>
                    </w:rPr>
                  </w:pPr>
                  <w:r w:rsidRPr="004924BF">
                    <w:rPr>
                      <w:rFonts w:ascii="Arial" w:hAnsi="Arial" w:cs="Arial"/>
                      <w:color w:val="1D2129"/>
                      <w:lang w:val="en" w:eastAsia="en-GB"/>
                    </w:rPr>
                    <w:t xml:space="preserve">The </w:t>
                  </w:r>
                  <w:r>
                    <w:rPr>
                      <w:rFonts w:ascii="Arial" w:hAnsi="Arial" w:cs="Arial"/>
                      <w:color w:val="1D2129"/>
                      <w:lang w:val="en" w:eastAsia="en-GB"/>
                    </w:rPr>
                    <w:t>service will</w:t>
                  </w:r>
                  <w:r w:rsidRPr="004924BF">
                    <w:rPr>
                      <w:rFonts w:ascii="Arial" w:hAnsi="Arial" w:cs="Arial"/>
                      <w:color w:val="1D2129"/>
                      <w:lang w:val="en" w:eastAsia="en-GB"/>
                    </w:rPr>
                    <w:t xml:space="preserve"> form part of</w:t>
                  </w:r>
                  <w:r>
                    <w:rPr>
                      <w:rFonts w:ascii="Arial" w:hAnsi="Arial" w:cs="Arial"/>
                      <w:color w:val="1D2129"/>
                      <w:lang w:val="en" w:eastAsia="en-GB"/>
                    </w:rPr>
                    <w:t xml:space="preserve"> the </w:t>
                  </w:r>
                  <w:r w:rsidRPr="004924BF">
                    <w:rPr>
                      <w:rFonts w:ascii="Arial" w:hAnsi="Arial" w:cs="Arial"/>
                      <w:color w:val="1D2129"/>
                      <w:lang w:val="en" w:eastAsia="en-GB"/>
                    </w:rPr>
                    <w:t>wider</w:t>
                  </w:r>
                  <w:r>
                    <w:rPr>
                      <w:rFonts w:ascii="Arial" w:hAnsi="Arial" w:cs="Arial"/>
                      <w:color w:val="1D2129"/>
                      <w:lang w:val="en" w:eastAsia="en-GB"/>
                    </w:rPr>
                    <w:t xml:space="preserve"> service and organisational</w:t>
                  </w:r>
                  <w:r w:rsidRPr="004924BF">
                    <w:rPr>
                      <w:rFonts w:ascii="Arial" w:hAnsi="Arial" w:cs="Arial"/>
                      <w:color w:val="1D2129"/>
                      <w:lang w:val="en" w:eastAsia="en-GB"/>
                    </w:rPr>
                    <w:t xml:space="preserve"> tr</w:t>
                  </w:r>
                  <w:r>
                    <w:rPr>
                      <w:rFonts w:ascii="Arial" w:hAnsi="Arial" w:cs="Arial"/>
                      <w:color w:val="1D2129"/>
                      <w:lang w:val="en" w:eastAsia="en-GB"/>
                    </w:rPr>
                    <w:t>ansformation programme providing integrated services for people within the localities of Walsall Borough.</w:t>
                  </w:r>
                </w:p>
                <w:p w14:paraId="7147D582" w14:textId="77777777" w:rsidR="00631011" w:rsidRDefault="00631011" w:rsidP="00631011">
                  <w:pPr>
                    <w:rPr>
                      <w:rFonts w:ascii="Arial" w:hAnsi="Arial" w:cs="Arial"/>
                      <w:color w:val="1D2129"/>
                      <w:lang w:val="en" w:eastAsia="en-GB"/>
                    </w:rPr>
                  </w:pPr>
                  <w:r w:rsidRPr="00F4220B">
                    <w:rPr>
                      <w:rFonts w:ascii="Arial" w:hAnsi="Arial" w:cs="Arial"/>
                      <w:color w:val="1D2129"/>
                      <w:lang w:val="en" w:eastAsia="en-GB"/>
                    </w:rPr>
                    <w:t xml:space="preserve">Black Country Women’s Aid (BCWA) </w:t>
                  </w:r>
                  <w:r>
                    <w:rPr>
                      <w:rFonts w:ascii="Arial" w:hAnsi="Arial" w:cs="Arial"/>
                      <w:color w:val="1D2129"/>
                      <w:lang w:val="en" w:eastAsia="en-GB"/>
                    </w:rPr>
                    <w:t>is a vital partner within the Family Safeguarding Service and will second a skilled and proactive practitioner to work within the local safeguarding teams with families at risk   to provide a seamless and coordinated service.</w:t>
                  </w:r>
                </w:p>
                <w:p w14:paraId="6BD6DEF9" w14:textId="77777777" w:rsidR="00631011" w:rsidRPr="00CD2030" w:rsidRDefault="00631011" w:rsidP="00631011">
                  <w:pPr>
                    <w:rPr>
                      <w:rFonts w:ascii="Arial" w:hAnsi="Arial" w:cs="Arial"/>
                      <w:color w:val="1D2129"/>
                      <w:lang w:val="en" w:eastAsia="en-GB"/>
                    </w:rPr>
                  </w:pPr>
                  <w:r>
                    <w:rPr>
                      <w:rFonts w:ascii="Arial" w:hAnsi="Arial" w:cs="Arial"/>
                      <w:color w:val="1D2129"/>
                      <w:lang w:val="en" w:eastAsia="en-GB"/>
                    </w:rPr>
                    <w:t xml:space="preserve">Black Country Women’s Aid is the locally commissioned </w:t>
                  </w:r>
                  <w:r w:rsidRPr="00F4220B">
                    <w:rPr>
                      <w:rFonts w:ascii="Arial" w:hAnsi="Arial" w:cs="Arial"/>
                      <w:color w:val="1D2129"/>
                      <w:lang w:val="en" w:eastAsia="en-GB"/>
                    </w:rPr>
                    <w:t>specialist service supporting victims of domestic violence and abuse</w:t>
                  </w:r>
                  <w:r>
                    <w:rPr>
                      <w:rFonts w:ascii="Arial" w:hAnsi="Arial" w:cs="Arial"/>
                      <w:color w:val="1D2129"/>
                      <w:lang w:val="en" w:eastAsia="en-GB"/>
                    </w:rPr>
                    <w:t xml:space="preserve"> living within Walsall</w:t>
                  </w:r>
                  <w:r w:rsidRPr="00F4220B">
                    <w:rPr>
                      <w:rFonts w:ascii="Arial" w:hAnsi="Arial" w:cs="Arial"/>
                      <w:color w:val="1D2129"/>
                      <w:lang w:val="en" w:eastAsia="en-GB"/>
                    </w:rPr>
                    <w:t xml:space="preserve">. </w:t>
                  </w:r>
                </w:p>
              </w:tc>
            </w:tr>
          </w:tbl>
          <w:p w14:paraId="63B3C578" w14:textId="77777777" w:rsidR="00631011" w:rsidRDefault="00631011" w:rsidP="00631011">
            <w:pPr>
              <w:spacing w:after="0"/>
              <w:rPr>
                <w:rFonts w:ascii="Arial" w:hAnsi="Arial" w:cs="Arial"/>
              </w:rPr>
            </w:pPr>
          </w:p>
          <w:p w14:paraId="02AB6A68" w14:textId="77777777" w:rsidR="00C21400" w:rsidRPr="00F46BDF" w:rsidRDefault="00C21400" w:rsidP="00AB2DA0">
            <w:pPr>
              <w:spacing w:after="0" w:line="240" w:lineRule="auto"/>
              <w:jc w:val="left"/>
              <w:rPr>
                <w:rFonts w:ascii="Arial" w:hAnsi="Arial" w:cs="Arial"/>
              </w:rPr>
            </w:pPr>
          </w:p>
        </w:tc>
      </w:tr>
    </w:tbl>
    <w:p w14:paraId="656CD93B"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14984B2A" w14:textId="77777777" w:rsidTr="007F57D5">
        <w:tc>
          <w:tcPr>
            <w:tcW w:w="10910" w:type="dxa"/>
            <w:gridSpan w:val="2"/>
            <w:shd w:val="clear" w:color="auto" w:fill="D9D9D9" w:themeFill="background1" w:themeFillShade="D9"/>
          </w:tcPr>
          <w:p w14:paraId="1BD6A583"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6D811461" w14:textId="77777777" w:rsidTr="007F57D5">
        <w:tc>
          <w:tcPr>
            <w:tcW w:w="1838" w:type="dxa"/>
          </w:tcPr>
          <w:p w14:paraId="3188430E"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53813DC9" w14:textId="77777777" w:rsidR="00631011" w:rsidRPr="00CC744F" w:rsidRDefault="00631011" w:rsidP="00631011">
            <w:pPr>
              <w:jc w:val="left"/>
              <w:rPr>
                <w:rFonts w:ascii="Arial" w:hAnsi="Arial" w:cs="Arial"/>
                <w:iCs/>
              </w:rPr>
            </w:pPr>
            <w:r w:rsidRPr="00CC744F">
              <w:rPr>
                <w:rFonts w:ascii="Arial" w:hAnsi="Arial" w:cs="Arial"/>
                <w:iCs/>
              </w:rPr>
              <w:t>This role will be an ambassador for</w:t>
            </w:r>
            <w:r>
              <w:rPr>
                <w:rFonts w:ascii="Arial" w:hAnsi="Arial" w:cs="Arial"/>
                <w:iCs/>
              </w:rPr>
              <w:t xml:space="preserve"> the Family Safeguarding team and </w:t>
            </w:r>
            <w:r w:rsidRPr="00CC744F">
              <w:rPr>
                <w:rFonts w:ascii="Arial" w:hAnsi="Arial" w:cs="Arial"/>
                <w:iCs/>
              </w:rPr>
              <w:t xml:space="preserve">BCWA promoting the values of the </w:t>
            </w:r>
            <w:r>
              <w:rPr>
                <w:rFonts w:ascii="Arial" w:hAnsi="Arial" w:cs="Arial"/>
                <w:iCs/>
              </w:rPr>
              <w:t>service model</w:t>
            </w:r>
            <w:r w:rsidRPr="00CC744F">
              <w:rPr>
                <w:rFonts w:ascii="Arial" w:hAnsi="Arial" w:cs="Arial"/>
                <w:iCs/>
              </w:rPr>
              <w:t>.</w:t>
            </w:r>
          </w:p>
          <w:p w14:paraId="202C2FB9" w14:textId="77777777" w:rsidR="00631011" w:rsidRPr="00CC744F" w:rsidRDefault="00631011" w:rsidP="00631011">
            <w:pPr>
              <w:jc w:val="left"/>
              <w:rPr>
                <w:rFonts w:ascii="Arial" w:hAnsi="Arial" w:cs="Arial"/>
                <w:iCs/>
              </w:rPr>
            </w:pPr>
            <w:r>
              <w:rPr>
                <w:rFonts w:ascii="Arial" w:hAnsi="Arial" w:cs="Arial"/>
                <w:iCs/>
              </w:rPr>
              <w:t xml:space="preserve">Domestic Abuse </w:t>
            </w:r>
            <w:proofErr w:type="spellStart"/>
            <w:r>
              <w:rPr>
                <w:rFonts w:ascii="Arial" w:hAnsi="Arial" w:cs="Arial"/>
                <w:iCs/>
              </w:rPr>
              <w:t>Practioners</w:t>
            </w:r>
            <w:proofErr w:type="spellEnd"/>
            <w:r>
              <w:rPr>
                <w:rFonts w:ascii="Arial" w:hAnsi="Arial" w:cs="Arial"/>
                <w:iCs/>
              </w:rPr>
              <w:t xml:space="preserve"> </w:t>
            </w:r>
            <w:r w:rsidRPr="00CC744F">
              <w:rPr>
                <w:rFonts w:ascii="Arial" w:hAnsi="Arial" w:cs="Arial"/>
                <w:iCs/>
              </w:rPr>
              <w:t>must possess the leadership, skills and commitment to challenge abuse and violence within our society acknowledging that victims are faced with many barriers to living free from violence and abuse. Victims of violence are at the heart of everything we do.   </w:t>
            </w:r>
          </w:p>
          <w:p w14:paraId="5A2F8EAB" w14:textId="77777777" w:rsidR="00710E28" w:rsidRPr="003073C9" w:rsidRDefault="00631011" w:rsidP="00631011">
            <w:pPr>
              <w:jc w:val="left"/>
              <w:rPr>
                <w:rFonts w:ascii="Arial" w:hAnsi="Arial" w:cs="Arial"/>
                <w:iCs/>
              </w:rPr>
            </w:pPr>
            <w:r w:rsidRPr="00CC744F">
              <w:rPr>
                <w:rFonts w:ascii="Arial" w:hAnsi="Arial" w:cs="Arial"/>
                <w:iCs/>
              </w:rPr>
              <w:lastRenderedPageBreak/>
              <w:t>BCWA listens, supports and cares</w:t>
            </w:r>
          </w:p>
        </w:tc>
      </w:tr>
      <w:tr w:rsidR="00170462" w:rsidRPr="003073C9" w14:paraId="07A21F6F" w14:textId="77777777" w:rsidTr="007F57D5">
        <w:tc>
          <w:tcPr>
            <w:tcW w:w="1838" w:type="dxa"/>
          </w:tcPr>
          <w:p w14:paraId="0BF7BA6A" w14:textId="77777777" w:rsidR="00710E28" w:rsidRPr="003073C9" w:rsidRDefault="00710E28" w:rsidP="00CE5AD4">
            <w:pPr>
              <w:jc w:val="left"/>
              <w:rPr>
                <w:rFonts w:ascii="Arial" w:hAnsi="Arial" w:cs="Arial"/>
              </w:rPr>
            </w:pPr>
            <w:r w:rsidRPr="003073C9">
              <w:rPr>
                <w:rFonts w:ascii="Arial" w:hAnsi="Arial" w:cs="Arial"/>
              </w:rPr>
              <w:lastRenderedPageBreak/>
              <w:t xml:space="preserve">Commitment to safeguarding </w:t>
            </w:r>
          </w:p>
        </w:tc>
        <w:tc>
          <w:tcPr>
            <w:tcW w:w="9072" w:type="dxa"/>
          </w:tcPr>
          <w:p w14:paraId="39B71AA6"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4086173D"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73365D31"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4B055CE9" w14:textId="77777777" w:rsidTr="007F57D5">
        <w:tc>
          <w:tcPr>
            <w:tcW w:w="1838" w:type="dxa"/>
          </w:tcPr>
          <w:p w14:paraId="719C97E6" w14:textId="77777777" w:rsidR="000450CB" w:rsidRPr="003073C9" w:rsidRDefault="000450CB" w:rsidP="00CE5AD4">
            <w:pPr>
              <w:jc w:val="left"/>
              <w:rPr>
                <w:rFonts w:ascii="Arial" w:hAnsi="Arial" w:cs="Arial"/>
              </w:rPr>
            </w:pPr>
            <w:r>
              <w:rPr>
                <w:rFonts w:ascii="Arial" w:hAnsi="Arial" w:cs="Arial"/>
              </w:rPr>
              <w:t xml:space="preserve">Equality and diversity </w:t>
            </w:r>
          </w:p>
        </w:tc>
        <w:tc>
          <w:tcPr>
            <w:tcW w:w="9072" w:type="dxa"/>
          </w:tcPr>
          <w:p w14:paraId="1F7C43B3"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7D3DE84A" w14:textId="77777777" w:rsidR="00631011" w:rsidRPr="00326DF9" w:rsidRDefault="00326DF9" w:rsidP="00631011">
            <w:pPr>
              <w:ind w:firstLine="1"/>
              <w:jc w:val="left"/>
              <w:rPr>
                <w:rFonts w:ascii="Arial" w:hAnsi="Arial" w:cs="Arial"/>
                <w:color w:val="000000"/>
              </w:rPr>
            </w:pPr>
            <w:r w:rsidRPr="00703A6E">
              <w:rPr>
                <w:rFonts w:ascii="Arial" w:hAnsi="Arial" w:cs="Arial"/>
                <w:color w:val="000000"/>
              </w:rPr>
              <w:t xml:space="preserve">BCWA </w:t>
            </w:r>
            <w:r w:rsidR="00631011">
              <w:rPr>
                <w:rFonts w:ascii="Arial" w:hAnsi="Arial" w:cs="Arial"/>
                <w:color w:val="000000"/>
              </w:rPr>
              <w:t xml:space="preserve">and the </w:t>
            </w:r>
            <w:r w:rsidR="00631011">
              <w:rPr>
                <w:rFonts w:ascii="Arial" w:hAnsi="Arial" w:cs="Arial"/>
              </w:rPr>
              <w:t xml:space="preserve">Family Safeguarding team are committed to openness and equality of opportunity in every activity from the employment of staff to the delivery of service. It is everyone’s responsibility to ensure that all partners are treated with dignity and respect and that all partners take responsibility for developing an culture of openness and honesty.   </w:t>
            </w:r>
          </w:p>
        </w:tc>
      </w:tr>
      <w:tr w:rsidR="000450CB" w:rsidRPr="003073C9" w14:paraId="4D19045D" w14:textId="77777777" w:rsidTr="007F57D5">
        <w:tc>
          <w:tcPr>
            <w:tcW w:w="1838" w:type="dxa"/>
          </w:tcPr>
          <w:p w14:paraId="27CA4491"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15B53410"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639B04EE"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53C93ED2" w14:textId="77777777" w:rsidR="006A4DA5" w:rsidRDefault="006A4DA5" w:rsidP="006A4DA5">
      <w:pPr>
        <w:rPr>
          <w:rFonts w:ascii="Arial" w:hAnsi="Arial" w:cs="Arial"/>
        </w:rPr>
      </w:pPr>
    </w:p>
    <w:p w14:paraId="6A7BF2BA" w14:textId="77777777" w:rsidR="000450CB" w:rsidRDefault="000450CB" w:rsidP="006A4DA5">
      <w:pPr>
        <w:rPr>
          <w:rFonts w:ascii="Arial" w:hAnsi="Arial" w:cs="Arial"/>
        </w:rPr>
      </w:pPr>
    </w:p>
    <w:tbl>
      <w:tblPr>
        <w:tblStyle w:val="TableGrid"/>
        <w:tblW w:w="10790" w:type="dxa"/>
        <w:tblLook w:val="04A0" w:firstRow="1" w:lastRow="0" w:firstColumn="1" w:lastColumn="0" w:noHBand="0" w:noVBand="1"/>
      </w:tblPr>
      <w:tblGrid>
        <w:gridCol w:w="704"/>
        <w:gridCol w:w="10086"/>
      </w:tblGrid>
      <w:tr w:rsidR="00631011" w:rsidRPr="003073C9" w14:paraId="30E572F8" w14:textId="77777777" w:rsidTr="00631011">
        <w:tc>
          <w:tcPr>
            <w:tcW w:w="10790" w:type="dxa"/>
            <w:gridSpan w:val="2"/>
            <w:shd w:val="clear" w:color="auto" w:fill="D9D9D9" w:themeFill="background1" w:themeFillShade="D9"/>
          </w:tcPr>
          <w:p w14:paraId="301BADC0" w14:textId="77777777" w:rsidR="00631011" w:rsidRPr="003073C9" w:rsidRDefault="00631011" w:rsidP="00944269">
            <w:pPr>
              <w:jc w:val="center"/>
              <w:rPr>
                <w:rFonts w:ascii="Arial" w:hAnsi="Arial" w:cs="Arial"/>
              </w:rPr>
            </w:pPr>
            <w:r w:rsidRPr="003073C9">
              <w:rPr>
                <w:rFonts w:ascii="Arial" w:eastAsiaTheme="majorEastAsia" w:hAnsi="Arial" w:cs="Arial"/>
                <w:b/>
                <w:bCs/>
              </w:rPr>
              <w:t>Principle Duties</w:t>
            </w:r>
          </w:p>
        </w:tc>
      </w:tr>
      <w:tr w:rsidR="00631011" w:rsidRPr="003073C9" w14:paraId="11F80F7F" w14:textId="77777777" w:rsidTr="00631011">
        <w:tc>
          <w:tcPr>
            <w:tcW w:w="704" w:type="dxa"/>
          </w:tcPr>
          <w:p w14:paraId="6D787439" w14:textId="77777777" w:rsidR="00631011" w:rsidRPr="003073C9" w:rsidRDefault="00631011" w:rsidP="00944269">
            <w:pPr>
              <w:rPr>
                <w:rFonts w:ascii="Arial" w:hAnsi="Arial" w:cs="Arial"/>
              </w:rPr>
            </w:pPr>
            <w:r w:rsidRPr="003073C9">
              <w:rPr>
                <w:rFonts w:ascii="Arial" w:hAnsi="Arial" w:cs="Arial"/>
              </w:rPr>
              <w:t xml:space="preserve">1 </w:t>
            </w:r>
          </w:p>
        </w:tc>
        <w:tc>
          <w:tcPr>
            <w:tcW w:w="10086" w:type="dxa"/>
          </w:tcPr>
          <w:p w14:paraId="410FB0A2" w14:textId="77777777" w:rsidR="00631011" w:rsidRPr="003073C9" w:rsidRDefault="00631011" w:rsidP="00944269">
            <w:pPr>
              <w:spacing w:after="0"/>
              <w:rPr>
                <w:rFonts w:ascii="Arial" w:hAnsi="Arial" w:cs="Arial"/>
              </w:rPr>
            </w:pPr>
            <w:r>
              <w:rPr>
                <w:rFonts w:ascii="Arial" w:hAnsi="Arial" w:cs="Arial"/>
              </w:rPr>
              <w:t>Work</w:t>
            </w:r>
            <w:r w:rsidRPr="00912802">
              <w:rPr>
                <w:rFonts w:ascii="Arial" w:hAnsi="Arial" w:cs="Arial"/>
              </w:rPr>
              <w:t xml:space="preserve"> with</w:t>
            </w:r>
            <w:r>
              <w:rPr>
                <w:rFonts w:ascii="Arial" w:hAnsi="Arial" w:cs="Arial"/>
              </w:rPr>
              <w:t xml:space="preserve"> a range of professionals within the Family Safeguarding Team and the wider partnership  to develop and deliver coordinated services to individuals/families identified via agreed referral routes and care plan within a timely manner.</w:t>
            </w:r>
          </w:p>
        </w:tc>
      </w:tr>
      <w:tr w:rsidR="00631011" w:rsidRPr="003073C9" w14:paraId="562DD3E3" w14:textId="77777777" w:rsidTr="00631011">
        <w:tc>
          <w:tcPr>
            <w:tcW w:w="704" w:type="dxa"/>
          </w:tcPr>
          <w:p w14:paraId="74772A0A" w14:textId="77777777" w:rsidR="00631011" w:rsidRPr="003073C9" w:rsidRDefault="00631011" w:rsidP="00944269">
            <w:pPr>
              <w:rPr>
                <w:rFonts w:ascii="Arial" w:hAnsi="Arial" w:cs="Arial"/>
              </w:rPr>
            </w:pPr>
            <w:r w:rsidRPr="003073C9">
              <w:rPr>
                <w:rFonts w:ascii="Arial" w:hAnsi="Arial" w:cs="Arial"/>
              </w:rPr>
              <w:t>2</w:t>
            </w:r>
          </w:p>
        </w:tc>
        <w:tc>
          <w:tcPr>
            <w:tcW w:w="10086" w:type="dxa"/>
          </w:tcPr>
          <w:p w14:paraId="1A94B699" w14:textId="77777777" w:rsidR="00631011" w:rsidRPr="003073C9" w:rsidRDefault="00631011" w:rsidP="00944269">
            <w:pPr>
              <w:spacing w:after="0" w:line="240" w:lineRule="auto"/>
              <w:jc w:val="left"/>
              <w:rPr>
                <w:rFonts w:ascii="Arial" w:hAnsi="Arial" w:cs="Arial"/>
              </w:rPr>
            </w:pPr>
            <w:r>
              <w:rPr>
                <w:rFonts w:ascii="Arial" w:hAnsi="Arial" w:cs="Arial"/>
              </w:rPr>
              <w:t>Hold/</w:t>
            </w:r>
            <w:r w:rsidRPr="00D003B8">
              <w:rPr>
                <w:rFonts w:ascii="Arial" w:hAnsi="Arial" w:cs="Arial"/>
              </w:rPr>
              <w:t>Manage a  case load</w:t>
            </w:r>
            <w:r>
              <w:rPr>
                <w:rFonts w:ascii="Arial" w:hAnsi="Arial" w:cs="Arial"/>
              </w:rPr>
              <w:t xml:space="preserve"> of individuals/families undertaking all </w:t>
            </w:r>
            <w:r w:rsidRPr="00D003B8">
              <w:rPr>
                <w:rFonts w:ascii="Arial" w:hAnsi="Arial" w:cs="Arial"/>
              </w:rPr>
              <w:t>aspects of case management including, risk assessment</w:t>
            </w:r>
            <w:r>
              <w:rPr>
                <w:rFonts w:ascii="Arial" w:hAnsi="Arial" w:cs="Arial"/>
              </w:rPr>
              <w:t xml:space="preserve"> ( including any risks of offending, failure to protect, harm to self and others)</w:t>
            </w:r>
            <w:r w:rsidRPr="00D003B8">
              <w:rPr>
                <w:rFonts w:ascii="Arial" w:hAnsi="Arial" w:cs="Arial"/>
              </w:rPr>
              <w:t>, needs assessment, support planning</w:t>
            </w:r>
            <w:r>
              <w:rPr>
                <w:rFonts w:ascii="Arial" w:hAnsi="Arial" w:cs="Arial"/>
              </w:rPr>
              <w:t xml:space="preserve"> ( including safety planning, emergency evacuation, support networks, maintaining their tenancy and other agency involvement)</w:t>
            </w:r>
            <w:r w:rsidRPr="00D003B8">
              <w:rPr>
                <w:rFonts w:ascii="Arial" w:hAnsi="Arial" w:cs="Arial"/>
              </w:rPr>
              <w:t xml:space="preserve">, outcomes </w:t>
            </w:r>
            <w:r>
              <w:rPr>
                <w:rFonts w:ascii="Arial" w:hAnsi="Arial" w:cs="Arial"/>
              </w:rPr>
              <w:t xml:space="preserve">via the outcomes star </w:t>
            </w:r>
            <w:r w:rsidRPr="00D003B8">
              <w:rPr>
                <w:rFonts w:ascii="Arial" w:hAnsi="Arial" w:cs="Arial"/>
              </w:rPr>
              <w:t xml:space="preserve">and </w:t>
            </w:r>
            <w:r>
              <w:rPr>
                <w:rFonts w:ascii="Arial" w:hAnsi="Arial" w:cs="Arial"/>
              </w:rPr>
              <w:t xml:space="preserve"> regular </w:t>
            </w:r>
            <w:r w:rsidRPr="00D003B8">
              <w:rPr>
                <w:rFonts w:ascii="Arial" w:hAnsi="Arial" w:cs="Arial"/>
              </w:rPr>
              <w:t>case review</w:t>
            </w:r>
            <w:r>
              <w:rPr>
                <w:rFonts w:ascii="Arial" w:hAnsi="Arial" w:cs="Arial"/>
              </w:rPr>
              <w:t xml:space="preserve"> ensuring that they are kept up to date and accurate and reflective of all actions and discussions taken place.</w:t>
            </w:r>
          </w:p>
        </w:tc>
      </w:tr>
      <w:tr w:rsidR="00631011" w:rsidRPr="003073C9" w14:paraId="0491C744" w14:textId="77777777" w:rsidTr="00631011">
        <w:tc>
          <w:tcPr>
            <w:tcW w:w="704" w:type="dxa"/>
          </w:tcPr>
          <w:p w14:paraId="3726902B" w14:textId="77777777" w:rsidR="00631011" w:rsidRPr="003073C9" w:rsidRDefault="00631011" w:rsidP="00944269">
            <w:pPr>
              <w:rPr>
                <w:rFonts w:ascii="Arial" w:hAnsi="Arial" w:cs="Arial"/>
              </w:rPr>
            </w:pPr>
            <w:r w:rsidRPr="003073C9">
              <w:rPr>
                <w:rFonts w:ascii="Arial" w:hAnsi="Arial" w:cs="Arial"/>
              </w:rPr>
              <w:t>3</w:t>
            </w:r>
          </w:p>
        </w:tc>
        <w:tc>
          <w:tcPr>
            <w:tcW w:w="10086" w:type="dxa"/>
          </w:tcPr>
          <w:p w14:paraId="5D75A041" w14:textId="77777777" w:rsidR="00631011" w:rsidRPr="003073C9" w:rsidRDefault="00631011" w:rsidP="00944269">
            <w:pPr>
              <w:spacing w:after="0" w:line="240" w:lineRule="auto"/>
              <w:jc w:val="left"/>
              <w:rPr>
                <w:rFonts w:ascii="Arial" w:hAnsi="Arial" w:cs="Arial"/>
              </w:rPr>
            </w:pPr>
            <w:r>
              <w:rPr>
                <w:rFonts w:ascii="Arial" w:hAnsi="Arial" w:cs="Arial"/>
              </w:rPr>
              <w:t xml:space="preserve">Provide evidence based practical and emotional support to individuals and their children working within appropriate professional guidelines and legislation. </w:t>
            </w:r>
          </w:p>
        </w:tc>
      </w:tr>
      <w:tr w:rsidR="00631011" w:rsidRPr="003073C9" w14:paraId="20DA8BA7" w14:textId="77777777" w:rsidTr="00631011">
        <w:tc>
          <w:tcPr>
            <w:tcW w:w="704" w:type="dxa"/>
          </w:tcPr>
          <w:p w14:paraId="67963386" w14:textId="77777777" w:rsidR="00631011" w:rsidRPr="003073C9" w:rsidRDefault="00631011" w:rsidP="00944269">
            <w:pPr>
              <w:rPr>
                <w:rFonts w:ascii="Arial" w:hAnsi="Arial" w:cs="Arial"/>
              </w:rPr>
            </w:pPr>
            <w:r>
              <w:rPr>
                <w:rFonts w:ascii="Arial" w:hAnsi="Arial" w:cs="Arial"/>
              </w:rPr>
              <w:t>4</w:t>
            </w:r>
          </w:p>
        </w:tc>
        <w:tc>
          <w:tcPr>
            <w:tcW w:w="10086" w:type="dxa"/>
          </w:tcPr>
          <w:p w14:paraId="084381E3" w14:textId="77777777" w:rsidR="00631011" w:rsidRPr="003073C9" w:rsidRDefault="00631011" w:rsidP="00944269">
            <w:pPr>
              <w:spacing w:after="0" w:line="240" w:lineRule="auto"/>
              <w:jc w:val="left"/>
              <w:rPr>
                <w:rFonts w:ascii="Arial" w:hAnsi="Arial" w:cs="Arial"/>
              </w:rPr>
            </w:pPr>
            <w:r w:rsidRPr="00637102">
              <w:rPr>
                <w:rFonts w:ascii="Arial" w:hAnsi="Arial" w:cs="Arial"/>
              </w:rPr>
              <w:t>Facilitate support groups</w:t>
            </w:r>
            <w:r>
              <w:rPr>
                <w:rFonts w:ascii="Arial" w:hAnsi="Arial" w:cs="Arial"/>
              </w:rPr>
              <w:t xml:space="preserve"> e.g. Freedom P</w:t>
            </w:r>
            <w:r w:rsidRPr="00637102">
              <w:rPr>
                <w:rFonts w:ascii="Arial" w:hAnsi="Arial" w:cs="Arial"/>
              </w:rPr>
              <w:t xml:space="preserve">rogramme </w:t>
            </w:r>
            <w:r>
              <w:rPr>
                <w:rFonts w:ascii="Arial" w:hAnsi="Arial" w:cs="Arial"/>
              </w:rPr>
              <w:t xml:space="preserve">and You me and mum </w:t>
            </w:r>
            <w:r w:rsidRPr="00637102">
              <w:rPr>
                <w:rFonts w:ascii="Arial" w:hAnsi="Arial" w:cs="Arial"/>
              </w:rPr>
              <w:t>to victims of domestic abuse to help them understand the im</w:t>
            </w:r>
            <w:r>
              <w:rPr>
                <w:rFonts w:ascii="Arial" w:hAnsi="Arial" w:cs="Arial"/>
              </w:rPr>
              <w:t>pact of abuse on their children.</w:t>
            </w:r>
          </w:p>
        </w:tc>
      </w:tr>
      <w:tr w:rsidR="00631011" w:rsidRPr="003073C9" w14:paraId="347A933D" w14:textId="77777777" w:rsidTr="00631011">
        <w:tc>
          <w:tcPr>
            <w:tcW w:w="704" w:type="dxa"/>
          </w:tcPr>
          <w:p w14:paraId="7B2C4341" w14:textId="77777777" w:rsidR="00631011" w:rsidRDefault="00631011" w:rsidP="00944269">
            <w:pPr>
              <w:rPr>
                <w:rFonts w:ascii="Arial" w:hAnsi="Arial" w:cs="Arial"/>
              </w:rPr>
            </w:pPr>
            <w:r>
              <w:rPr>
                <w:rFonts w:ascii="Arial" w:hAnsi="Arial" w:cs="Arial"/>
              </w:rPr>
              <w:t>5</w:t>
            </w:r>
          </w:p>
        </w:tc>
        <w:tc>
          <w:tcPr>
            <w:tcW w:w="10086" w:type="dxa"/>
          </w:tcPr>
          <w:p w14:paraId="6C1D20A7" w14:textId="77777777" w:rsidR="00631011" w:rsidRPr="00637102" w:rsidRDefault="00631011" w:rsidP="00944269">
            <w:pPr>
              <w:spacing w:after="0" w:line="240" w:lineRule="auto"/>
              <w:jc w:val="left"/>
              <w:rPr>
                <w:rFonts w:ascii="Arial" w:hAnsi="Arial" w:cs="Arial"/>
              </w:rPr>
            </w:pPr>
            <w:r>
              <w:rPr>
                <w:rFonts w:ascii="Arial" w:hAnsi="Arial" w:cs="Arial"/>
              </w:rPr>
              <w:t xml:space="preserve">Provide a </w:t>
            </w:r>
            <w:r w:rsidRPr="002946B7">
              <w:rPr>
                <w:rFonts w:ascii="Arial" w:hAnsi="Arial" w:cs="Arial"/>
              </w:rPr>
              <w:t>general awareness of healthy/unhealthy relationships to reduce risk, prevent abuse, challenge behavio</w:t>
            </w:r>
            <w:r>
              <w:rPr>
                <w:rFonts w:ascii="Arial" w:hAnsi="Arial" w:cs="Arial"/>
              </w:rPr>
              <w:t>u</w:t>
            </w:r>
            <w:r w:rsidRPr="002946B7">
              <w:rPr>
                <w:rFonts w:ascii="Arial" w:hAnsi="Arial" w:cs="Arial"/>
              </w:rPr>
              <w:t>rs and provide support.</w:t>
            </w:r>
          </w:p>
        </w:tc>
      </w:tr>
      <w:tr w:rsidR="00631011" w:rsidRPr="003073C9" w14:paraId="3AEA0AB9" w14:textId="77777777" w:rsidTr="00631011">
        <w:tc>
          <w:tcPr>
            <w:tcW w:w="704" w:type="dxa"/>
          </w:tcPr>
          <w:p w14:paraId="5D6F6CA4" w14:textId="77777777" w:rsidR="00631011" w:rsidRPr="003073C9" w:rsidRDefault="00631011" w:rsidP="00944269">
            <w:pPr>
              <w:rPr>
                <w:rFonts w:ascii="Arial" w:hAnsi="Arial" w:cs="Arial"/>
              </w:rPr>
            </w:pPr>
            <w:r>
              <w:rPr>
                <w:rFonts w:ascii="Arial" w:hAnsi="Arial" w:cs="Arial"/>
              </w:rPr>
              <w:t>6</w:t>
            </w:r>
          </w:p>
        </w:tc>
        <w:tc>
          <w:tcPr>
            <w:tcW w:w="10086" w:type="dxa"/>
          </w:tcPr>
          <w:p w14:paraId="16A7B57C" w14:textId="77777777" w:rsidR="00631011" w:rsidRPr="003073C9" w:rsidRDefault="00631011" w:rsidP="00944269">
            <w:pPr>
              <w:spacing w:after="0" w:line="240" w:lineRule="auto"/>
              <w:jc w:val="left"/>
              <w:rPr>
                <w:rFonts w:ascii="Arial" w:hAnsi="Arial" w:cs="Arial"/>
              </w:rPr>
            </w:pPr>
            <w:r>
              <w:rPr>
                <w:rFonts w:ascii="Arial" w:hAnsi="Arial" w:cs="Arial"/>
              </w:rPr>
              <w:t>To ensure an accurate capture of the voice of the victim throughout the care plan/ intervention building confidence, self-esteem and long term resilience.</w:t>
            </w:r>
          </w:p>
        </w:tc>
      </w:tr>
      <w:tr w:rsidR="00631011" w:rsidRPr="003073C9" w14:paraId="2A671E77" w14:textId="77777777" w:rsidTr="00631011">
        <w:tc>
          <w:tcPr>
            <w:tcW w:w="704" w:type="dxa"/>
          </w:tcPr>
          <w:p w14:paraId="3FAA2948" w14:textId="77777777" w:rsidR="00631011" w:rsidRPr="003073C9" w:rsidRDefault="00631011" w:rsidP="00944269">
            <w:pPr>
              <w:rPr>
                <w:rFonts w:ascii="Arial" w:hAnsi="Arial" w:cs="Arial"/>
              </w:rPr>
            </w:pPr>
            <w:r>
              <w:rPr>
                <w:rFonts w:ascii="Arial" w:hAnsi="Arial" w:cs="Arial"/>
              </w:rPr>
              <w:t>7</w:t>
            </w:r>
          </w:p>
        </w:tc>
        <w:tc>
          <w:tcPr>
            <w:tcW w:w="10086" w:type="dxa"/>
          </w:tcPr>
          <w:p w14:paraId="7DFE9355" w14:textId="77777777" w:rsidR="00631011" w:rsidRPr="003073C9" w:rsidRDefault="00631011" w:rsidP="00944269">
            <w:pPr>
              <w:spacing w:after="0" w:line="240" w:lineRule="auto"/>
              <w:jc w:val="left"/>
              <w:rPr>
                <w:rFonts w:ascii="Arial" w:hAnsi="Arial" w:cs="Arial"/>
              </w:rPr>
            </w:pPr>
            <w:r>
              <w:rPr>
                <w:rFonts w:ascii="Arial" w:hAnsi="Arial" w:cs="Arial"/>
              </w:rPr>
              <w:t>Where risk escalates respond immediately working with partners within agreed multiagency plans to ensure coordination, accountability and impact.</w:t>
            </w:r>
          </w:p>
        </w:tc>
      </w:tr>
      <w:tr w:rsidR="00631011" w:rsidRPr="003073C9" w14:paraId="0054D8CF" w14:textId="77777777" w:rsidTr="00631011">
        <w:tc>
          <w:tcPr>
            <w:tcW w:w="704" w:type="dxa"/>
          </w:tcPr>
          <w:p w14:paraId="51087500" w14:textId="77777777" w:rsidR="00631011" w:rsidRPr="003073C9" w:rsidRDefault="00631011" w:rsidP="00944269">
            <w:pPr>
              <w:rPr>
                <w:rFonts w:ascii="Arial" w:hAnsi="Arial" w:cs="Arial"/>
              </w:rPr>
            </w:pPr>
            <w:r>
              <w:rPr>
                <w:rFonts w:ascii="Arial" w:hAnsi="Arial" w:cs="Arial"/>
              </w:rPr>
              <w:t>8</w:t>
            </w:r>
          </w:p>
        </w:tc>
        <w:tc>
          <w:tcPr>
            <w:tcW w:w="10086" w:type="dxa"/>
          </w:tcPr>
          <w:p w14:paraId="4C7D5C90" w14:textId="77777777" w:rsidR="00631011" w:rsidRPr="003073C9" w:rsidRDefault="00631011" w:rsidP="00944269">
            <w:pPr>
              <w:spacing w:after="0" w:line="240" w:lineRule="auto"/>
              <w:jc w:val="left"/>
              <w:rPr>
                <w:rFonts w:ascii="Arial" w:hAnsi="Arial" w:cs="Arial"/>
              </w:rPr>
            </w:pPr>
            <w:r>
              <w:rPr>
                <w:rFonts w:ascii="Arial" w:hAnsi="Arial" w:cs="Arial"/>
              </w:rPr>
              <w:t>Engage with the individual/ family at suitable locations including at home, Children’s Centre’s, local offices or other safe spaces.</w:t>
            </w:r>
          </w:p>
        </w:tc>
      </w:tr>
      <w:tr w:rsidR="00631011" w:rsidRPr="003073C9" w14:paraId="090B611A" w14:textId="77777777" w:rsidTr="00631011">
        <w:tc>
          <w:tcPr>
            <w:tcW w:w="704" w:type="dxa"/>
          </w:tcPr>
          <w:p w14:paraId="520E1E2B" w14:textId="77777777" w:rsidR="00631011" w:rsidRPr="003073C9" w:rsidRDefault="00631011" w:rsidP="00944269">
            <w:pPr>
              <w:rPr>
                <w:rFonts w:ascii="Arial" w:hAnsi="Arial" w:cs="Arial"/>
              </w:rPr>
            </w:pPr>
            <w:r>
              <w:rPr>
                <w:rFonts w:ascii="Arial" w:hAnsi="Arial" w:cs="Arial"/>
              </w:rPr>
              <w:lastRenderedPageBreak/>
              <w:t>9</w:t>
            </w:r>
          </w:p>
        </w:tc>
        <w:tc>
          <w:tcPr>
            <w:tcW w:w="10086" w:type="dxa"/>
          </w:tcPr>
          <w:p w14:paraId="02A82E78" w14:textId="77777777" w:rsidR="00631011" w:rsidRDefault="00631011" w:rsidP="00944269">
            <w:pPr>
              <w:spacing w:after="0" w:line="240" w:lineRule="auto"/>
              <w:jc w:val="left"/>
              <w:rPr>
                <w:rFonts w:ascii="Arial" w:hAnsi="Arial" w:cs="Arial"/>
              </w:rPr>
            </w:pPr>
            <w:r>
              <w:rPr>
                <w:rFonts w:ascii="Arial" w:hAnsi="Arial" w:cs="Arial"/>
              </w:rPr>
              <w:t xml:space="preserve">Work with other services provided through BCWA to ensure individuals receive all the support available to them this includes sexual violence support services, stalking, exploitation </w:t>
            </w:r>
            <w:proofErr w:type="spellStart"/>
            <w:r>
              <w:rPr>
                <w:rFonts w:ascii="Arial" w:hAnsi="Arial" w:cs="Arial"/>
              </w:rPr>
              <w:t>etc</w:t>
            </w:r>
            <w:proofErr w:type="spellEnd"/>
          </w:p>
        </w:tc>
      </w:tr>
      <w:tr w:rsidR="00631011" w:rsidRPr="003073C9" w14:paraId="64D7C687" w14:textId="77777777" w:rsidTr="00631011">
        <w:tc>
          <w:tcPr>
            <w:tcW w:w="704" w:type="dxa"/>
          </w:tcPr>
          <w:p w14:paraId="1498DC12" w14:textId="77777777" w:rsidR="00631011" w:rsidRPr="003073C9" w:rsidRDefault="00631011" w:rsidP="00944269">
            <w:pPr>
              <w:rPr>
                <w:rFonts w:ascii="Arial" w:hAnsi="Arial" w:cs="Arial"/>
              </w:rPr>
            </w:pPr>
            <w:r>
              <w:rPr>
                <w:rFonts w:ascii="Arial" w:hAnsi="Arial" w:cs="Arial"/>
              </w:rPr>
              <w:t>10</w:t>
            </w:r>
          </w:p>
        </w:tc>
        <w:tc>
          <w:tcPr>
            <w:tcW w:w="10086" w:type="dxa"/>
          </w:tcPr>
          <w:p w14:paraId="473F5CCC" w14:textId="77777777" w:rsidR="00631011" w:rsidRDefault="00631011" w:rsidP="00944269">
            <w:pPr>
              <w:spacing w:after="0" w:line="240" w:lineRule="auto"/>
              <w:jc w:val="left"/>
              <w:rPr>
                <w:rFonts w:ascii="Arial" w:hAnsi="Arial" w:cs="Arial"/>
              </w:rPr>
            </w:pPr>
            <w:r>
              <w:rPr>
                <w:rFonts w:ascii="Arial" w:hAnsi="Arial" w:cs="Arial"/>
              </w:rPr>
              <w:t xml:space="preserve">Work with other services provided throughout Walsall in both the statutory and non-statutory sector to help </w:t>
            </w:r>
            <w:proofErr w:type="spellStart"/>
            <w:r>
              <w:rPr>
                <w:rFonts w:ascii="Arial" w:hAnsi="Arial" w:cs="Arial"/>
              </w:rPr>
              <w:t>maximise</w:t>
            </w:r>
            <w:proofErr w:type="spellEnd"/>
            <w:r>
              <w:rPr>
                <w:rFonts w:ascii="Arial" w:hAnsi="Arial" w:cs="Arial"/>
              </w:rPr>
              <w:t xml:space="preserve"> independence and safety such as access to housing, legal advice, benefits, education and volunteering/job opportunities.</w:t>
            </w:r>
          </w:p>
        </w:tc>
      </w:tr>
    </w:tbl>
    <w:p w14:paraId="44E8050E"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48B7A926" w14:textId="77777777" w:rsidTr="00AB6D20">
        <w:tc>
          <w:tcPr>
            <w:tcW w:w="10790" w:type="dxa"/>
            <w:gridSpan w:val="2"/>
            <w:shd w:val="clear" w:color="auto" w:fill="D9D9D9" w:themeFill="background1" w:themeFillShade="D9"/>
          </w:tcPr>
          <w:p w14:paraId="1416C607"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15762C85" w14:textId="77777777" w:rsidTr="00AB6D20">
        <w:tc>
          <w:tcPr>
            <w:tcW w:w="704" w:type="dxa"/>
          </w:tcPr>
          <w:p w14:paraId="48E0EFE5"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785FFCE7"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15C1B6BD" w14:textId="77777777" w:rsidTr="00AB6D20">
        <w:tc>
          <w:tcPr>
            <w:tcW w:w="704" w:type="dxa"/>
          </w:tcPr>
          <w:p w14:paraId="7196B4DE" w14:textId="77777777" w:rsidR="003215C6" w:rsidRPr="003073C9" w:rsidRDefault="0069381B" w:rsidP="003215C6">
            <w:pPr>
              <w:rPr>
                <w:rFonts w:ascii="Arial" w:hAnsi="Arial" w:cs="Arial"/>
              </w:rPr>
            </w:pPr>
            <w:r>
              <w:rPr>
                <w:rFonts w:ascii="Arial" w:hAnsi="Arial" w:cs="Arial"/>
              </w:rPr>
              <w:t>2</w:t>
            </w:r>
          </w:p>
        </w:tc>
        <w:tc>
          <w:tcPr>
            <w:tcW w:w="10086" w:type="dxa"/>
          </w:tcPr>
          <w:p w14:paraId="3DA59E96"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0E483D88" w14:textId="77777777" w:rsidTr="00AB6D20">
        <w:tc>
          <w:tcPr>
            <w:tcW w:w="704" w:type="dxa"/>
          </w:tcPr>
          <w:p w14:paraId="438C26C2" w14:textId="77777777" w:rsidR="003215C6" w:rsidRPr="003073C9" w:rsidRDefault="0069381B" w:rsidP="003215C6">
            <w:pPr>
              <w:rPr>
                <w:rFonts w:ascii="Arial" w:hAnsi="Arial" w:cs="Arial"/>
              </w:rPr>
            </w:pPr>
            <w:r>
              <w:rPr>
                <w:rFonts w:ascii="Arial" w:hAnsi="Arial" w:cs="Arial"/>
              </w:rPr>
              <w:t>3</w:t>
            </w:r>
          </w:p>
        </w:tc>
        <w:tc>
          <w:tcPr>
            <w:tcW w:w="10086" w:type="dxa"/>
          </w:tcPr>
          <w:p w14:paraId="72B7BFDC"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29684322" w14:textId="77777777" w:rsidTr="00AB6D20">
        <w:tc>
          <w:tcPr>
            <w:tcW w:w="704" w:type="dxa"/>
          </w:tcPr>
          <w:p w14:paraId="046D3F62" w14:textId="77777777" w:rsidR="003215C6" w:rsidRPr="003073C9" w:rsidRDefault="0069381B" w:rsidP="003215C6">
            <w:pPr>
              <w:rPr>
                <w:rFonts w:ascii="Arial" w:hAnsi="Arial" w:cs="Arial"/>
              </w:rPr>
            </w:pPr>
            <w:r>
              <w:rPr>
                <w:rFonts w:ascii="Arial" w:hAnsi="Arial" w:cs="Arial"/>
              </w:rPr>
              <w:t>4</w:t>
            </w:r>
          </w:p>
        </w:tc>
        <w:tc>
          <w:tcPr>
            <w:tcW w:w="10086" w:type="dxa"/>
          </w:tcPr>
          <w:p w14:paraId="6E25562F"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37CFDB40" w14:textId="77777777" w:rsidTr="00AB6D20">
        <w:tc>
          <w:tcPr>
            <w:tcW w:w="704" w:type="dxa"/>
          </w:tcPr>
          <w:p w14:paraId="1FE44526" w14:textId="77777777" w:rsidR="003215C6" w:rsidRPr="003073C9" w:rsidRDefault="0069381B" w:rsidP="003215C6">
            <w:pPr>
              <w:rPr>
                <w:rFonts w:ascii="Arial" w:hAnsi="Arial" w:cs="Arial"/>
              </w:rPr>
            </w:pPr>
            <w:r>
              <w:rPr>
                <w:rFonts w:ascii="Arial" w:hAnsi="Arial" w:cs="Arial"/>
              </w:rPr>
              <w:t>5</w:t>
            </w:r>
          </w:p>
        </w:tc>
        <w:tc>
          <w:tcPr>
            <w:tcW w:w="10086" w:type="dxa"/>
          </w:tcPr>
          <w:p w14:paraId="133D7576"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742F966B" w14:textId="77777777" w:rsidTr="00AB6D20">
        <w:tc>
          <w:tcPr>
            <w:tcW w:w="704" w:type="dxa"/>
          </w:tcPr>
          <w:p w14:paraId="3C1B069C" w14:textId="77777777" w:rsidR="003215C6" w:rsidRDefault="0069381B" w:rsidP="003215C6">
            <w:pPr>
              <w:rPr>
                <w:rFonts w:ascii="Arial" w:hAnsi="Arial" w:cs="Arial"/>
              </w:rPr>
            </w:pPr>
            <w:r>
              <w:rPr>
                <w:rFonts w:ascii="Arial" w:hAnsi="Arial" w:cs="Arial"/>
              </w:rPr>
              <w:t>6</w:t>
            </w:r>
          </w:p>
        </w:tc>
        <w:tc>
          <w:tcPr>
            <w:tcW w:w="10086" w:type="dxa"/>
          </w:tcPr>
          <w:p w14:paraId="73D958C6"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57D18B07" w14:textId="77777777" w:rsidTr="00AB6D20">
        <w:tc>
          <w:tcPr>
            <w:tcW w:w="704" w:type="dxa"/>
          </w:tcPr>
          <w:p w14:paraId="60AA75B0" w14:textId="77777777" w:rsidR="003215C6" w:rsidRDefault="0069381B" w:rsidP="003215C6">
            <w:pPr>
              <w:rPr>
                <w:rFonts w:ascii="Arial" w:hAnsi="Arial" w:cs="Arial"/>
              </w:rPr>
            </w:pPr>
            <w:r>
              <w:rPr>
                <w:rFonts w:ascii="Arial" w:hAnsi="Arial" w:cs="Arial"/>
              </w:rPr>
              <w:t>7</w:t>
            </w:r>
          </w:p>
        </w:tc>
        <w:tc>
          <w:tcPr>
            <w:tcW w:w="10086" w:type="dxa"/>
          </w:tcPr>
          <w:p w14:paraId="0671D3A8"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224B2AAC" w14:textId="77777777" w:rsidTr="007F57D5">
        <w:tc>
          <w:tcPr>
            <w:tcW w:w="704" w:type="dxa"/>
          </w:tcPr>
          <w:p w14:paraId="1CCF71D3" w14:textId="77777777" w:rsidR="003215C6" w:rsidRPr="003073C9" w:rsidRDefault="0069381B" w:rsidP="003215C6">
            <w:pPr>
              <w:rPr>
                <w:rFonts w:ascii="Arial" w:hAnsi="Arial" w:cs="Arial"/>
              </w:rPr>
            </w:pPr>
            <w:r>
              <w:rPr>
                <w:rFonts w:ascii="Arial" w:hAnsi="Arial" w:cs="Arial"/>
              </w:rPr>
              <w:t>8</w:t>
            </w:r>
          </w:p>
        </w:tc>
        <w:tc>
          <w:tcPr>
            <w:tcW w:w="10086" w:type="dxa"/>
          </w:tcPr>
          <w:p w14:paraId="5D4E5CCE"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14BC2B34" w14:textId="77777777" w:rsidTr="007F57D5">
        <w:tc>
          <w:tcPr>
            <w:tcW w:w="704" w:type="dxa"/>
          </w:tcPr>
          <w:p w14:paraId="38B0C82D" w14:textId="77777777" w:rsidR="003215C6" w:rsidRPr="003073C9" w:rsidRDefault="0069381B" w:rsidP="003215C6">
            <w:pPr>
              <w:rPr>
                <w:rFonts w:ascii="Arial" w:hAnsi="Arial" w:cs="Arial"/>
              </w:rPr>
            </w:pPr>
            <w:r>
              <w:rPr>
                <w:rFonts w:ascii="Arial" w:hAnsi="Arial" w:cs="Arial"/>
              </w:rPr>
              <w:t>9</w:t>
            </w:r>
          </w:p>
        </w:tc>
        <w:tc>
          <w:tcPr>
            <w:tcW w:w="10086" w:type="dxa"/>
          </w:tcPr>
          <w:p w14:paraId="70FC28F5"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7353397E" w14:textId="77777777" w:rsidTr="007F57D5">
        <w:tc>
          <w:tcPr>
            <w:tcW w:w="704" w:type="dxa"/>
          </w:tcPr>
          <w:p w14:paraId="11D22875" w14:textId="77777777" w:rsidR="003215C6" w:rsidRPr="007F57D5" w:rsidRDefault="0069381B" w:rsidP="003215C6">
            <w:pPr>
              <w:rPr>
                <w:rFonts w:ascii="Arial" w:hAnsi="Arial" w:cs="Arial"/>
              </w:rPr>
            </w:pPr>
            <w:r>
              <w:rPr>
                <w:rFonts w:ascii="Arial" w:hAnsi="Arial" w:cs="Arial"/>
              </w:rPr>
              <w:t>10</w:t>
            </w:r>
          </w:p>
        </w:tc>
        <w:tc>
          <w:tcPr>
            <w:tcW w:w="10086" w:type="dxa"/>
          </w:tcPr>
          <w:p w14:paraId="4666DDAE"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5974DB2E" w14:textId="77777777" w:rsidTr="007F57D5">
        <w:tc>
          <w:tcPr>
            <w:tcW w:w="704" w:type="dxa"/>
          </w:tcPr>
          <w:p w14:paraId="5AD19C72" w14:textId="77777777" w:rsidR="003215C6" w:rsidRPr="007F57D5" w:rsidRDefault="0069381B" w:rsidP="003215C6">
            <w:pPr>
              <w:rPr>
                <w:rFonts w:ascii="Arial" w:hAnsi="Arial" w:cs="Arial"/>
              </w:rPr>
            </w:pPr>
            <w:r>
              <w:rPr>
                <w:rFonts w:ascii="Arial" w:hAnsi="Arial" w:cs="Arial"/>
              </w:rPr>
              <w:t>11</w:t>
            </w:r>
          </w:p>
        </w:tc>
        <w:tc>
          <w:tcPr>
            <w:tcW w:w="10086" w:type="dxa"/>
          </w:tcPr>
          <w:p w14:paraId="366B9D0D"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1959669F" w14:textId="77777777" w:rsidTr="007F57D5">
        <w:tc>
          <w:tcPr>
            <w:tcW w:w="704" w:type="dxa"/>
          </w:tcPr>
          <w:p w14:paraId="73095D48" w14:textId="77777777" w:rsidR="00571293" w:rsidRDefault="00571293" w:rsidP="00571293">
            <w:pPr>
              <w:rPr>
                <w:rFonts w:ascii="Arial" w:hAnsi="Arial" w:cs="Arial"/>
              </w:rPr>
            </w:pPr>
            <w:r>
              <w:rPr>
                <w:rFonts w:ascii="Arial" w:hAnsi="Arial" w:cs="Arial"/>
              </w:rPr>
              <w:t>12</w:t>
            </w:r>
          </w:p>
        </w:tc>
        <w:tc>
          <w:tcPr>
            <w:tcW w:w="10086" w:type="dxa"/>
          </w:tcPr>
          <w:p w14:paraId="494C90BC" w14:textId="77777777" w:rsidR="00571293" w:rsidRPr="00EA52FE" w:rsidRDefault="00571293" w:rsidP="00571293">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r w:rsidR="00865164" w:rsidRPr="003073C9" w14:paraId="6931054C" w14:textId="77777777" w:rsidTr="00944269">
        <w:tc>
          <w:tcPr>
            <w:tcW w:w="10790" w:type="dxa"/>
            <w:gridSpan w:val="2"/>
            <w:shd w:val="clear" w:color="auto" w:fill="D9D9D9" w:themeFill="background1" w:themeFillShade="D9"/>
          </w:tcPr>
          <w:p w14:paraId="15C2B1F0" w14:textId="77777777" w:rsidR="00865164" w:rsidRPr="003073C9" w:rsidRDefault="00865164" w:rsidP="00944269">
            <w:pPr>
              <w:rPr>
                <w:rFonts w:ascii="Arial" w:hAnsi="Arial" w:cs="Arial"/>
              </w:rPr>
            </w:pPr>
            <w:r>
              <w:rPr>
                <w:rFonts w:ascii="Arial" w:eastAsiaTheme="majorEastAsia" w:hAnsi="Arial" w:cs="Arial"/>
                <w:b/>
                <w:bCs/>
              </w:rPr>
              <w:t xml:space="preserve">Information </w:t>
            </w:r>
          </w:p>
        </w:tc>
      </w:tr>
      <w:tr w:rsidR="00865164" w:rsidRPr="003073C9" w14:paraId="16FDE6D4" w14:textId="77777777" w:rsidTr="00944269">
        <w:tc>
          <w:tcPr>
            <w:tcW w:w="704" w:type="dxa"/>
          </w:tcPr>
          <w:p w14:paraId="18A52EE5" w14:textId="77777777" w:rsidR="00865164" w:rsidRPr="003073C9" w:rsidRDefault="00865164" w:rsidP="00944269">
            <w:pPr>
              <w:rPr>
                <w:rFonts w:ascii="Arial" w:hAnsi="Arial" w:cs="Arial"/>
              </w:rPr>
            </w:pPr>
            <w:r w:rsidRPr="003073C9">
              <w:rPr>
                <w:rFonts w:ascii="Arial" w:hAnsi="Arial" w:cs="Arial"/>
              </w:rPr>
              <w:t xml:space="preserve">1 </w:t>
            </w:r>
          </w:p>
        </w:tc>
        <w:tc>
          <w:tcPr>
            <w:tcW w:w="10086" w:type="dxa"/>
          </w:tcPr>
          <w:p w14:paraId="1404CB74" w14:textId="77777777" w:rsidR="00865164" w:rsidRPr="003073C9" w:rsidRDefault="00865164" w:rsidP="00944269">
            <w:pPr>
              <w:spacing w:after="120"/>
              <w:rPr>
                <w:rFonts w:ascii="Arial" w:hAnsi="Arial" w:cs="Arial"/>
              </w:rPr>
            </w:pPr>
            <w:r>
              <w:rPr>
                <w:rFonts w:ascii="Arial" w:hAnsi="Arial" w:cs="Arial"/>
              </w:rPr>
              <w:t>Using motivational interviewing techniques collect relevant information about the individuals within the household including victim, perpetrator and children through face to face meetings, interviews, agency referrals and agency intelligence.</w:t>
            </w:r>
          </w:p>
        </w:tc>
      </w:tr>
      <w:tr w:rsidR="00865164" w:rsidRPr="003073C9" w14:paraId="5EE7F3F5" w14:textId="77777777" w:rsidTr="00944269">
        <w:tc>
          <w:tcPr>
            <w:tcW w:w="704" w:type="dxa"/>
          </w:tcPr>
          <w:p w14:paraId="258D03A5" w14:textId="77777777" w:rsidR="00865164" w:rsidRPr="003073C9" w:rsidRDefault="00865164" w:rsidP="00944269">
            <w:pPr>
              <w:rPr>
                <w:rFonts w:ascii="Arial" w:hAnsi="Arial" w:cs="Arial"/>
              </w:rPr>
            </w:pPr>
            <w:r w:rsidRPr="003073C9">
              <w:rPr>
                <w:rFonts w:ascii="Arial" w:hAnsi="Arial" w:cs="Arial"/>
              </w:rPr>
              <w:t>2</w:t>
            </w:r>
          </w:p>
        </w:tc>
        <w:tc>
          <w:tcPr>
            <w:tcW w:w="10086" w:type="dxa"/>
          </w:tcPr>
          <w:p w14:paraId="2DD1A65C" w14:textId="77777777" w:rsidR="00865164" w:rsidRPr="003073C9" w:rsidRDefault="00865164" w:rsidP="00944269">
            <w:pPr>
              <w:spacing w:after="0"/>
              <w:rPr>
                <w:rFonts w:ascii="Arial" w:hAnsi="Arial" w:cs="Arial"/>
                <w:lang w:eastAsia="en-GB"/>
              </w:rPr>
            </w:pPr>
            <w:r>
              <w:rPr>
                <w:rFonts w:ascii="Arial" w:hAnsi="Arial" w:cs="Arial"/>
                <w:lang w:eastAsia="en-GB"/>
              </w:rPr>
              <w:t>Maintain up to date records via agreed case management system including the Capacity for Change workbook detailing the behaviours within the household, triggers and escalation. This information will be share with the team to strengthen the support plan and define interventions and key personnel.</w:t>
            </w:r>
          </w:p>
        </w:tc>
      </w:tr>
      <w:tr w:rsidR="00865164" w:rsidRPr="003073C9" w14:paraId="5A259135" w14:textId="77777777" w:rsidTr="00944269">
        <w:tc>
          <w:tcPr>
            <w:tcW w:w="704" w:type="dxa"/>
          </w:tcPr>
          <w:p w14:paraId="0386E45C" w14:textId="77777777" w:rsidR="00865164" w:rsidRPr="003073C9" w:rsidRDefault="00865164" w:rsidP="00944269">
            <w:pPr>
              <w:rPr>
                <w:rFonts w:ascii="Arial" w:hAnsi="Arial" w:cs="Arial"/>
              </w:rPr>
            </w:pPr>
            <w:r w:rsidRPr="003073C9">
              <w:rPr>
                <w:rFonts w:ascii="Arial" w:hAnsi="Arial" w:cs="Arial"/>
              </w:rPr>
              <w:t>3</w:t>
            </w:r>
          </w:p>
        </w:tc>
        <w:tc>
          <w:tcPr>
            <w:tcW w:w="10086" w:type="dxa"/>
          </w:tcPr>
          <w:p w14:paraId="68F3558A" w14:textId="77777777" w:rsidR="00865164" w:rsidRPr="003073C9" w:rsidRDefault="00865164" w:rsidP="00944269">
            <w:pPr>
              <w:spacing w:after="0"/>
              <w:rPr>
                <w:rFonts w:ascii="Arial" w:hAnsi="Arial" w:cs="Arial"/>
                <w:lang w:val="en-GB"/>
              </w:rPr>
            </w:pPr>
            <w:r w:rsidRPr="00DD7555">
              <w:rPr>
                <w:rFonts w:ascii="Arial" w:hAnsi="Arial" w:cs="Arial"/>
                <w:lang w:eastAsia="en-GB"/>
              </w:rPr>
              <w:t xml:space="preserve">Attendance at </w:t>
            </w:r>
            <w:r>
              <w:rPr>
                <w:rFonts w:ascii="Arial" w:hAnsi="Arial" w:cs="Arial"/>
                <w:lang w:eastAsia="en-GB"/>
              </w:rPr>
              <w:t>regular</w:t>
            </w:r>
            <w:r w:rsidRPr="00DD7555">
              <w:rPr>
                <w:rFonts w:ascii="Arial" w:hAnsi="Arial" w:cs="Arial"/>
                <w:lang w:eastAsia="en-GB"/>
              </w:rPr>
              <w:t xml:space="preserve"> case review meetings</w:t>
            </w:r>
            <w:r>
              <w:rPr>
                <w:rFonts w:ascii="Arial" w:hAnsi="Arial" w:cs="Arial"/>
                <w:lang w:eastAsia="en-GB"/>
              </w:rPr>
              <w:t xml:space="preserve"> such as CIN/CP/TAC/TAF/MARAC/MAPPA as appropriate </w:t>
            </w:r>
          </w:p>
        </w:tc>
      </w:tr>
      <w:tr w:rsidR="00865164" w:rsidRPr="003073C9" w14:paraId="6F3A0D7F" w14:textId="77777777" w:rsidTr="00944269">
        <w:tc>
          <w:tcPr>
            <w:tcW w:w="704" w:type="dxa"/>
          </w:tcPr>
          <w:p w14:paraId="6E4084AE" w14:textId="77777777" w:rsidR="00865164" w:rsidRPr="003073C9" w:rsidRDefault="00865164" w:rsidP="00944269">
            <w:pPr>
              <w:rPr>
                <w:rFonts w:ascii="Arial" w:hAnsi="Arial" w:cs="Arial"/>
              </w:rPr>
            </w:pPr>
            <w:r>
              <w:rPr>
                <w:rFonts w:ascii="Arial" w:hAnsi="Arial" w:cs="Arial"/>
              </w:rPr>
              <w:t>4</w:t>
            </w:r>
          </w:p>
        </w:tc>
        <w:tc>
          <w:tcPr>
            <w:tcW w:w="10086" w:type="dxa"/>
          </w:tcPr>
          <w:p w14:paraId="3C2EECAA" w14:textId="77777777" w:rsidR="00865164" w:rsidRPr="00DD7555" w:rsidRDefault="00865164" w:rsidP="00944269">
            <w:pPr>
              <w:spacing w:after="0"/>
              <w:rPr>
                <w:rFonts w:ascii="Arial" w:hAnsi="Arial" w:cs="Arial"/>
                <w:lang w:eastAsia="en-GB"/>
              </w:rPr>
            </w:pPr>
            <w:r>
              <w:rPr>
                <w:rFonts w:ascii="Arial" w:hAnsi="Arial" w:cs="Arial"/>
              </w:rPr>
              <w:t>Ensure information is compliant with GDPR, confidentiality and information sharing procedures. Ensure information is always shared at the appropriate time</w:t>
            </w:r>
            <w:r w:rsidRPr="003073C9">
              <w:rPr>
                <w:rFonts w:ascii="Arial" w:hAnsi="Arial" w:cs="Arial"/>
              </w:rPr>
              <w:t>.</w:t>
            </w:r>
          </w:p>
        </w:tc>
      </w:tr>
      <w:tr w:rsidR="00865164" w:rsidRPr="003073C9" w14:paraId="18622C37" w14:textId="77777777" w:rsidTr="00944269">
        <w:tc>
          <w:tcPr>
            <w:tcW w:w="10790" w:type="dxa"/>
            <w:gridSpan w:val="2"/>
            <w:shd w:val="clear" w:color="auto" w:fill="D9D9D9" w:themeFill="background1" w:themeFillShade="D9"/>
          </w:tcPr>
          <w:p w14:paraId="2124B5E1" w14:textId="77777777" w:rsidR="00865164" w:rsidRPr="003073C9" w:rsidRDefault="00865164" w:rsidP="00944269">
            <w:pPr>
              <w:rPr>
                <w:rFonts w:ascii="Arial" w:hAnsi="Arial" w:cs="Arial"/>
              </w:rPr>
            </w:pPr>
            <w:r>
              <w:rPr>
                <w:rFonts w:ascii="Arial" w:eastAsiaTheme="majorEastAsia" w:hAnsi="Arial" w:cs="Arial"/>
                <w:b/>
                <w:bCs/>
              </w:rPr>
              <w:t xml:space="preserve">Multi-disciplinary working </w:t>
            </w:r>
          </w:p>
        </w:tc>
      </w:tr>
      <w:tr w:rsidR="00865164" w:rsidRPr="003073C9" w14:paraId="07F810AE" w14:textId="77777777" w:rsidTr="00944269">
        <w:tc>
          <w:tcPr>
            <w:tcW w:w="704" w:type="dxa"/>
          </w:tcPr>
          <w:p w14:paraId="09470BA8" w14:textId="77777777" w:rsidR="00865164" w:rsidRPr="003073C9" w:rsidRDefault="00865164" w:rsidP="00944269">
            <w:pPr>
              <w:rPr>
                <w:rFonts w:ascii="Arial" w:hAnsi="Arial" w:cs="Arial"/>
              </w:rPr>
            </w:pPr>
            <w:r w:rsidRPr="003073C9">
              <w:rPr>
                <w:rFonts w:ascii="Arial" w:hAnsi="Arial" w:cs="Arial"/>
              </w:rPr>
              <w:t xml:space="preserve">1 </w:t>
            </w:r>
          </w:p>
        </w:tc>
        <w:tc>
          <w:tcPr>
            <w:tcW w:w="10086" w:type="dxa"/>
          </w:tcPr>
          <w:p w14:paraId="0596DF10" w14:textId="77777777" w:rsidR="00865164" w:rsidRPr="003073C9" w:rsidRDefault="00865164" w:rsidP="00944269">
            <w:pPr>
              <w:spacing w:after="0"/>
              <w:rPr>
                <w:rFonts w:ascii="Arial" w:hAnsi="Arial" w:cs="Arial"/>
              </w:rPr>
            </w:pPr>
            <w:r>
              <w:rPr>
                <w:rFonts w:ascii="Arial" w:hAnsi="Arial" w:cs="Arial"/>
              </w:rPr>
              <w:t xml:space="preserve">Be proactive and constructive in shaping the development of the Family Safeguarding team and the development of a new ethos and working practices aimed at improving outcomes for children. </w:t>
            </w:r>
          </w:p>
        </w:tc>
      </w:tr>
      <w:tr w:rsidR="00865164" w:rsidRPr="003073C9" w14:paraId="1DE9099E" w14:textId="77777777" w:rsidTr="00944269">
        <w:tc>
          <w:tcPr>
            <w:tcW w:w="704" w:type="dxa"/>
          </w:tcPr>
          <w:p w14:paraId="52A48899" w14:textId="77777777" w:rsidR="00865164" w:rsidRPr="003073C9" w:rsidRDefault="00865164" w:rsidP="00944269">
            <w:pPr>
              <w:rPr>
                <w:rFonts w:ascii="Arial" w:hAnsi="Arial" w:cs="Arial"/>
              </w:rPr>
            </w:pPr>
            <w:r>
              <w:rPr>
                <w:rFonts w:ascii="Arial" w:hAnsi="Arial" w:cs="Arial"/>
              </w:rPr>
              <w:lastRenderedPageBreak/>
              <w:t>2</w:t>
            </w:r>
          </w:p>
        </w:tc>
        <w:tc>
          <w:tcPr>
            <w:tcW w:w="10086" w:type="dxa"/>
          </w:tcPr>
          <w:p w14:paraId="0D1947ED" w14:textId="77777777" w:rsidR="00865164" w:rsidRDefault="00865164" w:rsidP="00944269">
            <w:pPr>
              <w:spacing w:after="0"/>
              <w:rPr>
                <w:rFonts w:ascii="Arial" w:hAnsi="Arial" w:cs="Arial"/>
              </w:rPr>
            </w:pPr>
            <w:r>
              <w:rPr>
                <w:rFonts w:ascii="Arial" w:hAnsi="Arial" w:cs="Arial"/>
              </w:rPr>
              <w:t xml:space="preserve">Be proactive and constructive in </w:t>
            </w:r>
            <w:r w:rsidRPr="009465FF">
              <w:rPr>
                <w:rFonts w:ascii="Arial" w:hAnsi="Arial" w:cs="Arial"/>
              </w:rPr>
              <w:t>by sharing experiences, ideas and developing a culture that is open, honest and respectful of all agencies involvement.</w:t>
            </w:r>
          </w:p>
        </w:tc>
      </w:tr>
      <w:tr w:rsidR="00865164" w:rsidRPr="003073C9" w14:paraId="2EEB9388" w14:textId="77777777" w:rsidTr="00944269">
        <w:tc>
          <w:tcPr>
            <w:tcW w:w="704" w:type="dxa"/>
          </w:tcPr>
          <w:p w14:paraId="1022C6EC" w14:textId="77777777" w:rsidR="00865164" w:rsidRPr="003073C9" w:rsidRDefault="00865164" w:rsidP="00944269">
            <w:pPr>
              <w:rPr>
                <w:rFonts w:ascii="Arial" w:hAnsi="Arial" w:cs="Arial"/>
              </w:rPr>
            </w:pPr>
            <w:r>
              <w:rPr>
                <w:rFonts w:ascii="Arial" w:hAnsi="Arial" w:cs="Arial"/>
              </w:rPr>
              <w:t>3</w:t>
            </w:r>
          </w:p>
        </w:tc>
        <w:tc>
          <w:tcPr>
            <w:tcW w:w="10086" w:type="dxa"/>
          </w:tcPr>
          <w:p w14:paraId="2135FB04" w14:textId="77777777" w:rsidR="00865164" w:rsidRDefault="00865164" w:rsidP="00944269">
            <w:pPr>
              <w:spacing w:after="0"/>
              <w:rPr>
                <w:rFonts w:ascii="Arial" w:hAnsi="Arial" w:cs="Arial"/>
              </w:rPr>
            </w:pPr>
            <w:r>
              <w:rPr>
                <w:rFonts w:ascii="Arial" w:hAnsi="Arial" w:cs="Arial"/>
              </w:rPr>
              <w:t>Be proactive in the development of the teams work programme, team meetings, group supervision and case discussion sharing and exchanging information as necessary</w:t>
            </w:r>
          </w:p>
        </w:tc>
      </w:tr>
      <w:tr w:rsidR="00865164" w:rsidRPr="003073C9" w14:paraId="15A9471F" w14:textId="77777777" w:rsidTr="00944269">
        <w:tc>
          <w:tcPr>
            <w:tcW w:w="704" w:type="dxa"/>
          </w:tcPr>
          <w:p w14:paraId="1E87A266" w14:textId="77777777" w:rsidR="00865164" w:rsidRDefault="00865164" w:rsidP="00944269">
            <w:pPr>
              <w:rPr>
                <w:rFonts w:ascii="Arial" w:hAnsi="Arial" w:cs="Arial"/>
              </w:rPr>
            </w:pPr>
            <w:r>
              <w:rPr>
                <w:rFonts w:ascii="Arial" w:hAnsi="Arial" w:cs="Arial"/>
              </w:rPr>
              <w:t>4</w:t>
            </w:r>
          </w:p>
        </w:tc>
        <w:tc>
          <w:tcPr>
            <w:tcW w:w="10086" w:type="dxa"/>
          </w:tcPr>
          <w:p w14:paraId="546DDC4D" w14:textId="77777777" w:rsidR="00865164" w:rsidRDefault="00865164" w:rsidP="00944269">
            <w:pPr>
              <w:spacing w:after="0"/>
              <w:rPr>
                <w:rFonts w:ascii="Arial" w:hAnsi="Arial" w:cs="Arial"/>
              </w:rPr>
            </w:pPr>
            <w:r>
              <w:rPr>
                <w:rFonts w:ascii="Arial" w:hAnsi="Arial" w:cs="Arial"/>
              </w:rPr>
              <w:t xml:space="preserve">Be proactive and constructive in case management/ review and interventions working with other professionals </w:t>
            </w:r>
          </w:p>
        </w:tc>
      </w:tr>
      <w:tr w:rsidR="00865164" w:rsidRPr="003073C9" w14:paraId="7BF8CBDE" w14:textId="77777777" w:rsidTr="00944269">
        <w:tc>
          <w:tcPr>
            <w:tcW w:w="10790" w:type="dxa"/>
            <w:gridSpan w:val="2"/>
            <w:shd w:val="clear" w:color="auto" w:fill="D9D9D9" w:themeFill="background1" w:themeFillShade="D9"/>
          </w:tcPr>
          <w:p w14:paraId="1A1A3F3D" w14:textId="77777777" w:rsidR="00865164" w:rsidRPr="003073C9" w:rsidRDefault="00865164" w:rsidP="00944269">
            <w:pPr>
              <w:pStyle w:val="SaferRecruitmentBoxFont"/>
              <w:numPr>
                <w:ilvl w:val="0"/>
                <w:numId w:val="0"/>
              </w:numPr>
              <w:rPr>
                <w:rFonts w:ascii="Arial" w:hAnsi="Arial"/>
              </w:rPr>
            </w:pPr>
            <w:r>
              <w:rPr>
                <w:rFonts w:ascii="Arial" w:eastAsiaTheme="majorEastAsia" w:hAnsi="Arial"/>
                <w:b/>
                <w:bCs/>
              </w:rPr>
              <w:t>Health and Safety</w:t>
            </w:r>
          </w:p>
        </w:tc>
      </w:tr>
      <w:tr w:rsidR="00865164" w:rsidRPr="003073C9" w14:paraId="02C1476D" w14:textId="77777777" w:rsidTr="00944269">
        <w:tc>
          <w:tcPr>
            <w:tcW w:w="704" w:type="dxa"/>
          </w:tcPr>
          <w:p w14:paraId="12B1F325" w14:textId="77777777" w:rsidR="00865164" w:rsidRPr="003073C9" w:rsidRDefault="00865164" w:rsidP="00944269">
            <w:pPr>
              <w:rPr>
                <w:rFonts w:ascii="Arial" w:hAnsi="Arial" w:cs="Arial"/>
              </w:rPr>
            </w:pPr>
            <w:r w:rsidRPr="003073C9">
              <w:rPr>
                <w:rFonts w:ascii="Arial" w:hAnsi="Arial" w:cs="Arial"/>
              </w:rPr>
              <w:t xml:space="preserve">1 </w:t>
            </w:r>
          </w:p>
        </w:tc>
        <w:tc>
          <w:tcPr>
            <w:tcW w:w="10086" w:type="dxa"/>
          </w:tcPr>
          <w:p w14:paraId="4FC990B5" w14:textId="77777777" w:rsidR="00865164" w:rsidRPr="003073C9" w:rsidRDefault="00865164" w:rsidP="00944269">
            <w:pPr>
              <w:spacing w:after="0"/>
              <w:rPr>
                <w:rFonts w:ascii="Arial" w:hAnsi="Arial" w:cs="Arial"/>
              </w:rPr>
            </w:pPr>
            <w:r>
              <w:rPr>
                <w:rFonts w:ascii="Arial" w:hAnsi="Arial" w:cs="Arial"/>
              </w:rPr>
              <w:t xml:space="preserve">It is the individual and collective responsibility of the Family Safeguarding team to adhere to all health and safety legislation, policies and procedures. </w:t>
            </w:r>
          </w:p>
        </w:tc>
      </w:tr>
      <w:tr w:rsidR="00865164" w:rsidRPr="003073C9" w14:paraId="4E156CB1" w14:textId="77777777" w:rsidTr="00944269">
        <w:tc>
          <w:tcPr>
            <w:tcW w:w="704" w:type="dxa"/>
          </w:tcPr>
          <w:p w14:paraId="4BDDC1A4" w14:textId="77777777" w:rsidR="00865164" w:rsidRPr="003073C9" w:rsidRDefault="00865164" w:rsidP="00944269">
            <w:pPr>
              <w:rPr>
                <w:rFonts w:ascii="Arial" w:hAnsi="Arial" w:cs="Arial"/>
              </w:rPr>
            </w:pPr>
            <w:r>
              <w:rPr>
                <w:rFonts w:ascii="Arial" w:hAnsi="Arial" w:cs="Arial"/>
              </w:rPr>
              <w:t>2</w:t>
            </w:r>
          </w:p>
        </w:tc>
        <w:tc>
          <w:tcPr>
            <w:tcW w:w="10086" w:type="dxa"/>
          </w:tcPr>
          <w:p w14:paraId="155A8E65" w14:textId="77777777" w:rsidR="00865164" w:rsidRPr="003073C9" w:rsidRDefault="00865164" w:rsidP="00944269">
            <w:pPr>
              <w:spacing w:after="0"/>
              <w:rPr>
                <w:rFonts w:ascii="Arial" w:hAnsi="Arial" w:cs="Arial"/>
              </w:rPr>
            </w:pPr>
            <w:r w:rsidRPr="00ED434A">
              <w:rPr>
                <w:rFonts w:ascii="Arial" w:hAnsi="Arial" w:cs="Arial"/>
              </w:rPr>
              <w:t xml:space="preserve">It is the individual and collective responsibility of the Family Safeguarding team to </w:t>
            </w:r>
            <w:r>
              <w:rPr>
                <w:rFonts w:ascii="Arial" w:hAnsi="Arial" w:cs="Arial"/>
              </w:rPr>
              <w:t xml:space="preserve">be aware that their actions, decisions and omissions may affect the </w:t>
            </w:r>
            <w:r w:rsidRPr="00ED434A">
              <w:rPr>
                <w:rFonts w:ascii="Arial" w:hAnsi="Arial" w:cs="Arial"/>
              </w:rPr>
              <w:t>health and safety</w:t>
            </w:r>
            <w:r>
              <w:rPr>
                <w:rFonts w:ascii="Arial" w:hAnsi="Arial" w:cs="Arial"/>
              </w:rPr>
              <w:t xml:space="preserve"> of others and all actions must be with careful consideration of impact and outcome.</w:t>
            </w:r>
          </w:p>
        </w:tc>
      </w:tr>
      <w:tr w:rsidR="00865164" w:rsidRPr="003073C9" w14:paraId="04841EE0" w14:textId="77777777" w:rsidTr="00944269">
        <w:tc>
          <w:tcPr>
            <w:tcW w:w="10790" w:type="dxa"/>
            <w:gridSpan w:val="2"/>
            <w:shd w:val="clear" w:color="auto" w:fill="D9D9D9" w:themeFill="background1" w:themeFillShade="D9"/>
          </w:tcPr>
          <w:p w14:paraId="26F79E64" w14:textId="77777777" w:rsidR="00865164" w:rsidRPr="003073C9" w:rsidRDefault="00865164" w:rsidP="00944269">
            <w:pPr>
              <w:pStyle w:val="SaferRecruitmentBoxFont"/>
              <w:numPr>
                <w:ilvl w:val="0"/>
                <w:numId w:val="0"/>
              </w:numPr>
              <w:rPr>
                <w:rFonts w:ascii="Arial" w:hAnsi="Arial"/>
              </w:rPr>
            </w:pPr>
            <w:r w:rsidRPr="003073C9">
              <w:rPr>
                <w:rFonts w:ascii="Arial" w:eastAsiaTheme="majorEastAsia" w:hAnsi="Arial"/>
                <w:b/>
                <w:bCs/>
              </w:rPr>
              <w:t>Safeguarding responsibilities  (</w:t>
            </w:r>
            <w:r w:rsidRPr="003073C9">
              <w:rPr>
                <w:rFonts w:ascii="Arial" w:hAnsi="Arial"/>
                <w:b/>
                <w:lang w:val="en-US" w:eastAsia="ja-JP"/>
              </w:rPr>
              <w:t>the individual’s responsibility for promoting and safeguarding the welfare of children and young people they are responsible for, or come into contact with</w:t>
            </w:r>
          </w:p>
        </w:tc>
      </w:tr>
      <w:tr w:rsidR="00865164" w:rsidRPr="003073C9" w14:paraId="4DA68128" w14:textId="77777777" w:rsidTr="00944269">
        <w:tc>
          <w:tcPr>
            <w:tcW w:w="704" w:type="dxa"/>
          </w:tcPr>
          <w:p w14:paraId="5BA121DC" w14:textId="77777777" w:rsidR="00865164" w:rsidRPr="003073C9" w:rsidRDefault="00865164" w:rsidP="00944269">
            <w:pPr>
              <w:rPr>
                <w:rFonts w:ascii="Arial" w:hAnsi="Arial" w:cs="Arial"/>
              </w:rPr>
            </w:pPr>
            <w:r w:rsidRPr="003073C9">
              <w:rPr>
                <w:rFonts w:ascii="Arial" w:hAnsi="Arial" w:cs="Arial"/>
              </w:rPr>
              <w:t xml:space="preserve">1 </w:t>
            </w:r>
          </w:p>
        </w:tc>
        <w:tc>
          <w:tcPr>
            <w:tcW w:w="10086" w:type="dxa"/>
          </w:tcPr>
          <w:p w14:paraId="4F9CCE63" w14:textId="77777777" w:rsidR="00865164" w:rsidRPr="003073C9" w:rsidRDefault="00865164" w:rsidP="00944269">
            <w:pPr>
              <w:spacing w:after="0"/>
              <w:rPr>
                <w:rFonts w:ascii="Arial" w:hAnsi="Arial" w:cs="Arial"/>
              </w:rPr>
            </w:pPr>
            <w:r w:rsidRPr="003073C9">
              <w:rPr>
                <w:rFonts w:ascii="Arial" w:hAnsi="Arial" w:cs="Arial"/>
              </w:rPr>
              <w:t>**All posts are subject to the Rehabilitation of Offenders Act (Exceptions Order) 1975.  It will be necessary for an enhanced disclosure to be made to the Criminal Records Bureau for details of any previous criminal convictions.</w:t>
            </w:r>
          </w:p>
        </w:tc>
      </w:tr>
      <w:tr w:rsidR="00865164" w:rsidRPr="003073C9" w14:paraId="17455C0E" w14:textId="77777777" w:rsidTr="00944269">
        <w:tc>
          <w:tcPr>
            <w:tcW w:w="704" w:type="dxa"/>
          </w:tcPr>
          <w:p w14:paraId="07B5C988" w14:textId="77777777" w:rsidR="00865164" w:rsidRPr="003073C9" w:rsidRDefault="00865164" w:rsidP="00944269">
            <w:pPr>
              <w:rPr>
                <w:rFonts w:ascii="Arial" w:hAnsi="Arial" w:cs="Arial"/>
              </w:rPr>
            </w:pPr>
            <w:r>
              <w:rPr>
                <w:rFonts w:ascii="Arial" w:hAnsi="Arial" w:cs="Arial"/>
              </w:rPr>
              <w:t>2</w:t>
            </w:r>
          </w:p>
        </w:tc>
        <w:tc>
          <w:tcPr>
            <w:tcW w:w="10086" w:type="dxa"/>
          </w:tcPr>
          <w:p w14:paraId="64010C65" w14:textId="77777777" w:rsidR="00865164" w:rsidRPr="003073C9" w:rsidRDefault="00865164" w:rsidP="00944269">
            <w:pPr>
              <w:spacing w:after="0"/>
              <w:rPr>
                <w:rFonts w:ascii="Arial" w:hAnsi="Arial" w:cs="Arial"/>
              </w:rPr>
            </w:pPr>
            <w:r>
              <w:rPr>
                <w:rFonts w:ascii="Arial" w:hAnsi="Arial" w:cs="Arial"/>
              </w:rPr>
              <w:t>It is a contractual requirement for all personnel working within the Family Safeguarding Team to hold an up to date DBS with a copy retained on file. Any changes must be immediately reported and a failure to report may result in disciplinary action. The Family Safeguarding team will review the DBS record periodically.</w:t>
            </w:r>
          </w:p>
        </w:tc>
      </w:tr>
      <w:tr w:rsidR="00865164" w:rsidRPr="003073C9" w14:paraId="6ACCEFC9" w14:textId="77777777" w:rsidTr="00944269">
        <w:tc>
          <w:tcPr>
            <w:tcW w:w="704" w:type="dxa"/>
          </w:tcPr>
          <w:p w14:paraId="5AE94500" w14:textId="77777777" w:rsidR="00865164" w:rsidRPr="003073C9" w:rsidRDefault="00865164" w:rsidP="00944269">
            <w:pPr>
              <w:rPr>
                <w:rFonts w:ascii="Arial" w:hAnsi="Arial" w:cs="Arial"/>
              </w:rPr>
            </w:pPr>
            <w:r>
              <w:rPr>
                <w:rFonts w:ascii="Arial" w:hAnsi="Arial" w:cs="Arial"/>
              </w:rPr>
              <w:t>3</w:t>
            </w:r>
          </w:p>
        </w:tc>
        <w:tc>
          <w:tcPr>
            <w:tcW w:w="10086" w:type="dxa"/>
          </w:tcPr>
          <w:p w14:paraId="4208E884" w14:textId="77777777" w:rsidR="00865164" w:rsidRPr="003073C9" w:rsidRDefault="00865164" w:rsidP="00944269">
            <w:pPr>
              <w:pStyle w:val="SaferRecruitmentBoxFont"/>
              <w:numPr>
                <w:ilvl w:val="0"/>
                <w:numId w:val="0"/>
              </w:numPr>
              <w:spacing w:before="0" w:after="0"/>
              <w:rPr>
                <w:rFonts w:ascii="Arial" w:hAnsi="Arial"/>
                <w:lang w:val="en-US" w:eastAsia="ja-JP"/>
              </w:rPr>
            </w:pPr>
            <w:r w:rsidRPr="003073C9">
              <w:rPr>
                <w:rFonts w:ascii="Arial" w:hAnsi="Arial"/>
                <w:lang w:val="en-US" w:eastAsia="ja-JP"/>
              </w:rPr>
              <w:t xml:space="preserve">You are responsible to ensure children and young people you work with are safeguarded, this includes following BCWA safeguarding policies and procedures and feeding any concerns into your line manager or designated safeguarding lead </w:t>
            </w:r>
          </w:p>
        </w:tc>
      </w:tr>
    </w:tbl>
    <w:p w14:paraId="5317D812" w14:textId="77777777" w:rsidR="00BD3577" w:rsidRDefault="00BD3577" w:rsidP="0002539D">
      <w:pPr>
        <w:tabs>
          <w:tab w:val="left" w:pos="1785"/>
        </w:tabs>
        <w:rPr>
          <w:rFonts w:ascii="Arial" w:hAnsi="Arial" w:cs="Arial"/>
        </w:rPr>
      </w:pPr>
    </w:p>
    <w:p w14:paraId="54C913AA"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41043487"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6C4C0412" w14:textId="77777777" w:rsidTr="00A46F8E">
        <w:trPr>
          <w:trHeight w:val="1963"/>
        </w:trPr>
        <w:tc>
          <w:tcPr>
            <w:tcW w:w="5382" w:type="dxa"/>
            <w:gridSpan w:val="2"/>
            <w:shd w:val="clear" w:color="auto" w:fill="D9D9D9" w:themeFill="background1" w:themeFillShade="D9"/>
          </w:tcPr>
          <w:p w14:paraId="595FFBBA" w14:textId="77777777" w:rsidR="00DC4274" w:rsidRDefault="00DC4274" w:rsidP="00DC4274">
            <w:pPr>
              <w:pStyle w:val="Heading2"/>
            </w:pPr>
            <w:r>
              <w:t>Qualifications and Experience</w:t>
            </w:r>
          </w:p>
          <w:p w14:paraId="524902DC" w14:textId="77777777" w:rsidR="00DC4274" w:rsidRDefault="00DC4274" w:rsidP="00BD3577">
            <w:pPr>
              <w:rPr>
                <w:rFonts w:ascii="Arial" w:hAnsi="Arial" w:cs="Arial"/>
              </w:rPr>
            </w:pPr>
          </w:p>
          <w:p w14:paraId="55FF882A"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47178FB8"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DF1653A"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0C544AD" w14:textId="77777777" w:rsidR="001A1F63" w:rsidRDefault="001A1F63" w:rsidP="00BD3577">
            <w:pPr>
              <w:rPr>
                <w:rFonts w:ascii="Arial" w:hAnsi="Arial" w:cs="Arial"/>
              </w:rPr>
            </w:pPr>
            <w:r w:rsidRPr="00D726CA">
              <w:rPr>
                <w:rFonts w:ascii="Arial" w:hAnsi="Arial" w:cs="Arial"/>
              </w:rPr>
              <w:t>How Measured</w:t>
            </w:r>
          </w:p>
          <w:p w14:paraId="0AE87C30"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13F10107"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1FC116E0"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4D976518"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440E1BC4"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02D4D082" w14:textId="77777777" w:rsidTr="00DC4274">
        <w:tc>
          <w:tcPr>
            <w:tcW w:w="562" w:type="dxa"/>
          </w:tcPr>
          <w:p w14:paraId="3B450686" w14:textId="77777777" w:rsidR="003F05AD" w:rsidRPr="003F05AD" w:rsidRDefault="003F05AD" w:rsidP="003F05AD">
            <w:pPr>
              <w:spacing w:before="60" w:after="40"/>
              <w:rPr>
                <w:rFonts w:ascii="Arial" w:hAnsi="Arial" w:cs="Arial"/>
              </w:rPr>
            </w:pPr>
            <w:r w:rsidRPr="003F05AD">
              <w:rPr>
                <w:rFonts w:ascii="Arial" w:hAnsi="Arial" w:cs="Arial"/>
              </w:rPr>
              <w:t>1</w:t>
            </w:r>
          </w:p>
        </w:tc>
        <w:tc>
          <w:tcPr>
            <w:tcW w:w="4820" w:type="dxa"/>
          </w:tcPr>
          <w:p w14:paraId="62181061" w14:textId="77777777" w:rsidR="003F05AD" w:rsidRPr="0038191B" w:rsidRDefault="00865164" w:rsidP="003F05AD">
            <w:pPr>
              <w:spacing w:before="60" w:after="40"/>
              <w:rPr>
                <w:rFonts w:ascii="Arial" w:hAnsi="Arial" w:cs="Arial"/>
                <w:color w:val="FF0000"/>
              </w:rPr>
            </w:pPr>
            <w:r w:rsidRPr="00CC744F">
              <w:rPr>
                <w:rFonts w:ascii="Arial" w:hAnsi="Arial" w:cs="Arial"/>
              </w:rPr>
              <w:t>Minimum level 3 qualification in a related field</w:t>
            </w:r>
          </w:p>
        </w:tc>
        <w:tc>
          <w:tcPr>
            <w:tcW w:w="1276" w:type="dxa"/>
          </w:tcPr>
          <w:p w14:paraId="503940F0" w14:textId="77777777" w:rsidR="003F05AD" w:rsidRDefault="003F05AD" w:rsidP="003F05AD"/>
        </w:tc>
        <w:tc>
          <w:tcPr>
            <w:tcW w:w="1395" w:type="dxa"/>
          </w:tcPr>
          <w:p w14:paraId="3F7D2003" w14:textId="77777777" w:rsidR="003F05AD" w:rsidRDefault="004B1076" w:rsidP="003F05AD">
            <w:r>
              <w:rPr>
                <w:rFonts w:cstheme="minorHAnsi"/>
              </w:rPr>
              <w:t>X</w:t>
            </w:r>
          </w:p>
        </w:tc>
        <w:tc>
          <w:tcPr>
            <w:tcW w:w="2737" w:type="dxa"/>
          </w:tcPr>
          <w:p w14:paraId="3E41F15A" w14:textId="77777777" w:rsidR="003F05AD" w:rsidRDefault="00865164" w:rsidP="003F05AD">
            <w:r>
              <w:t>A/I</w:t>
            </w:r>
            <w:r w:rsidR="00C9371A">
              <w:t>/</w:t>
            </w:r>
          </w:p>
        </w:tc>
      </w:tr>
      <w:tr w:rsidR="003F05AD" w14:paraId="239717A5" w14:textId="77777777" w:rsidTr="00DC4274">
        <w:tc>
          <w:tcPr>
            <w:tcW w:w="562" w:type="dxa"/>
          </w:tcPr>
          <w:p w14:paraId="394FB14A" w14:textId="77777777" w:rsidR="003F05AD" w:rsidRPr="00CC744F" w:rsidRDefault="00DC4274" w:rsidP="003F05AD">
            <w:pPr>
              <w:spacing w:before="60" w:after="40"/>
              <w:rPr>
                <w:rFonts w:ascii="Arial" w:hAnsi="Arial" w:cs="Arial"/>
              </w:rPr>
            </w:pPr>
            <w:r>
              <w:rPr>
                <w:rFonts w:ascii="Arial" w:hAnsi="Arial" w:cs="Arial"/>
              </w:rPr>
              <w:t>2</w:t>
            </w:r>
          </w:p>
        </w:tc>
        <w:tc>
          <w:tcPr>
            <w:tcW w:w="4820" w:type="dxa"/>
          </w:tcPr>
          <w:p w14:paraId="41514837" w14:textId="77777777" w:rsidR="003F05AD" w:rsidRPr="00CC744F" w:rsidRDefault="00865164" w:rsidP="003F05AD">
            <w:pPr>
              <w:spacing w:before="60" w:after="40"/>
              <w:rPr>
                <w:rFonts w:ascii="Arial" w:hAnsi="Arial" w:cs="Arial"/>
              </w:rPr>
            </w:pPr>
            <w:r w:rsidRPr="00CC744F">
              <w:rPr>
                <w:rFonts w:ascii="Arial" w:hAnsi="Arial" w:cs="Arial"/>
              </w:rPr>
              <w:t>Relevant previous or current employment/ work experience</w:t>
            </w:r>
          </w:p>
        </w:tc>
        <w:tc>
          <w:tcPr>
            <w:tcW w:w="1276" w:type="dxa"/>
          </w:tcPr>
          <w:p w14:paraId="664C38C6" w14:textId="77777777" w:rsidR="003F05AD" w:rsidRDefault="004B1076" w:rsidP="003F05AD">
            <w:r>
              <w:rPr>
                <w:rFonts w:cstheme="minorHAnsi"/>
              </w:rPr>
              <w:t>X</w:t>
            </w:r>
          </w:p>
        </w:tc>
        <w:tc>
          <w:tcPr>
            <w:tcW w:w="1395" w:type="dxa"/>
          </w:tcPr>
          <w:p w14:paraId="152AF91F" w14:textId="77777777" w:rsidR="003F05AD" w:rsidRDefault="003F05AD" w:rsidP="003F05AD"/>
        </w:tc>
        <w:tc>
          <w:tcPr>
            <w:tcW w:w="2737" w:type="dxa"/>
          </w:tcPr>
          <w:p w14:paraId="2CA3D109" w14:textId="77777777" w:rsidR="003F05AD" w:rsidRDefault="00865164" w:rsidP="003F05AD">
            <w:r>
              <w:t>A/I</w:t>
            </w:r>
            <w:r w:rsidR="00C9371A">
              <w:t>/R/E</w:t>
            </w:r>
          </w:p>
        </w:tc>
      </w:tr>
      <w:tr w:rsidR="00DC4274" w14:paraId="1A14D945" w14:textId="77777777" w:rsidTr="00DC4274">
        <w:tc>
          <w:tcPr>
            <w:tcW w:w="562" w:type="dxa"/>
          </w:tcPr>
          <w:p w14:paraId="7672D274"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2E00B137" w14:textId="77777777" w:rsidR="00DC4274" w:rsidRPr="00CC744F" w:rsidRDefault="00865164" w:rsidP="00DC4274">
            <w:pPr>
              <w:spacing w:before="60" w:after="40"/>
              <w:rPr>
                <w:rFonts w:ascii="Arial" w:hAnsi="Arial" w:cs="Arial"/>
              </w:rPr>
            </w:pPr>
            <w:r w:rsidRPr="00CC744F">
              <w:rPr>
                <w:rFonts w:ascii="Arial" w:hAnsi="Arial" w:cs="Arial"/>
              </w:rPr>
              <w:t>Experience of working with vulnerable adults and children</w:t>
            </w:r>
            <w:r>
              <w:rPr>
                <w:rFonts w:ascii="Arial" w:hAnsi="Arial" w:cs="Arial"/>
              </w:rPr>
              <w:t xml:space="preserve"> in a safeguarding capacity and with demonstrable outcomes</w:t>
            </w:r>
          </w:p>
        </w:tc>
        <w:tc>
          <w:tcPr>
            <w:tcW w:w="1276" w:type="dxa"/>
          </w:tcPr>
          <w:p w14:paraId="6B9B553B" w14:textId="77777777" w:rsidR="00DC4274" w:rsidRDefault="004B1076" w:rsidP="00DC4274">
            <w:r>
              <w:t>X</w:t>
            </w:r>
          </w:p>
        </w:tc>
        <w:tc>
          <w:tcPr>
            <w:tcW w:w="1395" w:type="dxa"/>
          </w:tcPr>
          <w:p w14:paraId="4121B8DC" w14:textId="77777777" w:rsidR="00DC4274" w:rsidRDefault="00DC4274" w:rsidP="00DC4274"/>
        </w:tc>
        <w:tc>
          <w:tcPr>
            <w:tcW w:w="2737" w:type="dxa"/>
          </w:tcPr>
          <w:p w14:paraId="45BDB6A6" w14:textId="77777777" w:rsidR="00DC4274" w:rsidRDefault="00C9371A" w:rsidP="00DC4274">
            <w:r>
              <w:t>A/I</w:t>
            </w:r>
          </w:p>
        </w:tc>
      </w:tr>
      <w:tr w:rsidR="00DC4274" w14:paraId="24EA762D" w14:textId="77777777" w:rsidTr="00DC4274">
        <w:tc>
          <w:tcPr>
            <w:tcW w:w="562" w:type="dxa"/>
          </w:tcPr>
          <w:p w14:paraId="2CDFF32D" w14:textId="77777777" w:rsidR="00DC4274" w:rsidRPr="00CC744F" w:rsidRDefault="00DC4274" w:rsidP="00DC4274">
            <w:pPr>
              <w:spacing w:before="60" w:after="40"/>
              <w:rPr>
                <w:rFonts w:ascii="Arial" w:hAnsi="Arial" w:cs="Arial"/>
              </w:rPr>
            </w:pPr>
            <w:r>
              <w:rPr>
                <w:rFonts w:ascii="Arial" w:hAnsi="Arial" w:cs="Arial"/>
              </w:rPr>
              <w:t>4</w:t>
            </w:r>
          </w:p>
        </w:tc>
        <w:tc>
          <w:tcPr>
            <w:tcW w:w="4820" w:type="dxa"/>
          </w:tcPr>
          <w:p w14:paraId="2680C749" w14:textId="77777777" w:rsidR="00DC4274" w:rsidRPr="00CC744F" w:rsidRDefault="00865164" w:rsidP="00DC4274">
            <w:pPr>
              <w:spacing w:before="60" w:after="40"/>
              <w:rPr>
                <w:rFonts w:ascii="Arial" w:hAnsi="Arial" w:cs="Arial"/>
              </w:rPr>
            </w:pPr>
            <w:r w:rsidRPr="00CC744F">
              <w:rPr>
                <w:rFonts w:ascii="Arial" w:hAnsi="Arial" w:cs="Arial"/>
              </w:rPr>
              <w:t>Experience of working with victims and/ or survivors of domestic abuse</w:t>
            </w:r>
            <w:r>
              <w:rPr>
                <w:rFonts w:ascii="Arial" w:hAnsi="Arial" w:cs="Arial"/>
              </w:rPr>
              <w:t xml:space="preserve"> assessing risks and support/safety planning</w:t>
            </w:r>
          </w:p>
        </w:tc>
        <w:tc>
          <w:tcPr>
            <w:tcW w:w="1276" w:type="dxa"/>
          </w:tcPr>
          <w:p w14:paraId="356A0F5E" w14:textId="77777777" w:rsidR="00DC4274" w:rsidRDefault="00DC4274" w:rsidP="00DC4274"/>
        </w:tc>
        <w:tc>
          <w:tcPr>
            <w:tcW w:w="1395" w:type="dxa"/>
          </w:tcPr>
          <w:p w14:paraId="40DC4671" w14:textId="77777777" w:rsidR="00DC4274" w:rsidRDefault="004B1076" w:rsidP="00DC4274">
            <w:r>
              <w:t>X</w:t>
            </w:r>
          </w:p>
        </w:tc>
        <w:tc>
          <w:tcPr>
            <w:tcW w:w="2737" w:type="dxa"/>
          </w:tcPr>
          <w:p w14:paraId="5D8726DB" w14:textId="77777777" w:rsidR="00DC4274" w:rsidRDefault="00C9371A" w:rsidP="00DC4274">
            <w:r>
              <w:t>A/I</w:t>
            </w:r>
          </w:p>
        </w:tc>
      </w:tr>
      <w:tr w:rsidR="00865164" w14:paraId="6523E674" w14:textId="77777777" w:rsidTr="00DC4274">
        <w:tc>
          <w:tcPr>
            <w:tcW w:w="562" w:type="dxa"/>
          </w:tcPr>
          <w:p w14:paraId="51C47549" w14:textId="77777777" w:rsidR="00865164" w:rsidRDefault="0046677A" w:rsidP="00DC4274">
            <w:pPr>
              <w:spacing w:before="60" w:after="40"/>
              <w:rPr>
                <w:rFonts w:ascii="Arial" w:hAnsi="Arial" w:cs="Arial"/>
              </w:rPr>
            </w:pPr>
            <w:r>
              <w:rPr>
                <w:rFonts w:ascii="Arial" w:hAnsi="Arial" w:cs="Arial"/>
              </w:rPr>
              <w:lastRenderedPageBreak/>
              <w:t>5</w:t>
            </w:r>
          </w:p>
        </w:tc>
        <w:tc>
          <w:tcPr>
            <w:tcW w:w="4820" w:type="dxa"/>
          </w:tcPr>
          <w:p w14:paraId="78D462A8" w14:textId="77777777" w:rsidR="00865164" w:rsidRPr="00CC744F" w:rsidRDefault="00865164" w:rsidP="00DC4274">
            <w:pPr>
              <w:spacing w:before="60" w:after="40"/>
              <w:rPr>
                <w:rFonts w:ascii="Arial" w:hAnsi="Arial" w:cs="Arial"/>
              </w:rPr>
            </w:pPr>
            <w:r w:rsidRPr="00CC744F">
              <w:rPr>
                <w:rFonts w:ascii="Arial" w:hAnsi="Arial" w:cs="Arial"/>
              </w:rPr>
              <w:t>Experience of managing complex casework, including issues such as child abuse, mental health, substance abuse, working with trauma in adults and children and crisis intervention</w:t>
            </w:r>
          </w:p>
        </w:tc>
        <w:tc>
          <w:tcPr>
            <w:tcW w:w="1276" w:type="dxa"/>
          </w:tcPr>
          <w:p w14:paraId="06D9D1E1" w14:textId="77777777" w:rsidR="00865164" w:rsidRDefault="00865164" w:rsidP="00DC4274"/>
        </w:tc>
        <w:tc>
          <w:tcPr>
            <w:tcW w:w="1395" w:type="dxa"/>
          </w:tcPr>
          <w:p w14:paraId="6D55482D" w14:textId="77777777" w:rsidR="00865164" w:rsidRDefault="004B1076" w:rsidP="00DC4274">
            <w:r>
              <w:t>X</w:t>
            </w:r>
          </w:p>
        </w:tc>
        <w:tc>
          <w:tcPr>
            <w:tcW w:w="2737" w:type="dxa"/>
          </w:tcPr>
          <w:p w14:paraId="7BBEE353" w14:textId="77777777" w:rsidR="00865164" w:rsidRDefault="0046677A" w:rsidP="00DC4274">
            <w:r>
              <w:t>A/I</w:t>
            </w:r>
          </w:p>
        </w:tc>
      </w:tr>
      <w:tr w:rsidR="004B1076" w14:paraId="60493B13" w14:textId="77777777" w:rsidTr="00DC4274">
        <w:tc>
          <w:tcPr>
            <w:tcW w:w="562" w:type="dxa"/>
          </w:tcPr>
          <w:p w14:paraId="2D4CE15C" w14:textId="77777777" w:rsidR="004B1076" w:rsidRDefault="0046677A" w:rsidP="00DC4274">
            <w:pPr>
              <w:spacing w:before="60" w:after="40"/>
              <w:rPr>
                <w:rFonts w:ascii="Arial" w:hAnsi="Arial" w:cs="Arial"/>
              </w:rPr>
            </w:pPr>
            <w:r>
              <w:rPr>
                <w:rFonts w:ascii="Arial" w:hAnsi="Arial" w:cs="Arial"/>
              </w:rPr>
              <w:t>6</w:t>
            </w:r>
          </w:p>
        </w:tc>
        <w:tc>
          <w:tcPr>
            <w:tcW w:w="4820" w:type="dxa"/>
          </w:tcPr>
          <w:p w14:paraId="796E4B81" w14:textId="77777777" w:rsidR="004B1076" w:rsidRDefault="004B1076" w:rsidP="00DC4274">
            <w:pPr>
              <w:spacing w:before="60" w:after="40"/>
              <w:rPr>
                <w:rFonts w:ascii="Arial" w:hAnsi="Arial" w:cs="Arial"/>
              </w:rPr>
            </w:pPr>
            <w:r>
              <w:rPr>
                <w:rFonts w:ascii="Arial" w:hAnsi="Arial" w:cs="Arial"/>
              </w:rPr>
              <w:t>Representing organisations in a formal setting  with a range of stakeholders confidently and assertively</w:t>
            </w:r>
          </w:p>
        </w:tc>
        <w:tc>
          <w:tcPr>
            <w:tcW w:w="1276" w:type="dxa"/>
          </w:tcPr>
          <w:p w14:paraId="17537FD6" w14:textId="77777777" w:rsidR="004B1076" w:rsidRDefault="004B1076" w:rsidP="00DC4274"/>
        </w:tc>
        <w:tc>
          <w:tcPr>
            <w:tcW w:w="1395" w:type="dxa"/>
          </w:tcPr>
          <w:p w14:paraId="795C04D6" w14:textId="77777777" w:rsidR="004B1076" w:rsidRDefault="004B1076" w:rsidP="00DC4274">
            <w:r>
              <w:t>X</w:t>
            </w:r>
          </w:p>
        </w:tc>
        <w:tc>
          <w:tcPr>
            <w:tcW w:w="2737" w:type="dxa"/>
          </w:tcPr>
          <w:p w14:paraId="5A328C9D" w14:textId="77777777" w:rsidR="004B1076" w:rsidRDefault="0046677A" w:rsidP="00DC4274">
            <w:r>
              <w:t>A/I</w:t>
            </w:r>
          </w:p>
        </w:tc>
      </w:tr>
      <w:tr w:rsidR="004B1076" w14:paraId="1C70B082" w14:textId="77777777" w:rsidTr="00DC4274">
        <w:tc>
          <w:tcPr>
            <w:tcW w:w="562" w:type="dxa"/>
          </w:tcPr>
          <w:p w14:paraId="746C3226" w14:textId="77777777" w:rsidR="004B1076" w:rsidRDefault="0046677A" w:rsidP="00DC4274">
            <w:pPr>
              <w:spacing w:before="60" w:after="40"/>
              <w:rPr>
                <w:rFonts w:ascii="Arial" w:hAnsi="Arial" w:cs="Arial"/>
              </w:rPr>
            </w:pPr>
            <w:r>
              <w:rPr>
                <w:rFonts w:ascii="Arial" w:hAnsi="Arial" w:cs="Arial"/>
              </w:rPr>
              <w:t>7</w:t>
            </w:r>
          </w:p>
        </w:tc>
        <w:tc>
          <w:tcPr>
            <w:tcW w:w="4820" w:type="dxa"/>
          </w:tcPr>
          <w:p w14:paraId="75CCCB5F" w14:textId="77777777" w:rsidR="004B1076" w:rsidRDefault="004B1076" w:rsidP="00DC4274">
            <w:pPr>
              <w:spacing w:before="60" w:after="40"/>
              <w:rPr>
                <w:rFonts w:ascii="Arial" w:hAnsi="Arial" w:cs="Arial"/>
              </w:rPr>
            </w:pPr>
            <w:r>
              <w:rPr>
                <w:rFonts w:ascii="Arial" w:hAnsi="Arial" w:cs="Arial"/>
              </w:rPr>
              <w:t>Building positive professional relationships with a range of stakeholders and service users</w:t>
            </w:r>
          </w:p>
        </w:tc>
        <w:tc>
          <w:tcPr>
            <w:tcW w:w="1276" w:type="dxa"/>
          </w:tcPr>
          <w:p w14:paraId="4CA2E72F" w14:textId="77777777" w:rsidR="004B1076" w:rsidRDefault="004B1076" w:rsidP="00DC4274"/>
        </w:tc>
        <w:tc>
          <w:tcPr>
            <w:tcW w:w="1395" w:type="dxa"/>
          </w:tcPr>
          <w:p w14:paraId="208BD0AA" w14:textId="77777777" w:rsidR="004B1076" w:rsidRDefault="004B1076" w:rsidP="00DC4274">
            <w:r>
              <w:t>X</w:t>
            </w:r>
          </w:p>
        </w:tc>
        <w:tc>
          <w:tcPr>
            <w:tcW w:w="2737" w:type="dxa"/>
          </w:tcPr>
          <w:p w14:paraId="2ED0D463" w14:textId="77777777" w:rsidR="004B1076" w:rsidRDefault="0046677A" w:rsidP="00DC4274">
            <w:r>
              <w:t>A/I</w:t>
            </w:r>
          </w:p>
        </w:tc>
      </w:tr>
      <w:tr w:rsidR="004B1076" w14:paraId="6F60F090" w14:textId="77777777" w:rsidTr="00DC4274">
        <w:tc>
          <w:tcPr>
            <w:tcW w:w="562" w:type="dxa"/>
          </w:tcPr>
          <w:p w14:paraId="2A303D33" w14:textId="77777777" w:rsidR="004B1076" w:rsidRDefault="0046677A" w:rsidP="00DC4274">
            <w:pPr>
              <w:spacing w:before="60" w:after="40"/>
              <w:rPr>
                <w:rFonts w:ascii="Arial" w:hAnsi="Arial" w:cs="Arial"/>
              </w:rPr>
            </w:pPr>
            <w:r>
              <w:rPr>
                <w:rFonts w:ascii="Arial" w:hAnsi="Arial" w:cs="Arial"/>
              </w:rPr>
              <w:t>8</w:t>
            </w:r>
          </w:p>
        </w:tc>
        <w:tc>
          <w:tcPr>
            <w:tcW w:w="4820" w:type="dxa"/>
          </w:tcPr>
          <w:p w14:paraId="17A89C6E" w14:textId="77777777" w:rsidR="004B1076" w:rsidRDefault="004B1076" w:rsidP="00DC4274">
            <w:pPr>
              <w:spacing w:before="60" w:after="40"/>
              <w:rPr>
                <w:rFonts w:ascii="Arial" w:hAnsi="Arial" w:cs="Arial"/>
              </w:rPr>
            </w:pPr>
            <w:r>
              <w:rPr>
                <w:rFonts w:ascii="Arial" w:hAnsi="Arial" w:cs="Arial"/>
              </w:rPr>
              <w:t>Maintain professional relationships and boundaries with stakeholders and service users</w:t>
            </w:r>
          </w:p>
        </w:tc>
        <w:tc>
          <w:tcPr>
            <w:tcW w:w="1276" w:type="dxa"/>
          </w:tcPr>
          <w:p w14:paraId="3A85E5B4" w14:textId="77777777" w:rsidR="004B1076" w:rsidRDefault="004B1076" w:rsidP="00DC4274">
            <w:r>
              <w:t>X</w:t>
            </w:r>
          </w:p>
        </w:tc>
        <w:tc>
          <w:tcPr>
            <w:tcW w:w="1395" w:type="dxa"/>
          </w:tcPr>
          <w:p w14:paraId="3DC9F7A4" w14:textId="77777777" w:rsidR="004B1076" w:rsidRDefault="004B1076" w:rsidP="00DC4274"/>
        </w:tc>
        <w:tc>
          <w:tcPr>
            <w:tcW w:w="2737" w:type="dxa"/>
          </w:tcPr>
          <w:p w14:paraId="082E32D6" w14:textId="77777777" w:rsidR="004B1076" w:rsidRDefault="0046677A" w:rsidP="00DC4274">
            <w:r>
              <w:t>A/I/E</w:t>
            </w:r>
          </w:p>
        </w:tc>
      </w:tr>
      <w:tr w:rsidR="004B1076" w14:paraId="6181B7B2" w14:textId="77777777" w:rsidTr="00DC4274">
        <w:tc>
          <w:tcPr>
            <w:tcW w:w="562" w:type="dxa"/>
          </w:tcPr>
          <w:p w14:paraId="74F9C6AF" w14:textId="77777777" w:rsidR="004B1076" w:rsidRDefault="004B1076" w:rsidP="00DC4274">
            <w:pPr>
              <w:spacing w:before="60" w:after="40"/>
              <w:rPr>
                <w:rFonts w:ascii="Arial" w:hAnsi="Arial" w:cs="Arial"/>
              </w:rPr>
            </w:pPr>
            <w:r>
              <w:rPr>
                <w:rFonts w:ascii="Arial" w:hAnsi="Arial" w:cs="Arial"/>
              </w:rPr>
              <w:t>10</w:t>
            </w:r>
          </w:p>
        </w:tc>
        <w:tc>
          <w:tcPr>
            <w:tcW w:w="4820" w:type="dxa"/>
          </w:tcPr>
          <w:p w14:paraId="2D4829E0" w14:textId="77777777" w:rsidR="004B1076" w:rsidRDefault="004B1076" w:rsidP="00DC4274">
            <w:pPr>
              <w:spacing w:before="60" w:after="40"/>
              <w:rPr>
                <w:rFonts w:ascii="Arial" w:hAnsi="Arial" w:cs="Arial"/>
              </w:rPr>
            </w:pPr>
            <w:r w:rsidRPr="00CC744F">
              <w:rPr>
                <w:rFonts w:ascii="Arial" w:hAnsi="Arial" w:cs="Arial"/>
              </w:rPr>
              <w:t>Experience of preparing effective reports for case conferences or similar proceedings in which women and children may be involve</w:t>
            </w:r>
            <w:r>
              <w:rPr>
                <w:rFonts w:ascii="Arial" w:hAnsi="Arial" w:cs="Arial"/>
              </w:rPr>
              <w:t>d</w:t>
            </w:r>
          </w:p>
        </w:tc>
        <w:tc>
          <w:tcPr>
            <w:tcW w:w="1276" w:type="dxa"/>
          </w:tcPr>
          <w:p w14:paraId="447B4B6B" w14:textId="77777777" w:rsidR="004B1076" w:rsidRDefault="004B1076" w:rsidP="00DC4274"/>
        </w:tc>
        <w:tc>
          <w:tcPr>
            <w:tcW w:w="1395" w:type="dxa"/>
          </w:tcPr>
          <w:p w14:paraId="490927EE" w14:textId="77777777" w:rsidR="004B1076" w:rsidRDefault="004B1076" w:rsidP="00DC4274">
            <w:r>
              <w:t>X</w:t>
            </w:r>
          </w:p>
        </w:tc>
        <w:tc>
          <w:tcPr>
            <w:tcW w:w="2737" w:type="dxa"/>
          </w:tcPr>
          <w:p w14:paraId="7F4DAA0D" w14:textId="77777777" w:rsidR="004B1076" w:rsidRDefault="0046677A" w:rsidP="00DC4274">
            <w:r>
              <w:t>A/I</w:t>
            </w:r>
          </w:p>
        </w:tc>
      </w:tr>
    </w:tbl>
    <w:p w14:paraId="487114FC"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99F091B" w14:textId="77777777" w:rsidTr="00F7628C">
        <w:trPr>
          <w:trHeight w:val="666"/>
        </w:trPr>
        <w:tc>
          <w:tcPr>
            <w:tcW w:w="5382" w:type="dxa"/>
            <w:gridSpan w:val="2"/>
            <w:shd w:val="clear" w:color="auto" w:fill="D9D9D9" w:themeFill="background1" w:themeFillShade="D9"/>
          </w:tcPr>
          <w:p w14:paraId="353EE1E9" w14:textId="77777777" w:rsidR="00DC4274" w:rsidRPr="00F7628C" w:rsidRDefault="00F7628C" w:rsidP="00F7628C">
            <w:pPr>
              <w:pStyle w:val="Heading2"/>
            </w:pPr>
            <w:r>
              <w:t>Knowledge</w:t>
            </w:r>
          </w:p>
        </w:tc>
        <w:tc>
          <w:tcPr>
            <w:tcW w:w="1276" w:type="dxa"/>
            <w:shd w:val="clear" w:color="auto" w:fill="D9D9D9" w:themeFill="background1" w:themeFillShade="D9"/>
          </w:tcPr>
          <w:p w14:paraId="486D83BB"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C637FD7"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02C2BF5" w14:textId="77777777" w:rsidR="00DC4274" w:rsidRPr="00F7628C" w:rsidRDefault="00DC4274" w:rsidP="00F7628C">
            <w:pPr>
              <w:rPr>
                <w:rFonts w:ascii="Arial" w:hAnsi="Arial" w:cs="Arial"/>
              </w:rPr>
            </w:pPr>
            <w:r w:rsidRPr="00D726CA">
              <w:rPr>
                <w:rFonts w:ascii="Arial" w:hAnsi="Arial" w:cs="Arial"/>
              </w:rPr>
              <w:t>How Measured</w:t>
            </w:r>
          </w:p>
        </w:tc>
      </w:tr>
      <w:tr w:rsidR="00DC4274" w14:paraId="062FAB56" w14:textId="77777777" w:rsidTr="00A46F8E">
        <w:tc>
          <w:tcPr>
            <w:tcW w:w="562" w:type="dxa"/>
          </w:tcPr>
          <w:p w14:paraId="252D2601"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5017CA61" w14:textId="77777777" w:rsidR="00DC4274" w:rsidRPr="007852F6" w:rsidRDefault="004B1076" w:rsidP="004B1076">
            <w:pPr>
              <w:tabs>
                <w:tab w:val="left" w:pos="1144"/>
              </w:tabs>
              <w:rPr>
                <w:rFonts w:ascii="Arial" w:hAnsi="Arial" w:cs="Arial"/>
              </w:rPr>
            </w:pPr>
            <w:r>
              <w:rPr>
                <w:rFonts w:ascii="Arial" w:hAnsi="Arial" w:cs="Arial"/>
              </w:rPr>
              <w:t>Have knowledge of the dynamics of domestic abuse and its impact on individuals and families and techniques to engage</w:t>
            </w:r>
          </w:p>
        </w:tc>
        <w:tc>
          <w:tcPr>
            <w:tcW w:w="1276" w:type="dxa"/>
          </w:tcPr>
          <w:p w14:paraId="3BBBD929" w14:textId="77777777" w:rsidR="00DC4274" w:rsidRDefault="004B1076" w:rsidP="00DC4274">
            <w:r>
              <w:t>X</w:t>
            </w:r>
          </w:p>
        </w:tc>
        <w:tc>
          <w:tcPr>
            <w:tcW w:w="1395" w:type="dxa"/>
          </w:tcPr>
          <w:p w14:paraId="3086BF48" w14:textId="77777777" w:rsidR="00DC4274" w:rsidRDefault="00DC4274" w:rsidP="00DC4274"/>
        </w:tc>
        <w:tc>
          <w:tcPr>
            <w:tcW w:w="2737" w:type="dxa"/>
          </w:tcPr>
          <w:p w14:paraId="3C64E846" w14:textId="77777777" w:rsidR="00DC4274" w:rsidRDefault="0046677A" w:rsidP="00DC4274">
            <w:r>
              <w:t>A/I</w:t>
            </w:r>
          </w:p>
        </w:tc>
      </w:tr>
      <w:tr w:rsidR="00DC4274" w14:paraId="21601F42" w14:textId="77777777" w:rsidTr="00A46F8E">
        <w:tc>
          <w:tcPr>
            <w:tcW w:w="562" w:type="dxa"/>
          </w:tcPr>
          <w:p w14:paraId="6DCCB6EA"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61922372" w14:textId="77777777" w:rsidR="00DC4274" w:rsidRPr="00CC744F" w:rsidRDefault="00DA4081" w:rsidP="00DC4274">
            <w:pPr>
              <w:spacing w:before="60" w:after="40"/>
              <w:rPr>
                <w:rFonts w:ascii="Arial" w:hAnsi="Arial" w:cs="Arial"/>
              </w:rPr>
            </w:pPr>
            <w:r>
              <w:rPr>
                <w:rFonts w:ascii="Arial" w:hAnsi="Arial" w:cs="Arial"/>
              </w:rPr>
              <w:t>Understanding of motivational interviewing skills.</w:t>
            </w:r>
          </w:p>
        </w:tc>
        <w:tc>
          <w:tcPr>
            <w:tcW w:w="1276" w:type="dxa"/>
          </w:tcPr>
          <w:p w14:paraId="3E66B0BE" w14:textId="77777777" w:rsidR="00DC4274" w:rsidRDefault="00DC4274" w:rsidP="00DC4274"/>
        </w:tc>
        <w:tc>
          <w:tcPr>
            <w:tcW w:w="1395" w:type="dxa"/>
          </w:tcPr>
          <w:p w14:paraId="04974B2F" w14:textId="77777777" w:rsidR="00DC4274" w:rsidRDefault="004B1076" w:rsidP="00DC4274">
            <w:r>
              <w:t>X</w:t>
            </w:r>
          </w:p>
        </w:tc>
        <w:tc>
          <w:tcPr>
            <w:tcW w:w="2737" w:type="dxa"/>
          </w:tcPr>
          <w:p w14:paraId="3B2BFB9A" w14:textId="77777777" w:rsidR="00DC4274" w:rsidRDefault="0046677A" w:rsidP="00DC4274">
            <w:r>
              <w:t>A/I</w:t>
            </w:r>
          </w:p>
        </w:tc>
      </w:tr>
      <w:tr w:rsidR="00DC4274" w14:paraId="0A4B8D61" w14:textId="77777777" w:rsidTr="00A46F8E">
        <w:tc>
          <w:tcPr>
            <w:tcW w:w="562" w:type="dxa"/>
          </w:tcPr>
          <w:p w14:paraId="7F9BF86C"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1D963216" w14:textId="77777777" w:rsidR="00DC4274" w:rsidRPr="00CC744F" w:rsidRDefault="00FB6E97" w:rsidP="00DC4274">
            <w:pPr>
              <w:spacing w:before="60" w:after="40"/>
              <w:rPr>
                <w:rFonts w:ascii="Arial" w:hAnsi="Arial" w:cs="Arial"/>
              </w:rPr>
            </w:pPr>
            <w:r>
              <w:rPr>
                <w:rFonts w:ascii="Arial" w:hAnsi="Arial" w:cs="Arial"/>
              </w:rPr>
              <w:t>Understanding of trauma informed approaches</w:t>
            </w:r>
          </w:p>
        </w:tc>
        <w:tc>
          <w:tcPr>
            <w:tcW w:w="1276" w:type="dxa"/>
          </w:tcPr>
          <w:p w14:paraId="260C2A5E" w14:textId="77777777" w:rsidR="00DC4274" w:rsidRDefault="00DC4274" w:rsidP="00DC4274"/>
        </w:tc>
        <w:tc>
          <w:tcPr>
            <w:tcW w:w="1395" w:type="dxa"/>
          </w:tcPr>
          <w:p w14:paraId="3BC230B7" w14:textId="77777777" w:rsidR="00DC4274" w:rsidRDefault="004B1076" w:rsidP="00DC4274">
            <w:r>
              <w:t>X</w:t>
            </w:r>
          </w:p>
        </w:tc>
        <w:tc>
          <w:tcPr>
            <w:tcW w:w="2737" w:type="dxa"/>
          </w:tcPr>
          <w:p w14:paraId="23D3AAC8" w14:textId="77777777" w:rsidR="00DC4274" w:rsidRDefault="0046677A" w:rsidP="00DC4274">
            <w:r>
              <w:t>A/I</w:t>
            </w:r>
          </w:p>
        </w:tc>
      </w:tr>
      <w:tr w:rsidR="00DC4274" w14:paraId="432369FA" w14:textId="77777777" w:rsidTr="00A46F8E">
        <w:tc>
          <w:tcPr>
            <w:tcW w:w="562" w:type="dxa"/>
          </w:tcPr>
          <w:p w14:paraId="0F7B8A19" w14:textId="77777777" w:rsidR="00DC4274" w:rsidRPr="00CC744F" w:rsidRDefault="00DC4274" w:rsidP="00DC4274">
            <w:pPr>
              <w:spacing w:before="60" w:after="40"/>
              <w:rPr>
                <w:rFonts w:ascii="Arial" w:hAnsi="Arial" w:cs="Arial"/>
              </w:rPr>
            </w:pPr>
            <w:r>
              <w:rPr>
                <w:rFonts w:ascii="Arial" w:hAnsi="Arial" w:cs="Arial"/>
              </w:rPr>
              <w:t>4</w:t>
            </w:r>
          </w:p>
        </w:tc>
        <w:tc>
          <w:tcPr>
            <w:tcW w:w="4820" w:type="dxa"/>
          </w:tcPr>
          <w:p w14:paraId="116D9BFB" w14:textId="77777777" w:rsidR="00DC4274" w:rsidRPr="00CC744F" w:rsidRDefault="00FB6E97" w:rsidP="00DC4274">
            <w:pPr>
              <w:spacing w:before="60" w:after="40"/>
              <w:rPr>
                <w:rFonts w:ascii="Arial" w:hAnsi="Arial" w:cs="Arial"/>
              </w:rPr>
            </w:pPr>
            <w:r>
              <w:rPr>
                <w:rFonts w:ascii="Arial" w:hAnsi="Arial" w:cs="Arial"/>
              </w:rPr>
              <w:t xml:space="preserve">Knowledge of the Violence Against Women and Girls Strategy and the gendered nature of violence. </w:t>
            </w:r>
          </w:p>
        </w:tc>
        <w:tc>
          <w:tcPr>
            <w:tcW w:w="1276" w:type="dxa"/>
          </w:tcPr>
          <w:p w14:paraId="350596D2" w14:textId="77777777" w:rsidR="00DC4274" w:rsidRDefault="0046677A" w:rsidP="00DC4274">
            <w:r>
              <w:t>X</w:t>
            </w:r>
          </w:p>
        </w:tc>
        <w:tc>
          <w:tcPr>
            <w:tcW w:w="1395" w:type="dxa"/>
          </w:tcPr>
          <w:p w14:paraId="3277B754" w14:textId="77777777" w:rsidR="00DC4274" w:rsidRDefault="00DC4274" w:rsidP="00DC4274"/>
        </w:tc>
        <w:tc>
          <w:tcPr>
            <w:tcW w:w="2737" w:type="dxa"/>
          </w:tcPr>
          <w:p w14:paraId="35C0DE78" w14:textId="77777777" w:rsidR="00DC4274" w:rsidRDefault="0046677A" w:rsidP="00DC4274">
            <w:r>
              <w:t>A/I</w:t>
            </w:r>
          </w:p>
        </w:tc>
      </w:tr>
      <w:tr w:rsidR="00DC4274" w14:paraId="1D5C6219" w14:textId="77777777" w:rsidTr="00A46F8E">
        <w:tc>
          <w:tcPr>
            <w:tcW w:w="562" w:type="dxa"/>
          </w:tcPr>
          <w:p w14:paraId="40A56121" w14:textId="77777777" w:rsidR="00DC4274" w:rsidRPr="00CC744F" w:rsidRDefault="00DC4274" w:rsidP="00DC4274">
            <w:pPr>
              <w:spacing w:before="60" w:after="40"/>
              <w:rPr>
                <w:rFonts w:ascii="Arial" w:hAnsi="Arial" w:cs="Arial"/>
              </w:rPr>
            </w:pPr>
            <w:r>
              <w:rPr>
                <w:rFonts w:ascii="Arial" w:hAnsi="Arial" w:cs="Arial"/>
              </w:rPr>
              <w:t>5</w:t>
            </w:r>
          </w:p>
        </w:tc>
        <w:tc>
          <w:tcPr>
            <w:tcW w:w="4820" w:type="dxa"/>
          </w:tcPr>
          <w:p w14:paraId="238C0981" w14:textId="77777777" w:rsidR="00DC4274" w:rsidRPr="00CC744F" w:rsidRDefault="004B1076" w:rsidP="00DC4274">
            <w:pPr>
              <w:spacing w:before="60" w:after="40"/>
              <w:rPr>
                <w:rFonts w:ascii="Arial" w:hAnsi="Arial" w:cs="Arial"/>
              </w:rPr>
            </w:pPr>
            <w:r w:rsidRPr="002914E0">
              <w:rPr>
                <w:rFonts w:ascii="Arial" w:hAnsi="Arial" w:cs="Arial"/>
              </w:rPr>
              <w:t>Taking referrals for services, which will involve, Gathering information regarding the victim/survivor and their circumstances, assessing the information, agreeing needs and identifying risk, understanding the right service to refer on to</w:t>
            </w:r>
          </w:p>
        </w:tc>
        <w:tc>
          <w:tcPr>
            <w:tcW w:w="1276" w:type="dxa"/>
          </w:tcPr>
          <w:p w14:paraId="4E555D86" w14:textId="77777777" w:rsidR="00DC4274" w:rsidRDefault="00DC4274" w:rsidP="00DC4274"/>
        </w:tc>
        <w:tc>
          <w:tcPr>
            <w:tcW w:w="1395" w:type="dxa"/>
          </w:tcPr>
          <w:p w14:paraId="3BF1B858" w14:textId="77777777" w:rsidR="00DC4274" w:rsidRDefault="004B1076" w:rsidP="00DC4274">
            <w:r>
              <w:t>X</w:t>
            </w:r>
          </w:p>
        </w:tc>
        <w:tc>
          <w:tcPr>
            <w:tcW w:w="2737" w:type="dxa"/>
          </w:tcPr>
          <w:p w14:paraId="4339D991" w14:textId="77777777" w:rsidR="00DC4274" w:rsidRDefault="0046677A" w:rsidP="00DC4274">
            <w:r>
              <w:t>A/I</w:t>
            </w:r>
          </w:p>
        </w:tc>
      </w:tr>
      <w:tr w:rsidR="004B1076" w14:paraId="0EC0A6FF" w14:textId="77777777" w:rsidTr="00A46F8E">
        <w:tc>
          <w:tcPr>
            <w:tcW w:w="562" w:type="dxa"/>
          </w:tcPr>
          <w:p w14:paraId="7C2C2B6D" w14:textId="77777777" w:rsidR="004B1076" w:rsidRDefault="004B1076" w:rsidP="00DC4274">
            <w:pPr>
              <w:spacing w:before="60" w:after="40"/>
              <w:rPr>
                <w:rFonts w:ascii="Arial" w:hAnsi="Arial" w:cs="Arial"/>
              </w:rPr>
            </w:pPr>
            <w:r>
              <w:rPr>
                <w:rFonts w:ascii="Arial" w:hAnsi="Arial" w:cs="Arial"/>
              </w:rPr>
              <w:t>6</w:t>
            </w:r>
          </w:p>
        </w:tc>
        <w:tc>
          <w:tcPr>
            <w:tcW w:w="4820" w:type="dxa"/>
          </w:tcPr>
          <w:p w14:paraId="458AE657" w14:textId="77777777" w:rsidR="004B1076" w:rsidRPr="002914E0" w:rsidRDefault="004B1076" w:rsidP="00DC4274">
            <w:pPr>
              <w:spacing w:before="60" w:after="40"/>
              <w:rPr>
                <w:rFonts w:ascii="Arial" w:hAnsi="Arial" w:cs="Arial"/>
              </w:rPr>
            </w:pPr>
            <w:r w:rsidRPr="00DD7555">
              <w:rPr>
                <w:rFonts w:ascii="Arial" w:hAnsi="Arial" w:cs="Arial"/>
              </w:rPr>
              <w:t>Have an excellent understanding and working practice of undertaking risk assessments and understanding the nature of domestic and sexual violence</w:t>
            </w:r>
          </w:p>
        </w:tc>
        <w:tc>
          <w:tcPr>
            <w:tcW w:w="1276" w:type="dxa"/>
          </w:tcPr>
          <w:p w14:paraId="7CB36740" w14:textId="77777777" w:rsidR="004B1076" w:rsidRDefault="0046677A" w:rsidP="00DC4274">
            <w:r>
              <w:t>X</w:t>
            </w:r>
          </w:p>
        </w:tc>
        <w:tc>
          <w:tcPr>
            <w:tcW w:w="1395" w:type="dxa"/>
          </w:tcPr>
          <w:p w14:paraId="098D05AE" w14:textId="77777777" w:rsidR="004B1076" w:rsidRDefault="004B1076" w:rsidP="00DC4274"/>
        </w:tc>
        <w:tc>
          <w:tcPr>
            <w:tcW w:w="2737" w:type="dxa"/>
          </w:tcPr>
          <w:p w14:paraId="021F8868" w14:textId="77777777" w:rsidR="004B1076" w:rsidRDefault="0046677A" w:rsidP="00DC4274">
            <w:r>
              <w:t>A/I</w:t>
            </w:r>
          </w:p>
        </w:tc>
      </w:tr>
      <w:tr w:rsidR="004B1076" w14:paraId="70BB68CF" w14:textId="77777777" w:rsidTr="00A46F8E">
        <w:tc>
          <w:tcPr>
            <w:tcW w:w="562" w:type="dxa"/>
          </w:tcPr>
          <w:p w14:paraId="0FD3345F" w14:textId="77777777" w:rsidR="004B1076" w:rsidRDefault="004B1076" w:rsidP="00DC4274">
            <w:pPr>
              <w:spacing w:before="60" w:after="40"/>
              <w:rPr>
                <w:rFonts w:ascii="Arial" w:hAnsi="Arial" w:cs="Arial"/>
              </w:rPr>
            </w:pPr>
            <w:r>
              <w:rPr>
                <w:rFonts w:ascii="Arial" w:hAnsi="Arial" w:cs="Arial"/>
              </w:rPr>
              <w:t>7</w:t>
            </w:r>
          </w:p>
        </w:tc>
        <w:tc>
          <w:tcPr>
            <w:tcW w:w="4820" w:type="dxa"/>
          </w:tcPr>
          <w:p w14:paraId="348CDFAD" w14:textId="77777777" w:rsidR="004B1076" w:rsidRPr="00DD7555" w:rsidRDefault="004B1076" w:rsidP="00DC4274">
            <w:pPr>
              <w:spacing w:before="60" w:after="40"/>
              <w:rPr>
                <w:rFonts w:ascii="Arial" w:hAnsi="Arial" w:cs="Arial"/>
              </w:rPr>
            </w:pPr>
            <w:r>
              <w:rPr>
                <w:rFonts w:ascii="Arial" w:hAnsi="Arial" w:cs="Arial"/>
              </w:rPr>
              <w:t>Have an good understanding of safeguarding  and can demonstrate an ability to contribute towards  a safer working culture.</w:t>
            </w:r>
          </w:p>
        </w:tc>
        <w:tc>
          <w:tcPr>
            <w:tcW w:w="1276" w:type="dxa"/>
          </w:tcPr>
          <w:p w14:paraId="1B6DCE69" w14:textId="77777777" w:rsidR="004B1076" w:rsidRDefault="004B1076" w:rsidP="00DC4274">
            <w:r>
              <w:t>X</w:t>
            </w:r>
          </w:p>
        </w:tc>
        <w:tc>
          <w:tcPr>
            <w:tcW w:w="1395" w:type="dxa"/>
          </w:tcPr>
          <w:p w14:paraId="5E944E76" w14:textId="77777777" w:rsidR="004B1076" w:rsidRDefault="004B1076" w:rsidP="00DC4274"/>
        </w:tc>
        <w:tc>
          <w:tcPr>
            <w:tcW w:w="2737" w:type="dxa"/>
          </w:tcPr>
          <w:p w14:paraId="7A92E72B" w14:textId="77777777" w:rsidR="004B1076" w:rsidRDefault="0046677A" w:rsidP="00DC4274">
            <w:r>
              <w:t>A/I/R/E</w:t>
            </w:r>
          </w:p>
        </w:tc>
      </w:tr>
      <w:tr w:rsidR="004B1076" w14:paraId="5FB58FC5" w14:textId="77777777" w:rsidTr="00A46F8E">
        <w:tc>
          <w:tcPr>
            <w:tcW w:w="562" w:type="dxa"/>
          </w:tcPr>
          <w:p w14:paraId="60B0C7B5" w14:textId="77777777" w:rsidR="004B1076" w:rsidRDefault="004B1076" w:rsidP="00DC4274">
            <w:pPr>
              <w:spacing w:before="60" w:after="40"/>
              <w:rPr>
                <w:rFonts w:ascii="Arial" w:hAnsi="Arial" w:cs="Arial"/>
              </w:rPr>
            </w:pPr>
            <w:r>
              <w:rPr>
                <w:rFonts w:ascii="Arial" w:hAnsi="Arial" w:cs="Arial"/>
              </w:rPr>
              <w:t>8</w:t>
            </w:r>
          </w:p>
        </w:tc>
        <w:tc>
          <w:tcPr>
            <w:tcW w:w="4820" w:type="dxa"/>
          </w:tcPr>
          <w:p w14:paraId="78EA43FE" w14:textId="77777777" w:rsidR="004B1076" w:rsidRDefault="004B1076" w:rsidP="00DC4274">
            <w:pPr>
              <w:spacing w:before="60" w:after="40"/>
              <w:rPr>
                <w:rFonts w:ascii="Arial" w:hAnsi="Arial" w:cs="Arial"/>
              </w:rPr>
            </w:pPr>
            <w:r>
              <w:rPr>
                <w:rFonts w:ascii="Arial" w:hAnsi="Arial" w:cs="Arial"/>
              </w:rPr>
              <w:t>Have an understanding of personality disorders, substance misuse and mental health and how this can impact upon decision making and activity</w:t>
            </w:r>
          </w:p>
        </w:tc>
        <w:tc>
          <w:tcPr>
            <w:tcW w:w="1276" w:type="dxa"/>
          </w:tcPr>
          <w:p w14:paraId="4E3F4DED" w14:textId="77777777" w:rsidR="004B1076" w:rsidRDefault="004B1076" w:rsidP="00DC4274"/>
        </w:tc>
        <w:tc>
          <w:tcPr>
            <w:tcW w:w="1395" w:type="dxa"/>
          </w:tcPr>
          <w:p w14:paraId="6D9D513D" w14:textId="77777777" w:rsidR="004B1076" w:rsidRDefault="004B1076" w:rsidP="00DC4274">
            <w:r>
              <w:t>X</w:t>
            </w:r>
          </w:p>
        </w:tc>
        <w:tc>
          <w:tcPr>
            <w:tcW w:w="2737" w:type="dxa"/>
          </w:tcPr>
          <w:p w14:paraId="474290B0" w14:textId="77777777" w:rsidR="004B1076" w:rsidRDefault="0046677A" w:rsidP="00DC4274">
            <w:r>
              <w:t>A/I</w:t>
            </w:r>
          </w:p>
        </w:tc>
      </w:tr>
      <w:tr w:rsidR="004B1076" w14:paraId="236118E9" w14:textId="77777777" w:rsidTr="00A46F8E">
        <w:tc>
          <w:tcPr>
            <w:tcW w:w="562" w:type="dxa"/>
          </w:tcPr>
          <w:p w14:paraId="53595E9E" w14:textId="77777777" w:rsidR="004B1076" w:rsidRDefault="004B1076" w:rsidP="00DC4274">
            <w:pPr>
              <w:spacing w:before="60" w:after="40"/>
              <w:rPr>
                <w:rFonts w:ascii="Arial" w:hAnsi="Arial" w:cs="Arial"/>
              </w:rPr>
            </w:pPr>
            <w:r>
              <w:rPr>
                <w:rFonts w:ascii="Arial" w:hAnsi="Arial" w:cs="Arial"/>
              </w:rPr>
              <w:lastRenderedPageBreak/>
              <w:t>9</w:t>
            </w:r>
          </w:p>
        </w:tc>
        <w:tc>
          <w:tcPr>
            <w:tcW w:w="4820" w:type="dxa"/>
          </w:tcPr>
          <w:p w14:paraId="268FBC60" w14:textId="77777777" w:rsidR="004B1076" w:rsidRDefault="004B1076" w:rsidP="00DC4274">
            <w:pPr>
              <w:spacing w:before="60" w:after="40"/>
              <w:rPr>
                <w:rFonts w:ascii="Arial" w:hAnsi="Arial" w:cs="Arial"/>
              </w:rPr>
            </w:pPr>
            <w:r>
              <w:rPr>
                <w:rFonts w:ascii="Arial" w:hAnsi="Arial" w:cs="Arial"/>
              </w:rPr>
              <w:t>Up to date knowledge of housing, criminal, civil and welfare rights legislation relating to domestic abuse</w:t>
            </w:r>
          </w:p>
        </w:tc>
        <w:tc>
          <w:tcPr>
            <w:tcW w:w="1276" w:type="dxa"/>
          </w:tcPr>
          <w:p w14:paraId="733A74B5" w14:textId="77777777" w:rsidR="004B1076" w:rsidRDefault="004B1076" w:rsidP="00DC4274"/>
        </w:tc>
        <w:tc>
          <w:tcPr>
            <w:tcW w:w="1395" w:type="dxa"/>
          </w:tcPr>
          <w:p w14:paraId="249C28AF" w14:textId="77777777" w:rsidR="004B1076" w:rsidRDefault="004B1076" w:rsidP="00DC4274">
            <w:r>
              <w:t>X</w:t>
            </w:r>
          </w:p>
        </w:tc>
        <w:tc>
          <w:tcPr>
            <w:tcW w:w="2737" w:type="dxa"/>
          </w:tcPr>
          <w:p w14:paraId="15D18ED4" w14:textId="77777777" w:rsidR="004B1076" w:rsidRDefault="0046677A" w:rsidP="00DC4274">
            <w:r>
              <w:t>A/I</w:t>
            </w:r>
          </w:p>
        </w:tc>
      </w:tr>
    </w:tbl>
    <w:p w14:paraId="5F055778" w14:textId="77777777" w:rsidR="001A1F63" w:rsidRDefault="001A1F63" w:rsidP="00BD3577"/>
    <w:tbl>
      <w:tblPr>
        <w:tblStyle w:val="TableGrid"/>
        <w:tblpPr w:leftFromText="180" w:rightFromText="180" w:vertAnchor="text" w:tblpY="1"/>
        <w:tblOverlap w:val="never"/>
        <w:tblW w:w="0" w:type="auto"/>
        <w:tblLook w:val="04A0" w:firstRow="1" w:lastRow="0" w:firstColumn="1" w:lastColumn="0" w:noHBand="0" w:noVBand="1"/>
      </w:tblPr>
      <w:tblGrid>
        <w:gridCol w:w="562"/>
        <w:gridCol w:w="4820"/>
        <w:gridCol w:w="1276"/>
        <w:gridCol w:w="1395"/>
        <w:gridCol w:w="2715"/>
      </w:tblGrid>
      <w:tr w:rsidR="00DC4274" w14:paraId="2E1771C8" w14:textId="77777777" w:rsidTr="00C9371A">
        <w:trPr>
          <w:trHeight w:val="686"/>
        </w:trPr>
        <w:tc>
          <w:tcPr>
            <w:tcW w:w="5382" w:type="dxa"/>
            <w:gridSpan w:val="2"/>
            <w:shd w:val="clear" w:color="auto" w:fill="D9D9D9" w:themeFill="background1" w:themeFillShade="D9"/>
          </w:tcPr>
          <w:p w14:paraId="6AF9729A" w14:textId="77777777" w:rsidR="00DC4274" w:rsidRPr="00F7628C" w:rsidRDefault="00F7628C" w:rsidP="00C9371A">
            <w:pPr>
              <w:pStyle w:val="Heading2"/>
            </w:pPr>
            <w:r>
              <w:t xml:space="preserve">Skills and abilities </w:t>
            </w:r>
          </w:p>
        </w:tc>
        <w:tc>
          <w:tcPr>
            <w:tcW w:w="1276" w:type="dxa"/>
            <w:shd w:val="clear" w:color="auto" w:fill="D9D9D9" w:themeFill="background1" w:themeFillShade="D9"/>
          </w:tcPr>
          <w:p w14:paraId="7EAE803E" w14:textId="77777777" w:rsidR="00DC4274" w:rsidRPr="00D726CA" w:rsidRDefault="00DC4274" w:rsidP="00C9371A">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077AC5EF" w14:textId="77777777" w:rsidR="00DC4274" w:rsidRPr="00D726CA" w:rsidRDefault="00DC4274" w:rsidP="00C9371A">
            <w:pPr>
              <w:rPr>
                <w:rFonts w:ascii="Arial" w:hAnsi="Arial" w:cs="Arial"/>
              </w:rPr>
            </w:pPr>
            <w:r w:rsidRPr="00D726CA">
              <w:rPr>
                <w:rFonts w:ascii="Arial" w:hAnsi="Arial" w:cs="Arial"/>
              </w:rPr>
              <w:t>Desirable Criteria</w:t>
            </w:r>
          </w:p>
        </w:tc>
        <w:tc>
          <w:tcPr>
            <w:tcW w:w="2715" w:type="dxa"/>
            <w:shd w:val="clear" w:color="auto" w:fill="D9D9D9" w:themeFill="background1" w:themeFillShade="D9"/>
          </w:tcPr>
          <w:p w14:paraId="0C081B99" w14:textId="77777777" w:rsidR="00DC4274" w:rsidRPr="00F7628C" w:rsidRDefault="00DC4274" w:rsidP="00C9371A">
            <w:pPr>
              <w:rPr>
                <w:rFonts w:ascii="Arial" w:hAnsi="Arial" w:cs="Arial"/>
              </w:rPr>
            </w:pPr>
            <w:r w:rsidRPr="00D726CA">
              <w:rPr>
                <w:rFonts w:ascii="Arial" w:hAnsi="Arial" w:cs="Arial"/>
              </w:rPr>
              <w:t>How Measured</w:t>
            </w:r>
          </w:p>
        </w:tc>
      </w:tr>
      <w:tr w:rsidR="00DC4274" w14:paraId="71D16D43" w14:textId="77777777" w:rsidTr="00C9371A">
        <w:tc>
          <w:tcPr>
            <w:tcW w:w="562" w:type="dxa"/>
          </w:tcPr>
          <w:p w14:paraId="5474DE25" w14:textId="77777777" w:rsidR="00DC4274" w:rsidRPr="003F05AD" w:rsidRDefault="00DC4274" w:rsidP="00C9371A">
            <w:pPr>
              <w:spacing w:before="60" w:after="40"/>
              <w:rPr>
                <w:rFonts w:ascii="Arial" w:hAnsi="Arial" w:cs="Arial"/>
              </w:rPr>
            </w:pPr>
            <w:r w:rsidRPr="003F05AD">
              <w:rPr>
                <w:rFonts w:ascii="Arial" w:hAnsi="Arial" w:cs="Arial"/>
              </w:rPr>
              <w:t>1</w:t>
            </w:r>
          </w:p>
        </w:tc>
        <w:tc>
          <w:tcPr>
            <w:tcW w:w="4820" w:type="dxa"/>
          </w:tcPr>
          <w:p w14:paraId="227B1F23" w14:textId="77777777" w:rsidR="00DC4274" w:rsidRPr="00CC744F" w:rsidRDefault="004B1076" w:rsidP="00C9371A">
            <w:pPr>
              <w:spacing w:after="0" w:line="240" w:lineRule="auto"/>
              <w:jc w:val="left"/>
              <w:rPr>
                <w:rFonts w:ascii="Arial" w:hAnsi="Arial" w:cs="Arial"/>
              </w:rPr>
            </w:pPr>
            <w:r w:rsidRPr="00CC744F">
              <w:rPr>
                <w:rFonts w:ascii="Arial" w:hAnsi="Arial" w:cs="Arial"/>
                <w:color w:val="000000"/>
              </w:rPr>
              <w:t xml:space="preserve">A commitment to the work and philosophy of supporting victims/ survivors of interpersonal violence and </w:t>
            </w:r>
            <w:r>
              <w:rPr>
                <w:rFonts w:ascii="Arial" w:hAnsi="Arial" w:cs="Arial"/>
                <w:color w:val="000000"/>
              </w:rPr>
              <w:t>Black Country Women’s Aid</w:t>
            </w:r>
          </w:p>
        </w:tc>
        <w:tc>
          <w:tcPr>
            <w:tcW w:w="1276" w:type="dxa"/>
          </w:tcPr>
          <w:p w14:paraId="6866588E" w14:textId="77777777" w:rsidR="00DC4274" w:rsidRDefault="00C9371A" w:rsidP="00C9371A">
            <w:r>
              <w:t>X</w:t>
            </w:r>
          </w:p>
        </w:tc>
        <w:tc>
          <w:tcPr>
            <w:tcW w:w="1395" w:type="dxa"/>
          </w:tcPr>
          <w:p w14:paraId="39602D6E" w14:textId="77777777" w:rsidR="00DC4274" w:rsidRDefault="00DC4274" w:rsidP="00C9371A"/>
        </w:tc>
        <w:tc>
          <w:tcPr>
            <w:tcW w:w="2715" w:type="dxa"/>
          </w:tcPr>
          <w:p w14:paraId="39BBB9BD" w14:textId="77777777" w:rsidR="00DC4274" w:rsidRDefault="00C9371A" w:rsidP="00C9371A">
            <w:r>
              <w:t>A/I</w:t>
            </w:r>
          </w:p>
        </w:tc>
      </w:tr>
      <w:tr w:rsidR="00DC4274" w14:paraId="12583D5E" w14:textId="77777777" w:rsidTr="00C9371A">
        <w:tc>
          <w:tcPr>
            <w:tcW w:w="562" w:type="dxa"/>
          </w:tcPr>
          <w:p w14:paraId="0A5988DF" w14:textId="77777777" w:rsidR="00DC4274" w:rsidRPr="00CC744F" w:rsidRDefault="00DC4274" w:rsidP="00C9371A">
            <w:pPr>
              <w:spacing w:before="60" w:after="40"/>
              <w:rPr>
                <w:rFonts w:ascii="Arial" w:hAnsi="Arial" w:cs="Arial"/>
              </w:rPr>
            </w:pPr>
            <w:r>
              <w:rPr>
                <w:rFonts w:ascii="Arial" w:hAnsi="Arial" w:cs="Arial"/>
              </w:rPr>
              <w:t>2</w:t>
            </w:r>
          </w:p>
        </w:tc>
        <w:tc>
          <w:tcPr>
            <w:tcW w:w="4820" w:type="dxa"/>
          </w:tcPr>
          <w:p w14:paraId="27E48B49" w14:textId="77777777" w:rsidR="00DC4274" w:rsidRPr="00CC744F" w:rsidRDefault="00DC4274" w:rsidP="00C9371A">
            <w:pPr>
              <w:tabs>
                <w:tab w:val="num" w:pos="459"/>
              </w:tabs>
              <w:spacing w:before="60" w:after="40"/>
              <w:rPr>
                <w:rFonts w:ascii="Arial" w:hAnsi="Arial" w:cs="Arial"/>
              </w:rPr>
            </w:pPr>
            <w:r w:rsidRPr="00CC744F">
              <w:rPr>
                <w:rFonts w:ascii="Arial" w:hAnsi="Arial" w:cs="Arial"/>
              </w:rPr>
              <w:t>Demonstrable ability to use Microsoft Office (word, excel, outlook, access</w:t>
            </w:r>
            <w:r w:rsidR="007D35B7">
              <w:rPr>
                <w:rFonts w:ascii="Arial" w:hAnsi="Arial" w:cs="Arial"/>
              </w:rPr>
              <w:t>, teams) and other virtual platforms</w:t>
            </w:r>
          </w:p>
        </w:tc>
        <w:tc>
          <w:tcPr>
            <w:tcW w:w="1276" w:type="dxa"/>
          </w:tcPr>
          <w:p w14:paraId="05C032CF" w14:textId="77777777" w:rsidR="00DC4274" w:rsidRDefault="00DA4081" w:rsidP="00C9371A">
            <w:r>
              <w:t>x</w:t>
            </w:r>
          </w:p>
        </w:tc>
        <w:tc>
          <w:tcPr>
            <w:tcW w:w="1395" w:type="dxa"/>
          </w:tcPr>
          <w:p w14:paraId="3969E706" w14:textId="77777777" w:rsidR="00DC4274" w:rsidRDefault="00DC4274" w:rsidP="00C9371A"/>
        </w:tc>
        <w:tc>
          <w:tcPr>
            <w:tcW w:w="2715" w:type="dxa"/>
          </w:tcPr>
          <w:p w14:paraId="2ED09105" w14:textId="77777777" w:rsidR="00DC4274" w:rsidRDefault="00C9371A" w:rsidP="00C9371A">
            <w:r>
              <w:t>A/I</w:t>
            </w:r>
          </w:p>
        </w:tc>
      </w:tr>
      <w:tr w:rsidR="00DC4274" w14:paraId="27155B80" w14:textId="77777777" w:rsidTr="00C9371A">
        <w:tc>
          <w:tcPr>
            <w:tcW w:w="562" w:type="dxa"/>
          </w:tcPr>
          <w:p w14:paraId="5E36FCBD" w14:textId="77777777" w:rsidR="00DC4274" w:rsidRPr="00CC744F" w:rsidRDefault="00DC4274" w:rsidP="00C9371A">
            <w:pPr>
              <w:spacing w:before="60" w:after="40"/>
              <w:rPr>
                <w:rFonts w:ascii="Arial" w:hAnsi="Arial" w:cs="Arial"/>
              </w:rPr>
            </w:pPr>
            <w:r>
              <w:rPr>
                <w:rFonts w:ascii="Arial" w:hAnsi="Arial" w:cs="Arial"/>
              </w:rPr>
              <w:t>3</w:t>
            </w:r>
          </w:p>
        </w:tc>
        <w:tc>
          <w:tcPr>
            <w:tcW w:w="4820" w:type="dxa"/>
          </w:tcPr>
          <w:p w14:paraId="7E8AC456" w14:textId="77777777" w:rsidR="00DC4274" w:rsidRPr="00CC744F" w:rsidRDefault="007D35B7" w:rsidP="00C9371A">
            <w:pPr>
              <w:tabs>
                <w:tab w:val="num" w:pos="459"/>
              </w:tabs>
              <w:spacing w:before="60" w:after="40"/>
              <w:rPr>
                <w:rFonts w:ascii="Arial" w:hAnsi="Arial" w:cs="Arial"/>
              </w:rPr>
            </w:pPr>
            <w:r>
              <w:rPr>
                <w:rFonts w:ascii="Arial" w:hAnsi="Arial" w:cs="Arial"/>
              </w:rPr>
              <w:t xml:space="preserve">Holding and managing a caseload and working to timescales (SMART approach) </w:t>
            </w:r>
          </w:p>
        </w:tc>
        <w:tc>
          <w:tcPr>
            <w:tcW w:w="1276" w:type="dxa"/>
          </w:tcPr>
          <w:p w14:paraId="2C9B03BD" w14:textId="77777777" w:rsidR="00DC4274" w:rsidRDefault="00C9371A" w:rsidP="00C9371A">
            <w:r>
              <w:t>X</w:t>
            </w:r>
          </w:p>
        </w:tc>
        <w:tc>
          <w:tcPr>
            <w:tcW w:w="1395" w:type="dxa"/>
          </w:tcPr>
          <w:p w14:paraId="51EB4419" w14:textId="77777777" w:rsidR="00DC4274" w:rsidRDefault="00DC4274" w:rsidP="00C9371A"/>
        </w:tc>
        <w:tc>
          <w:tcPr>
            <w:tcW w:w="2715" w:type="dxa"/>
          </w:tcPr>
          <w:p w14:paraId="49A05623" w14:textId="77777777" w:rsidR="00DC4274" w:rsidRDefault="00C9371A" w:rsidP="00C9371A">
            <w:r>
              <w:t>A/I</w:t>
            </w:r>
          </w:p>
        </w:tc>
      </w:tr>
      <w:tr w:rsidR="00DC4274" w14:paraId="31A7B683" w14:textId="77777777" w:rsidTr="00C9371A">
        <w:tc>
          <w:tcPr>
            <w:tcW w:w="562" w:type="dxa"/>
          </w:tcPr>
          <w:p w14:paraId="79640EB8" w14:textId="77777777" w:rsidR="00DC4274" w:rsidRPr="00CC744F" w:rsidRDefault="00DC4274" w:rsidP="00C9371A">
            <w:pPr>
              <w:spacing w:before="60" w:after="40"/>
              <w:rPr>
                <w:rFonts w:ascii="Arial" w:hAnsi="Arial" w:cs="Arial"/>
              </w:rPr>
            </w:pPr>
            <w:r>
              <w:rPr>
                <w:rFonts w:ascii="Arial" w:hAnsi="Arial" w:cs="Arial"/>
              </w:rPr>
              <w:t>4</w:t>
            </w:r>
          </w:p>
        </w:tc>
        <w:tc>
          <w:tcPr>
            <w:tcW w:w="4820" w:type="dxa"/>
          </w:tcPr>
          <w:p w14:paraId="0E95A527" w14:textId="77777777" w:rsidR="00DC4274" w:rsidRPr="00CC744F" w:rsidRDefault="004B1076" w:rsidP="00C9371A">
            <w:pPr>
              <w:spacing w:before="60" w:after="40"/>
              <w:rPr>
                <w:rFonts w:ascii="Arial" w:hAnsi="Arial" w:cs="Arial"/>
              </w:rPr>
            </w:pPr>
            <w:r w:rsidRPr="00CC744F">
              <w:rPr>
                <w:rFonts w:ascii="Arial" w:hAnsi="Arial" w:cs="Arial"/>
              </w:rPr>
              <w:t>Evidence the ability to build effective relationships, both internally and externally</w:t>
            </w:r>
            <w:r>
              <w:rPr>
                <w:rFonts w:ascii="Arial" w:hAnsi="Arial" w:cs="Arial"/>
              </w:rPr>
              <w:t xml:space="preserve"> acknowledging </w:t>
            </w:r>
            <w:r w:rsidRPr="00CC744F">
              <w:rPr>
                <w:rFonts w:ascii="Arial" w:hAnsi="Arial" w:cs="Arial"/>
              </w:rPr>
              <w:t>others’ viewpoints and valuing diversity</w:t>
            </w:r>
          </w:p>
        </w:tc>
        <w:tc>
          <w:tcPr>
            <w:tcW w:w="1276" w:type="dxa"/>
          </w:tcPr>
          <w:p w14:paraId="1DED89D5" w14:textId="77777777" w:rsidR="00DC4274" w:rsidRDefault="00DC4274" w:rsidP="00C9371A"/>
        </w:tc>
        <w:tc>
          <w:tcPr>
            <w:tcW w:w="1395" w:type="dxa"/>
          </w:tcPr>
          <w:p w14:paraId="3CCD80DA" w14:textId="77777777" w:rsidR="00DC4274" w:rsidRDefault="00C9371A" w:rsidP="00C9371A">
            <w:r>
              <w:t>X</w:t>
            </w:r>
          </w:p>
        </w:tc>
        <w:tc>
          <w:tcPr>
            <w:tcW w:w="2715" w:type="dxa"/>
          </w:tcPr>
          <w:p w14:paraId="32D5082F" w14:textId="77777777" w:rsidR="00DC4274" w:rsidRDefault="00C9371A" w:rsidP="00C9371A">
            <w:r>
              <w:t>A/I</w:t>
            </w:r>
          </w:p>
        </w:tc>
      </w:tr>
      <w:tr w:rsidR="00DC4274" w14:paraId="0809BCFE" w14:textId="77777777" w:rsidTr="00C9371A">
        <w:tc>
          <w:tcPr>
            <w:tcW w:w="562" w:type="dxa"/>
          </w:tcPr>
          <w:p w14:paraId="0A11855A" w14:textId="77777777" w:rsidR="00DC4274" w:rsidRPr="00CC744F" w:rsidRDefault="00DC4274" w:rsidP="00C9371A">
            <w:pPr>
              <w:spacing w:before="60" w:after="40"/>
              <w:rPr>
                <w:rFonts w:ascii="Arial" w:hAnsi="Arial" w:cs="Arial"/>
              </w:rPr>
            </w:pPr>
            <w:r>
              <w:rPr>
                <w:rFonts w:ascii="Arial" w:hAnsi="Arial" w:cs="Arial"/>
              </w:rPr>
              <w:t>5</w:t>
            </w:r>
          </w:p>
        </w:tc>
        <w:tc>
          <w:tcPr>
            <w:tcW w:w="4820" w:type="dxa"/>
          </w:tcPr>
          <w:p w14:paraId="5D35854A" w14:textId="77777777" w:rsidR="00DC4274" w:rsidRPr="00CC744F" w:rsidRDefault="004B1076" w:rsidP="00C9371A">
            <w:pPr>
              <w:spacing w:before="60" w:after="40"/>
              <w:rPr>
                <w:rFonts w:ascii="Arial" w:hAnsi="Arial" w:cs="Arial"/>
              </w:rPr>
            </w:pPr>
            <w:r w:rsidRPr="00CC744F">
              <w:rPr>
                <w:rFonts w:ascii="Arial" w:hAnsi="Arial" w:cs="Arial"/>
              </w:rPr>
              <w:t>Evidence of the ability to communicate clearly and</w:t>
            </w:r>
            <w:r>
              <w:rPr>
                <w:rFonts w:ascii="Arial" w:hAnsi="Arial" w:cs="Arial"/>
              </w:rPr>
              <w:t xml:space="preserve"> accurately both verbally and in written form.</w:t>
            </w:r>
          </w:p>
        </w:tc>
        <w:tc>
          <w:tcPr>
            <w:tcW w:w="1276" w:type="dxa"/>
          </w:tcPr>
          <w:p w14:paraId="69475F8B" w14:textId="77777777" w:rsidR="00DC4274" w:rsidRDefault="00C9371A" w:rsidP="00C9371A">
            <w:r>
              <w:t>X</w:t>
            </w:r>
          </w:p>
        </w:tc>
        <w:tc>
          <w:tcPr>
            <w:tcW w:w="1395" w:type="dxa"/>
          </w:tcPr>
          <w:p w14:paraId="72293468" w14:textId="77777777" w:rsidR="00DC4274" w:rsidRDefault="00DC4274" w:rsidP="00C9371A"/>
        </w:tc>
        <w:tc>
          <w:tcPr>
            <w:tcW w:w="2715" w:type="dxa"/>
          </w:tcPr>
          <w:p w14:paraId="31CC5C9D" w14:textId="77777777" w:rsidR="00DC4274" w:rsidRDefault="00C9371A" w:rsidP="00C9371A">
            <w:r>
              <w:t>A/I</w:t>
            </w:r>
          </w:p>
        </w:tc>
      </w:tr>
      <w:tr w:rsidR="004B1076" w14:paraId="71BB3993" w14:textId="77777777" w:rsidTr="00C9371A">
        <w:tc>
          <w:tcPr>
            <w:tcW w:w="562" w:type="dxa"/>
          </w:tcPr>
          <w:p w14:paraId="78A41A76" w14:textId="77777777" w:rsidR="004B1076" w:rsidRDefault="004B1076" w:rsidP="00C9371A">
            <w:pPr>
              <w:spacing w:before="60" w:after="40"/>
              <w:rPr>
                <w:rFonts w:ascii="Arial" w:hAnsi="Arial" w:cs="Arial"/>
              </w:rPr>
            </w:pPr>
            <w:r>
              <w:rPr>
                <w:rFonts w:ascii="Arial" w:hAnsi="Arial" w:cs="Arial"/>
              </w:rPr>
              <w:t>6</w:t>
            </w:r>
          </w:p>
        </w:tc>
        <w:tc>
          <w:tcPr>
            <w:tcW w:w="4820" w:type="dxa"/>
          </w:tcPr>
          <w:p w14:paraId="4A9817EE" w14:textId="77777777" w:rsidR="004B1076" w:rsidRPr="00CC744F" w:rsidRDefault="004B1076" w:rsidP="00C9371A">
            <w:pPr>
              <w:spacing w:before="60" w:after="40"/>
              <w:rPr>
                <w:rFonts w:ascii="Arial" w:hAnsi="Arial" w:cs="Arial"/>
              </w:rPr>
            </w:pPr>
            <w:r w:rsidRPr="00CC744F">
              <w:rPr>
                <w:rFonts w:ascii="Arial" w:hAnsi="Arial" w:cs="Arial"/>
              </w:rPr>
              <w:t>Evidence of the ability to take responsibility for own actions and behaviour being able to reflect on previous experiences to improve own practice</w:t>
            </w:r>
          </w:p>
        </w:tc>
        <w:tc>
          <w:tcPr>
            <w:tcW w:w="1276" w:type="dxa"/>
          </w:tcPr>
          <w:p w14:paraId="47DAD110" w14:textId="77777777" w:rsidR="004B1076" w:rsidRDefault="00C9371A" w:rsidP="00C9371A">
            <w:r>
              <w:t>X</w:t>
            </w:r>
          </w:p>
        </w:tc>
        <w:tc>
          <w:tcPr>
            <w:tcW w:w="1395" w:type="dxa"/>
          </w:tcPr>
          <w:p w14:paraId="30933738" w14:textId="77777777" w:rsidR="004B1076" w:rsidRDefault="004B1076" w:rsidP="00C9371A"/>
        </w:tc>
        <w:tc>
          <w:tcPr>
            <w:tcW w:w="2715" w:type="dxa"/>
          </w:tcPr>
          <w:p w14:paraId="1ABA221C" w14:textId="77777777" w:rsidR="004B1076" w:rsidRDefault="00C9371A" w:rsidP="00C9371A">
            <w:r>
              <w:t>A/I</w:t>
            </w:r>
          </w:p>
        </w:tc>
      </w:tr>
      <w:tr w:rsidR="00C9371A" w14:paraId="59212A77" w14:textId="77777777" w:rsidTr="00C9371A">
        <w:tc>
          <w:tcPr>
            <w:tcW w:w="562" w:type="dxa"/>
          </w:tcPr>
          <w:p w14:paraId="369CBF74" w14:textId="77777777" w:rsidR="00C9371A" w:rsidRDefault="00C9371A" w:rsidP="00C9371A">
            <w:pPr>
              <w:spacing w:before="60" w:after="40"/>
              <w:rPr>
                <w:rFonts w:ascii="Arial" w:hAnsi="Arial" w:cs="Arial"/>
              </w:rPr>
            </w:pPr>
            <w:r>
              <w:rPr>
                <w:rFonts w:ascii="Arial" w:hAnsi="Arial" w:cs="Arial"/>
              </w:rPr>
              <w:t>7</w:t>
            </w:r>
          </w:p>
        </w:tc>
        <w:tc>
          <w:tcPr>
            <w:tcW w:w="4820" w:type="dxa"/>
          </w:tcPr>
          <w:p w14:paraId="36699324" w14:textId="77777777" w:rsidR="00C9371A" w:rsidRPr="00CC744F" w:rsidRDefault="00C9371A" w:rsidP="00C9371A">
            <w:pPr>
              <w:spacing w:before="60" w:after="40"/>
              <w:rPr>
                <w:rFonts w:ascii="Arial" w:hAnsi="Arial" w:cs="Arial"/>
              </w:rPr>
            </w:pPr>
            <w:r>
              <w:rPr>
                <w:rFonts w:ascii="Arial" w:hAnsi="Arial" w:cs="Arial"/>
              </w:rPr>
              <w:t>Gather, analyse and interpret information effectively which leads to appropriate decision making and outcomes</w:t>
            </w:r>
          </w:p>
        </w:tc>
        <w:tc>
          <w:tcPr>
            <w:tcW w:w="1276" w:type="dxa"/>
          </w:tcPr>
          <w:p w14:paraId="0B3EA94B" w14:textId="77777777" w:rsidR="00C9371A" w:rsidRDefault="00C9371A" w:rsidP="00C9371A">
            <w:r>
              <w:t>X</w:t>
            </w:r>
          </w:p>
        </w:tc>
        <w:tc>
          <w:tcPr>
            <w:tcW w:w="1395" w:type="dxa"/>
          </w:tcPr>
          <w:p w14:paraId="7DF15438" w14:textId="77777777" w:rsidR="00C9371A" w:rsidRDefault="00C9371A" w:rsidP="00C9371A"/>
        </w:tc>
        <w:tc>
          <w:tcPr>
            <w:tcW w:w="2715" w:type="dxa"/>
          </w:tcPr>
          <w:p w14:paraId="2E38EE78" w14:textId="77777777" w:rsidR="00C9371A" w:rsidRDefault="00C9371A" w:rsidP="00C9371A">
            <w:r>
              <w:t>AI</w:t>
            </w:r>
          </w:p>
        </w:tc>
      </w:tr>
      <w:tr w:rsidR="00C9371A" w:rsidRPr="00CC744F" w14:paraId="065E5247" w14:textId="77777777" w:rsidTr="00C9371A">
        <w:tc>
          <w:tcPr>
            <w:tcW w:w="562" w:type="dxa"/>
          </w:tcPr>
          <w:p w14:paraId="6866EBE6" w14:textId="77777777" w:rsidR="00C9371A" w:rsidRPr="007852F6" w:rsidRDefault="00C9371A" w:rsidP="00C9371A">
            <w:pPr>
              <w:rPr>
                <w:rFonts w:ascii="Arial" w:hAnsi="Arial" w:cs="Arial"/>
              </w:rPr>
            </w:pPr>
            <w:r>
              <w:rPr>
                <w:rFonts w:ascii="Arial" w:hAnsi="Arial" w:cs="Arial"/>
              </w:rPr>
              <w:t>8</w:t>
            </w:r>
          </w:p>
        </w:tc>
        <w:tc>
          <w:tcPr>
            <w:tcW w:w="4820" w:type="dxa"/>
          </w:tcPr>
          <w:p w14:paraId="4F74BA22" w14:textId="77777777" w:rsidR="00C9371A" w:rsidRPr="00CC744F" w:rsidRDefault="00C9371A" w:rsidP="00C9371A">
            <w:pPr>
              <w:spacing w:after="0"/>
              <w:rPr>
                <w:rFonts w:ascii="Arial" w:hAnsi="Arial" w:cs="Arial"/>
              </w:rPr>
            </w:pPr>
            <w:r>
              <w:rPr>
                <w:rFonts w:ascii="Arial" w:hAnsi="Arial" w:cs="Arial"/>
              </w:rPr>
              <w:t>Evidence of managing own stress levels with appropriate mechanisms and knowing when to use them to avoid impact on the individuals/ family</w:t>
            </w:r>
          </w:p>
        </w:tc>
        <w:tc>
          <w:tcPr>
            <w:tcW w:w="1276" w:type="dxa"/>
          </w:tcPr>
          <w:p w14:paraId="4C15938D" w14:textId="77777777" w:rsidR="00C9371A" w:rsidRDefault="00C9371A" w:rsidP="00C9371A">
            <w:r>
              <w:t>X</w:t>
            </w:r>
          </w:p>
        </w:tc>
        <w:tc>
          <w:tcPr>
            <w:tcW w:w="1395" w:type="dxa"/>
          </w:tcPr>
          <w:p w14:paraId="72CA62F5" w14:textId="77777777" w:rsidR="00C9371A" w:rsidRDefault="00C9371A" w:rsidP="00C9371A"/>
        </w:tc>
        <w:tc>
          <w:tcPr>
            <w:tcW w:w="2715" w:type="dxa"/>
          </w:tcPr>
          <w:p w14:paraId="59434FEE" w14:textId="77777777" w:rsidR="00C9371A" w:rsidRDefault="00C9371A" w:rsidP="00C9371A">
            <w:r>
              <w:t>AI</w:t>
            </w:r>
          </w:p>
        </w:tc>
      </w:tr>
      <w:tr w:rsidR="00C9371A" w:rsidRPr="00510E73" w14:paraId="07708694" w14:textId="77777777" w:rsidTr="00C9371A">
        <w:tc>
          <w:tcPr>
            <w:tcW w:w="562" w:type="dxa"/>
          </w:tcPr>
          <w:p w14:paraId="6B872816" w14:textId="77777777" w:rsidR="00C9371A" w:rsidRPr="007852F6" w:rsidRDefault="00C9371A" w:rsidP="00C9371A">
            <w:pPr>
              <w:rPr>
                <w:rFonts w:ascii="Arial" w:hAnsi="Arial" w:cs="Arial"/>
              </w:rPr>
            </w:pPr>
            <w:r>
              <w:rPr>
                <w:rFonts w:ascii="Arial" w:hAnsi="Arial" w:cs="Arial"/>
              </w:rPr>
              <w:t>9</w:t>
            </w:r>
          </w:p>
        </w:tc>
        <w:tc>
          <w:tcPr>
            <w:tcW w:w="4820" w:type="dxa"/>
          </w:tcPr>
          <w:p w14:paraId="3B19B9F8" w14:textId="77777777" w:rsidR="00C9371A" w:rsidRPr="00510E73" w:rsidRDefault="00C9371A" w:rsidP="00C9371A">
            <w:pPr>
              <w:tabs>
                <w:tab w:val="num" w:pos="459"/>
              </w:tabs>
              <w:spacing w:after="0"/>
              <w:rPr>
                <w:rFonts w:ascii="Arial" w:hAnsi="Arial" w:cs="Arial"/>
              </w:rPr>
            </w:pPr>
            <w:r w:rsidRPr="00CC744F">
              <w:rPr>
                <w:rFonts w:ascii="Arial" w:hAnsi="Arial" w:cs="Arial"/>
              </w:rPr>
              <w:t>Evidence of the ability to</w:t>
            </w:r>
            <w:r>
              <w:rPr>
                <w:rFonts w:ascii="Arial" w:hAnsi="Arial" w:cs="Arial"/>
              </w:rPr>
              <w:t xml:space="preserve"> work independently, be self-directed take responsibility for your own development with evidence of continuous professional development. </w:t>
            </w:r>
            <w:r w:rsidRPr="00CC744F">
              <w:rPr>
                <w:rFonts w:ascii="Arial" w:hAnsi="Arial" w:cs="Arial"/>
              </w:rPr>
              <w:t xml:space="preserve"> </w:t>
            </w:r>
          </w:p>
        </w:tc>
        <w:tc>
          <w:tcPr>
            <w:tcW w:w="1276" w:type="dxa"/>
          </w:tcPr>
          <w:p w14:paraId="6500412C" w14:textId="77777777" w:rsidR="00C9371A" w:rsidRDefault="00C9371A" w:rsidP="00C9371A"/>
        </w:tc>
        <w:tc>
          <w:tcPr>
            <w:tcW w:w="1395" w:type="dxa"/>
          </w:tcPr>
          <w:p w14:paraId="55D12C45" w14:textId="77777777" w:rsidR="00C9371A" w:rsidRDefault="00C9371A" w:rsidP="00C9371A">
            <w:r>
              <w:t>X</w:t>
            </w:r>
          </w:p>
        </w:tc>
        <w:tc>
          <w:tcPr>
            <w:tcW w:w="2715" w:type="dxa"/>
          </w:tcPr>
          <w:p w14:paraId="549C3380" w14:textId="77777777" w:rsidR="00C9371A" w:rsidRDefault="00C9371A" w:rsidP="00C9371A">
            <w:r>
              <w:t>AI</w:t>
            </w:r>
          </w:p>
        </w:tc>
      </w:tr>
      <w:tr w:rsidR="00C9371A" w:rsidRPr="00CC744F" w14:paraId="16A770DB" w14:textId="77777777" w:rsidTr="00C9371A">
        <w:tc>
          <w:tcPr>
            <w:tcW w:w="562" w:type="dxa"/>
          </w:tcPr>
          <w:p w14:paraId="02E77D6A" w14:textId="77777777" w:rsidR="00C9371A" w:rsidRPr="007852F6" w:rsidRDefault="00C9371A" w:rsidP="00C9371A">
            <w:pPr>
              <w:rPr>
                <w:rFonts w:ascii="Arial" w:hAnsi="Arial" w:cs="Arial"/>
              </w:rPr>
            </w:pPr>
            <w:r>
              <w:rPr>
                <w:rFonts w:ascii="Arial" w:hAnsi="Arial" w:cs="Arial"/>
              </w:rPr>
              <w:t>10</w:t>
            </w:r>
          </w:p>
        </w:tc>
        <w:tc>
          <w:tcPr>
            <w:tcW w:w="4820" w:type="dxa"/>
          </w:tcPr>
          <w:p w14:paraId="05C2EDFB" w14:textId="77777777" w:rsidR="00C9371A" w:rsidRPr="00CC744F" w:rsidRDefault="00C9371A" w:rsidP="00C9371A">
            <w:pPr>
              <w:tabs>
                <w:tab w:val="num" w:pos="459"/>
              </w:tabs>
              <w:spacing w:before="60" w:after="40"/>
              <w:rPr>
                <w:rFonts w:ascii="Arial" w:hAnsi="Arial" w:cs="Arial"/>
              </w:rPr>
            </w:pPr>
            <w:r w:rsidRPr="00CC744F">
              <w:rPr>
                <w:rFonts w:ascii="Arial" w:hAnsi="Arial" w:cs="Arial"/>
              </w:rPr>
              <w:t xml:space="preserve">Evidence of </w:t>
            </w:r>
            <w:r w:rsidRPr="00D04201">
              <w:rPr>
                <w:rFonts w:ascii="Arial" w:hAnsi="Arial" w:cs="Arial"/>
              </w:rPr>
              <w:t>work</w:t>
            </w:r>
            <w:r>
              <w:rPr>
                <w:rFonts w:ascii="Arial" w:hAnsi="Arial" w:cs="Arial"/>
              </w:rPr>
              <w:t>ing</w:t>
            </w:r>
            <w:r w:rsidRPr="00D04201">
              <w:rPr>
                <w:rFonts w:ascii="Arial" w:hAnsi="Arial" w:cs="Arial"/>
              </w:rPr>
              <w:t xml:space="preserve"> as a team member understanding the importance of seeking guidance and support when required </w:t>
            </w:r>
            <w:r w:rsidRPr="00CC744F">
              <w:rPr>
                <w:rFonts w:ascii="Arial" w:hAnsi="Arial" w:cs="Arial"/>
              </w:rPr>
              <w:t>ability to plan</w:t>
            </w:r>
            <w:r>
              <w:rPr>
                <w:rFonts w:ascii="Arial" w:hAnsi="Arial" w:cs="Arial"/>
              </w:rPr>
              <w:t xml:space="preserve"> and prioritise work activities</w:t>
            </w:r>
          </w:p>
        </w:tc>
        <w:tc>
          <w:tcPr>
            <w:tcW w:w="1276" w:type="dxa"/>
          </w:tcPr>
          <w:p w14:paraId="22305895" w14:textId="77777777" w:rsidR="00C9371A" w:rsidRDefault="00C9371A" w:rsidP="00C9371A">
            <w:r>
              <w:t>X</w:t>
            </w:r>
          </w:p>
        </w:tc>
        <w:tc>
          <w:tcPr>
            <w:tcW w:w="1395" w:type="dxa"/>
          </w:tcPr>
          <w:p w14:paraId="33C2FE8C" w14:textId="77777777" w:rsidR="00C9371A" w:rsidRDefault="00C9371A" w:rsidP="00C9371A"/>
        </w:tc>
        <w:tc>
          <w:tcPr>
            <w:tcW w:w="2715" w:type="dxa"/>
          </w:tcPr>
          <w:p w14:paraId="5AAC14D1" w14:textId="77777777" w:rsidR="00C9371A" w:rsidRDefault="00C9371A" w:rsidP="00C9371A">
            <w:r>
              <w:t>AI</w:t>
            </w:r>
          </w:p>
        </w:tc>
      </w:tr>
    </w:tbl>
    <w:p w14:paraId="30A131F7" w14:textId="77777777" w:rsidR="00C9371A" w:rsidRDefault="00C9371A" w:rsidP="00BD3577">
      <w:r>
        <w:br w:type="textWrapping" w:clear="all"/>
      </w:r>
    </w:p>
    <w:p w14:paraId="3306913F" w14:textId="77777777" w:rsidR="00C9371A" w:rsidRDefault="00C9371A" w:rsidP="00BD3577"/>
    <w:p w14:paraId="1DFEE06D"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6849C4E" w14:textId="77777777" w:rsidTr="00F7628C">
        <w:trPr>
          <w:trHeight w:val="516"/>
        </w:trPr>
        <w:tc>
          <w:tcPr>
            <w:tcW w:w="5382" w:type="dxa"/>
            <w:gridSpan w:val="2"/>
            <w:shd w:val="clear" w:color="auto" w:fill="D9D9D9" w:themeFill="background1" w:themeFillShade="D9"/>
          </w:tcPr>
          <w:p w14:paraId="55F47476" w14:textId="77777777" w:rsidR="00DC4274" w:rsidRPr="00F7628C" w:rsidRDefault="00F7628C" w:rsidP="00F7628C">
            <w:pPr>
              <w:pStyle w:val="Heading2"/>
            </w:pPr>
            <w:r>
              <w:lastRenderedPageBreak/>
              <w:t>Personal Attributes</w:t>
            </w:r>
          </w:p>
        </w:tc>
        <w:tc>
          <w:tcPr>
            <w:tcW w:w="1276" w:type="dxa"/>
            <w:shd w:val="clear" w:color="auto" w:fill="D9D9D9" w:themeFill="background1" w:themeFillShade="D9"/>
          </w:tcPr>
          <w:p w14:paraId="1E24BBEB"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0249F32D"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A02BFCA" w14:textId="77777777" w:rsidR="00DC4274" w:rsidRPr="00F7628C" w:rsidRDefault="00DC4274" w:rsidP="00F7628C">
            <w:pPr>
              <w:rPr>
                <w:rFonts w:ascii="Arial" w:hAnsi="Arial" w:cs="Arial"/>
              </w:rPr>
            </w:pPr>
            <w:r w:rsidRPr="00D726CA">
              <w:rPr>
                <w:rFonts w:ascii="Arial" w:hAnsi="Arial" w:cs="Arial"/>
              </w:rPr>
              <w:t>How Measured</w:t>
            </w:r>
          </w:p>
        </w:tc>
      </w:tr>
      <w:tr w:rsidR="0038191B" w14:paraId="1D4CEBE2" w14:textId="77777777" w:rsidTr="00A46F8E">
        <w:tc>
          <w:tcPr>
            <w:tcW w:w="562" w:type="dxa"/>
          </w:tcPr>
          <w:p w14:paraId="286D0061" w14:textId="77777777" w:rsidR="0038191B" w:rsidRPr="003F05AD" w:rsidRDefault="0038191B" w:rsidP="0038191B">
            <w:pPr>
              <w:spacing w:before="60" w:after="40"/>
              <w:rPr>
                <w:rFonts w:ascii="Arial" w:hAnsi="Arial" w:cs="Arial"/>
              </w:rPr>
            </w:pPr>
            <w:r w:rsidRPr="003F05AD">
              <w:rPr>
                <w:rFonts w:ascii="Arial" w:hAnsi="Arial" w:cs="Arial"/>
              </w:rPr>
              <w:t>1</w:t>
            </w:r>
          </w:p>
        </w:tc>
        <w:tc>
          <w:tcPr>
            <w:tcW w:w="4820" w:type="dxa"/>
          </w:tcPr>
          <w:p w14:paraId="78B44ADF" w14:textId="77777777" w:rsidR="0038191B" w:rsidRPr="00CC744F" w:rsidRDefault="0038191B" w:rsidP="0038191B">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37A951B6" w14:textId="77777777" w:rsidR="0038191B" w:rsidRDefault="00C9371A" w:rsidP="0038191B">
            <w:r>
              <w:t>X</w:t>
            </w:r>
          </w:p>
        </w:tc>
        <w:tc>
          <w:tcPr>
            <w:tcW w:w="1395" w:type="dxa"/>
          </w:tcPr>
          <w:p w14:paraId="75B080F7" w14:textId="77777777" w:rsidR="0038191B" w:rsidRDefault="0038191B" w:rsidP="0038191B"/>
        </w:tc>
        <w:tc>
          <w:tcPr>
            <w:tcW w:w="2737" w:type="dxa"/>
          </w:tcPr>
          <w:p w14:paraId="0F50795F" w14:textId="77777777" w:rsidR="0038191B" w:rsidRDefault="00C9371A" w:rsidP="0038191B">
            <w:r>
              <w:t>A/I</w:t>
            </w:r>
          </w:p>
        </w:tc>
      </w:tr>
      <w:tr w:rsidR="0038191B" w14:paraId="51490329" w14:textId="77777777" w:rsidTr="00A46F8E">
        <w:tc>
          <w:tcPr>
            <w:tcW w:w="562" w:type="dxa"/>
          </w:tcPr>
          <w:p w14:paraId="2B0203B0" w14:textId="77777777" w:rsidR="0038191B" w:rsidRPr="00CC744F" w:rsidRDefault="0038191B" w:rsidP="0038191B">
            <w:pPr>
              <w:spacing w:before="60" w:after="40"/>
              <w:rPr>
                <w:rFonts w:ascii="Arial" w:hAnsi="Arial" w:cs="Arial"/>
              </w:rPr>
            </w:pPr>
            <w:r>
              <w:rPr>
                <w:rFonts w:ascii="Arial" w:hAnsi="Arial" w:cs="Arial"/>
              </w:rPr>
              <w:t>2</w:t>
            </w:r>
          </w:p>
        </w:tc>
        <w:tc>
          <w:tcPr>
            <w:tcW w:w="4820" w:type="dxa"/>
          </w:tcPr>
          <w:p w14:paraId="07542E77" w14:textId="77777777" w:rsidR="0038191B" w:rsidRPr="00CC744F" w:rsidRDefault="0038191B" w:rsidP="0038191B">
            <w:pPr>
              <w:spacing w:after="0" w:line="240" w:lineRule="auto"/>
              <w:jc w:val="left"/>
              <w:rPr>
                <w:rFonts w:ascii="Arial" w:hAnsi="Arial" w:cs="Arial"/>
              </w:rPr>
            </w:pPr>
            <w:r>
              <w:rPr>
                <w:rFonts w:ascii="Arial" w:hAnsi="Arial" w:cs="Arial"/>
              </w:rPr>
              <w:t>Uses a client-</w:t>
            </w:r>
            <w:proofErr w:type="spellStart"/>
            <w:r>
              <w:rPr>
                <w:rFonts w:ascii="Arial" w:hAnsi="Arial" w:cs="Arial"/>
              </w:rPr>
              <w:t>centred</w:t>
            </w:r>
            <w:proofErr w:type="spellEnd"/>
            <w:r>
              <w:rPr>
                <w:rFonts w:ascii="Arial" w:hAnsi="Arial" w:cs="Arial"/>
              </w:rPr>
              <w:t xml:space="preserve"> approach, demonstrating empathy, respect, trustworthiness and compassion</w:t>
            </w:r>
          </w:p>
        </w:tc>
        <w:tc>
          <w:tcPr>
            <w:tcW w:w="1276" w:type="dxa"/>
          </w:tcPr>
          <w:p w14:paraId="43872F32" w14:textId="77777777" w:rsidR="0038191B" w:rsidRDefault="00C9371A" w:rsidP="0038191B">
            <w:r>
              <w:t>X</w:t>
            </w:r>
          </w:p>
        </w:tc>
        <w:tc>
          <w:tcPr>
            <w:tcW w:w="1395" w:type="dxa"/>
          </w:tcPr>
          <w:p w14:paraId="342A7232" w14:textId="77777777" w:rsidR="0038191B" w:rsidRDefault="0038191B" w:rsidP="0038191B"/>
        </w:tc>
        <w:tc>
          <w:tcPr>
            <w:tcW w:w="2737" w:type="dxa"/>
          </w:tcPr>
          <w:p w14:paraId="5B6BCA9E" w14:textId="77777777" w:rsidR="0038191B" w:rsidRDefault="00C9371A" w:rsidP="0038191B">
            <w:r>
              <w:t>A/I</w:t>
            </w:r>
          </w:p>
        </w:tc>
      </w:tr>
      <w:tr w:rsidR="0038191B" w14:paraId="7F822496" w14:textId="77777777" w:rsidTr="00A46F8E">
        <w:tc>
          <w:tcPr>
            <w:tcW w:w="562" w:type="dxa"/>
          </w:tcPr>
          <w:p w14:paraId="790B2E15" w14:textId="77777777" w:rsidR="0038191B" w:rsidRPr="00CC744F" w:rsidRDefault="0038191B" w:rsidP="0038191B">
            <w:pPr>
              <w:spacing w:before="60" w:after="40"/>
              <w:rPr>
                <w:rFonts w:ascii="Arial" w:hAnsi="Arial" w:cs="Arial"/>
              </w:rPr>
            </w:pPr>
            <w:r>
              <w:rPr>
                <w:rFonts w:ascii="Arial" w:hAnsi="Arial" w:cs="Arial"/>
              </w:rPr>
              <w:t>3</w:t>
            </w:r>
          </w:p>
        </w:tc>
        <w:tc>
          <w:tcPr>
            <w:tcW w:w="4820" w:type="dxa"/>
          </w:tcPr>
          <w:p w14:paraId="3CF3D4F0" w14:textId="77777777" w:rsidR="0038191B" w:rsidRPr="00CC744F" w:rsidRDefault="0038191B" w:rsidP="0038191B">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713CD805" w14:textId="77777777" w:rsidR="0038191B" w:rsidRDefault="00C9371A" w:rsidP="0038191B">
            <w:r>
              <w:t>X</w:t>
            </w:r>
          </w:p>
        </w:tc>
        <w:tc>
          <w:tcPr>
            <w:tcW w:w="1395" w:type="dxa"/>
          </w:tcPr>
          <w:p w14:paraId="46383A0B" w14:textId="77777777" w:rsidR="0038191B" w:rsidRDefault="0038191B" w:rsidP="0038191B"/>
        </w:tc>
        <w:tc>
          <w:tcPr>
            <w:tcW w:w="2737" w:type="dxa"/>
          </w:tcPr>
          <w:p w14:paraId="76178625" w14:textId="77777777" w:rsidR="0038191B" w:rsidRDefault="00C9371A" w:rsidP="0038191B">
            <w:r>
              <w:t>A/I</w:t>
            </w:r>
          </w:p>
        </w:tc>
      </w:tr>
      <w:tr w:rsidR="0038191B" w14:paraId="5AC02B23" w14:textId="77777777" w:rsidTr="00A46F8E">
        <w:tc>
          <w:tcPr>
            <w:tcW w:w="562" w:type="dxa"/>
          </w:tcPr>
          <w:p w14:paraId="3EC2851B" w14:textId="77777777" w:rsidR="0038191B" w:rsidRPr="00CC744F" w:rsidRDefault="0038191B" w:rsidP="0038191B">
            <w:pPr>
              <w:spacing w:before="60" w:after="40"/>
              <w:rPr>
                <w:rFonts w:ascii="Arial" w:hAnsi="Arial" w:cs="Arial"/>
              </w:rPr>
            </w:pPr>
            <w:r>
              <w:rPr>
                <w:rFonts w:ascii="Arial" w:hAnsi="Arial" w:cs="Arial"/>
              </w:rPr>
              <w:t>4</w:t>
            </w:r>
          </w:p>
        </w:tc>
        <w:tc>
          <w:tcPr>
            <w:tcW w:w="4820" w:type="dxa"/>
          </w:tcPr>
          <w:p w14:paraId="477924F7" w14:textId="77777777" w:rsidR="0038191B" w:rsidRPr="00CC744F" w:rsidRDefault="0038191B" w:rsidP="0038191B">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0D8BEE80" w14:textId="77777777" w:rsidR="0038191B" w:rsidRDefault="00C9371A" w:rsidP="0038191B">
            <w:r>
              <w:t>X</w:t>
            </w:r>
          </w:p>
        </w:tc>
        <w:tc>
          <w:tcPr>
            <w:tcW w:w="1395" w:type="dxa"/>
          </w:tcPr>
          <w:p w14:paraId="4C496503" w14:textId="77777777" w:rsidR="0038191B" w:rsidRDefault="0038191B" w:rsidP="0038191B"/>
        </w:tc>
        <w:tc>
          <w:tcPr>
            <w:tcW w:w="2737" w:type="dxa"/>
          </w:tcPr>
          <w:p w14:paraId="36B50CFE" w14:textId="77777777" w:rsidR="0038191B" w:rsidRDefault="00C9371A" w:rsidP="0038191B">
            <w:r>
              <w:t>A/I</w:t>
            </w:r>
          </w:p>
        </w:tc>
      </w:tr>
      <w:tr w:rsidR="0038191B" w14:paraId="35743979" w14:textId="77777777" w:rsidTr="00A46F8E">
        <w:tc>
          <w:tcPr>
            <w:tcW w:w="562" w:type="dxa"/>
          </w:tcPr>
          <w:p w14:paraId="1943C6C4" w14:textId="77777777" w:rsidR="0038191B" w:rsidRPr="00CC744F" w:rsidRDefault="0038191B" w:rsidP="0038191B">
            <w:pPr>
              <w:spacing w:before="60" w:after="40"/>
              <w:rPr>
                <w:rFonts w:ascii="Arial" w:hAnsi="Arial" w:cs="Arial"/>
              </w:rPr>
            </w:pPr>
            <w:r>
              <w:rPr>
                <w:rFonts w:ascii="Arial" w:hAnsi="Arial" w:cs="Arial"/>
              </w:rPr>
              <w:t>5</w:t>
            </w:r>
          </w:p>
        </w:tc>
        <w:tc>
          <w:tcPr>
            <w:tcW w:w="4820" w:type="dxa"/>
          </w:tcPr>
          <w:p w14:paraId="582D1A01" w14:textId="77777777" w:rsidR="0038191B" w:rsidRPr="00CC744F" w:rsidRDefault="0038191B" w:rsidP="0038191B">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554B792B" w14:textId="77777777" w:rsidR="0038191B" w:rsidRDefault="00C9371A" w:rsidP="0038191B">
            <w:r>
              <w:t>X</w:t>
            </w:r>
          </w:p>
        </w:tc>
        <w:tc>
          <w:tcPr>
            <w:tcW w:w="1395" w:type="dxa"/>
          </w:tcPr>
          <w:p w14:paraId="4B745A89" w14:textId="77777777" w:rsidR="0038191B" w:rsidRDefault="0038191B" w:rsidP="0038191B"/>
        </w:tc>
        <w:tc>
          <w:tcPr>
            <w:tcW w:w="2737" w:type="dxa"/>
          </w:tcPr>
          <w:p w14:paraId="49C21389" w14:textId="77777777" w:rsidR="0038191B" w:rsidRDefault="00C9371A" w:rsidP="0038191B">
            <w:r>
              <w:t>A/I</w:t>
            </w:r>
          </w:p>
        </w:tc>
      </w:tr>
      <w:tr w:rsidR="0038191B" w14:paraId="49D94048" w14:textId="77777777" w:rsidTr="00A46F8E">
        <w:tc>
          <w:tcPr>
            <w:tcW w:w="562" w:type="dxa"/>
          </w:tcPr>
          <w:p w14:paraId="46CDB478" w14:textId="77777777" w:rsidR="0038191B" w:rsidRDefault="0038191B" w:rsidP="0038191B">
            <w:pPr>
              <w:spacing w:before="60" w:after="40"/>
              <w:rPr>
                <w:rFonts w:ascii="Arial" w:hAnsi="Arial" w:cs="Arial"/>
              </w:rPr>
            </w:pPr>
            <w:r>
              <w:rPr>
                <w:rFonts w:ascii="Arial" w:hAnsi="Arial" w:cs="Arial"/>
              </w:rPr>
              <w:t>6</w:t>
            </w:r>
          </w:p>
        </w:tc>
        <w:tc>
          <w:tcPr>
            <w:tcW w:w="4820" w:type="dxa"/>
          </w:tcPr>
          <w:p w14:paraId="5C912D71" w14:textId="77777777" w:rsidR="0038191B" w:rsidRPr="00B67FFD" w:rsidRDefault="0038191B" w:rsidP="0038191B">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48893DB0" w14:textId="77777777" w:rsidR="0038191B" w:rsidRDefault="00C9371A" w:rsidP="0038191B">
            <w:r>
              <w:t>X</w:t>
            </w:r>
          </w:p>
        </w:tc>
        <w:tc>
          <w:tcPr>
            <w:tcW w:w="1395" w:type="dxa"/>
          </w:tcPr>
          <w:p w14:paraId="54106985" w14:textId="77777777" w:rsidR="0038191B" w:rsidRDefault="0038191B" w:rsidP="0038191B"/>
        </w:tc>
        <w:tc>
          <w:tcPr>
            <w:tcW w:w="2737" w:type="dxa"/>
          </w:tcPr>
          <w:p w14:paraId="14ACF254" w14:textId="77777777" w:rsidR="0038191B" w:rsidRDefault="00C9371A" w:rsidP="0038191B">
            <w:r>
              <w:t>A/I</w:t>
            </w:r>
          </w:p>
        </w:tc>
      </w:tr>
      <w:tr w:rsidR="0046677A" w14:paraId="20889562" w14:textId="77777777" w:rsidTr="00A46F8E">
        <w:tc>
          <w:tcPr>
            <w:tcW w:w="562" w:type="dxa"/>
          </w:tcPr>
          <w:p w14:paraId="2E83D3BD" w14:textId="77777777" w:rsidR="0046677A" w:rsidRDefault="0046677A" w:rsidP="0046677A">
            <w:pPr>
              <w:spacing w:before="60" w:after="40"/>
              <w:rPr>
                <w:rFonts w:ascii="Arial" w:hAnsi="Arial" w:cs="Arial"/>
              </w:rPr>
            </w:pPr>
            <w:r>
              <w:rPr>
                <w:rFonts w:ascii="Arial" w:hAnsi="Arial" w:cs="Arial"/>
              </w:rPr>
              <w:t>7</w:t>
            </w:r>
          </w:p>
        </w:tc>
        <w:tc>
          <w:tcPr>
            <w:tcW w:w="4820" w:type="dxa"/>
          </w:tcPr>
          <w:p w14:paraId="125EBB60" w14:textId="77777777" w:rsidR="0046677A" w:rsidRPr="007852F6" w:rsidRDefault="0046677A" w:rsidP="0046677A">
            <w:pPr>
              <w:spacing w:after="0" w:line="240" w:lineRule="auto"/>
              <w:jc w:val="left"/>
              <w:rPr>
                <w:rFonts w:ascii="Arial" w:hAnsi="Arial" w:cs="Arial"/>
                <w:noProof/>
                <w:lang w:val="en-GB" w:eastAsia="en-GB"/>
              </w:rPr>
            </w:pPr>
            <w:r w:rsidRPr="007852F6">
              <w:rPr>
                <w:rFonts w:ascii="Arial" w:hAnsi="Arial" w:cs="Arial"/>
                <w:noProof/>
                <w:lang w:val="en-GB" w:eastAsia="en-GB"/>
              </w:rPr>
              <w:t>Confident to challenge practice in a constructive and solution focused way and where necessary take formal action</w:t>
            </w:r>
          </w:p>
        </w:tc>
        <w:tc>
          <w:tcPr>
            <w:tcW w:w="1276" w:type="dxa"/>
          </w:tcPr>
          <w:p w14:paraId="574710D0" w14:textId="77777777" w:rsidR="0046677A" w:rsidRDefault="0046677A" w:rsidP="0046677A">
            <w:r>
              <w:t>X</w:t>
            </w:r>
          </w:p>
        </w:tc>
        <w:tc>
          <w:tcPr>
            <w:tcW w:w="1395" w:type="dxa"/>
          </w:tcPr>
          <w:p w14:paraId="5C5CEB94" w14:textId="77777777" w:rsidR="0046677A" w:rsidRDefault="0046677A" w:rsidP="0046677A"/>
        </w:tc>
        <w:tc>
          <w:tcPr>
            <w:tcW w:w="2737" w:type="dxa"/>
          </w:tcPr>
          <w:p w14:paraId="73C67BCE" w14:textId="77777777" w:rsidR="0046677A" w:rsidRDefault="0046677A" w:rsidP="0046677A">
            <w:r>
              <w:t>A/I</w:t>
            </w:r>
          </w:p>
        </w:tc>
      </w:tr>
      <w:tr w:rsidR="0046677A" w14:paraId="761AD943" w14:textId="77777777" w:rsidTr="00A46F8E">
        <w:tc>
          <w:tcPr>
            <w:tcW w:w="562" w:type="dxa"/>
          </w:tcPr>
          <w:p w14:paraId="32D79AB5" w14:textId="77777777" w:rsidR="0046677A" w:rsidRDefault="0046677A" w:rsidP="0046677A">
            <w:pPr>
              <w:spacing w:before="60" w:after="40"/>
              <w:rPr>
                <w:rFonts w:ascii="Arial" w:hAnsi="Arial" w:cs="Arial"/>
              </w:rPr>
            </w:pPr>
            <w:r>
              <w:rPr>
                <w:rFonts w:ascii="Arial" w:hAnsi="Arial" w:cs="Arial"/>
              </w:rPr>
              <w:t>8</w:t>
            </w:r>
          </w:p>
        </w:tc>
        <w:tc>
          <w:tcPr>
            <w:tcW w:w="4820" w:type="dxa"/>
          </w:tcPr>
          <w:p w14:paraId="1456DDE2" w14:textId="77777777" w:rsidR="0046677A" w:rsidRPr="007852F6" w:rsidRDefault="0046677A" w:rsidP="0046677A">
            <w:pPr>
              <w:spacing w:after="0" w:line="240" w:lineRule="auto"/>
              <w:jc w:val="left"/>
              <w:rPr>
                <w:rFonts w:ascii="Arial" w:hAnsi="Arial" w:cs="Arial"/>
                <w:noProof/>
                <w:lang w:val="en-GB" w:eastAsia="en-GB"/>
              </w:rPr>
            </w:pPr>
            <w:r w:rsidRPr="007852F6">
              <w:rPr>
                <w:rFonts w:ascii="Arial" w:hAnsi="Arial" w:cs="Arial"/>
                <w:noProof/>
                <w:lang w:val="en-GB" w:eastAsia="en-GB"/>
              </w:rPr>
              <w:t>Organised and efficient and able to manage time/tasks effectively  and respond to immediate pressures</w:t>
            </w:r>
          </w:p>
        </w:tc>
        <w:tc>
          <w:tcPr>
            <w:tcW w:w="1276" w:type="dxa"/>
          </w:tcPr>
          <w:p w14:paraId="638AEF8E" w14:textId="77777777" w:rsidR="0046677A" w:rsidRDefault="0046677A" w:rsidP="0046677A">
            <w:r>
              <w:t>X</w:t>
            </w:r>
          </w:p>
        </w:tc>
        <w:tc>
          <w:tcPr>
            <w:tcW w:w="1395" w:type="dxa"/>
          </w:tcPr>
          <w:p w14:paraId="64150D39" w14:textId="77777777" w:rsidR="0046677A" w:rsidRDefault="0046677A" w:rsidP="0046677A"/>
        </w:tc>
        <w:tc>
          <w:tcPr>
            <w:tcW w:w="2737" w:type="dxa"/>
          </w:tcPr>
          <w:p w14:paraId="16A94077" w14:textId="77777777" w:rsidR="0046677A" w:rsidRDefault="0046677A" w:rsidP="0046677A">
            <w:r>
              <w:t>A/I</w:t>
            </w:r>
          </w:p>
        </w:tc>
      </w:tr>
    </w:tbl>
    <w:p w14:paraId="7F0DDCD7"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463BBA1" w14:textId="77777777" w:rsidTr="00F7628C">
        <w:trPr>
          <w:trHeight w:val="795"/>
        </w:trPr>
        <w:tc>
          <w:tcPr>
            <w:tcW w:w="5382" w:type="dxa"/>
            <w:gridSpan w:val="2"/>
            <w:shd w:val="clear" w:color="auto" w:fill="D9D9D9" w:themeFill="background1" w:themeFillShade="D9"/>
          </w:tcPr>
          <w:p w14:paraId="51DE2DE6"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5393ABE4"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33633C6"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16D2CFD" w14:textId="77777777" w:rsidR="00DC4274" w:rsidRPr="00F7628C" w:rsidRDefault="00DC4274" w:rsidP="00F7628C">
            <w:pPr>
              <w:rPr>
                <w:rFonts w:ascii="Arial" w:hAnsi="Arial" w:cs="Arial"/>
              </w:rPr>
            </w:pPr>
            <w:r w:rsidRPr="00D726CA">
              <w:rPr>
                <w:rFonts w:ascii="Arial" w:hAnsi="Arial" w:cs="Arial"/>
              </w:rPr>
              <w:t>How Measured</w:t>
            </w:r>
          </w:p>
        </w:tc>
      </w:tr>
      <w:tr w:rsidR="00DC4274" w14:paraId="12A77981" w14:textId="77777777" w:rsidTr="00A46F8E">
        <w:tc>
          <w:tcPr>
            <w:tcW w:w="562" w:type="dxa"/>
          </w:tcPr>
          <w:p w14:paraId="4121E189"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4BD61AA3"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6FC8BF32" w14:textId="77777777" w:rsidR="00DC4274" w:rsidRDefault="004D5F73" w:rsidP="00DC4274">
            <w:r>
              <w:t>X</w:t>
            </w:r>
          </w:p>
        </w:tc>
        <w:tc>
          <w:tcPr>
            <w:tcW w:w="1395" w:type="dxa"/>
          </w:tcPr>
          <w:p w14:paraId="035BD528" w14:textId="77777777" w:rsidR="00DC4274" w:rsidRDefault="00DC4274" w:rsidP="00DC4274"/>
        </w:tc>
        <w:tc>
          <w:tcPr>
            <w:tcW w:w="2737" w:type="dxa"/>
          </w:tcPr>
          <w:p w14:paraId="750D19E6" w14:textId="77777777" w:rsidR="00DC4274" w:rsidRDefault="00156784" w:rsidP="00DC4274">
            <w:r>
              <w:t>E</w:t>
            </w:r>
          </w:p>
        </w:tc>
      </w:tr>
      <w:tr w:rsidR="00DC4274" w14:paraId="5A4F054F" w14:textId="77777777" w:rsidTr="00A46F8E">
        <w:tc>
          <w:tcPr>
            <w:tcW w:w="562" w:type="dxa"/>
          </w:tcPr>
          <w:p w14:paraId="3DED0189"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4860BD09"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4240DB0F" w14:textId="77777777" w:rsidR="00DC4274" w:rsidRDefault="00DC4274" w:rsidP="00DC4274"/>
        </w:tc>
        <w:tc>
          <w:tcPr>
            <w:tcW w:w="1395" w:type="dxa"/>
          </w:tcPr>
          <w:p w14:paraId="4D20B1A7" w14:textId="77777777" w:rsidR="00DC4274" w:rsidRDefault="00156784" w:rsidP="00DC4274">
            <w:r>
              <w:t>X</w:t>
            </w:r>
          </w:p>
        </w:tc>
        <w:tc>
          <w:tcPr>
            <w:tcW w:w="2737" w:type="dxa"/>
          </w:tcPr>
          <w:p w14:paraId="7A4C4063" w14:textId="77777777" w:rsidR="00DC4274" w:rsidRDefault="008F793B" w:rsidP="00DC4274">
            <w:r>
              <w:t xml:space="preserve">A, </w:t>
            </w:r>
            <w:r w:rsidR="00156784">
              <w:t>I</w:t>
            </w:r>
          </w:p>
        </w:tc>
      </w:tr>
      <w:tr w:rsidR="00DC4274" w14:paraId="6B75C581" w14:textId="77777777" w:rsidTr="00A46F8E">
        <w:tc>
          <w:tcPr>
            <w:tcW w:w="562" w:type="dxa"/>
          </w:tcPr>
          <w:p w14:paraId="248B7E8B"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168261FB"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22F5989A" w14:textId="77777777" w:rsidR="00DC4274" w:rsidRDefault="00156784" w:rsidP="00DC4274">
            <w:r>
              <w:t>x</w:t>
            </w:r>
          </w:p>
        </w:tc>
        <w:tc>
          <w:tcPr>
            <w:tcW w:w="1395" w:type="dxa"/>
          </w:tcPr>
          <w:p w14:paraId="42EC0B2F" w14:textId="77777777" w:rsidR="00DC4274" w:rsidRDefault="00DC4274" w:rsidP="00DC4274"/>
        </w:tc>
        <w:tc>
          <w:tcPr>
            <w:tcW w:w="2737" w:type="dxa"/>
          </w:tcPr>
          <w:p w14:paraId="7475EF99" w14:textId="77777777" w:rsidR="00DC4274" w:rsidRDefault="00156784" w:rsidP="00DC4274">
            <w:r>
              <w:t>E</w:t>
            </w:r>
          </w:p>
        </w:tc>
      </w:tr>
    </w:tbl>
    <w:p w14:paraId="2026C8B2" w14:textId="77777777" w:rsidR="00DC4274" w:rsidRDefault="00DC4274" w:rsidP="00BD3577"/>
    <w:p w14:paraId="0AEE1E9F" w14:textId="77777777" w:rsidR="00DC4274" w:rsidRDefault="00DC4274" w:rsidP="00BD3577"/>
    <w:p w14:paraId="6C1977F3" w14:textId="77777777" w:rsidR="00DC4274" w:rsidRDefault="00DC4274" w:rsidP="00BD3577"/>
    <w:p w14:paraId="281B9C57"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46498135"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52620D08" w14:textId="77777777" w:rsidTr="00CE5AD4">
        <w:tc>
          <w:tcPr>
            <w:tcW w:w="3539" w:type="dxa"/>
          </w:tcPr>
          <w:p w14:paraId="0CEEB2A9"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3C48C028" w14:textId="77777777" w:rsidR="0046677A" w:rsidRPr="0046677A" w:rsidRDefault="0046677A" w:rsidP="006A4DA5">
            <w:pPr>
              <w:rPr>
                <w:rFonts w:ascii="Arial" w:hAnsi="Arial" w:cs="Arial"/>
                <w:sz w:val="24"/>
                <w:szCs w:val="24"/>
              </w:rPr>
            </w:pPr>
            <w:r w:rsidRPr="0046677A">
              <w:rPr>
                <w:rFonts w:ascii="Arial" w:hAnsi="Arial" w:cs="Arial"/>
                <w:sz w:val="24"/>
                <w:szCs w:val="24"/>
              </w:rPr>
              <w:t>Carol Kelly</w:t>
            </w:r>
          </w:p>
          <w:p w14:paraId="4E00924D" w14:textId="77777777" w:rsidR="00F46BDF" w:rsidRPr="004E2A7E" w:rsidRDefault="0046677A" w:rsidP="006A4DA5">
            <w:pPr>
              <w:rPr>
                <w:rFonts w:ascii="Arial" w:hAnsi="Arial" w:cs="Arial"/>
                <w:sz w:val="24"/>
                <w:szCs w:val="24"/>
              </w:rPr>
            </w:pPr>
            <w:r w:rsidRPr="0046677A">
              <w:rPr>
                <w:rFonts w:ascii="Arial" w:hAnsi="Arial" w:cs="Arial"/>
                <w:sz w:val="24"/>
                <w:szCs w:val="24"/>
              </w:rPr>
              <w:lastRenderedPageBreak/>
              <w:t xml:space="preserve">Regional Operational manager </w:t>
            </w:r>
            <w:r w:rsidR="001A1F63" w:rsidRPr="0046677A">
              <w:rPr>
                <w:rFonts w:ascii="Arial" w:hAnsi="Arial" w:cs="Arial"/>
                <w:sz w:val="24"/>
                <w:szCs w:val="24"/>
              </w:rPr>
              <w:t xml:space="preserve"> </w:t>
            </w:r>
          </w:p>
        </w:tc>
        <w:tc>
          <w:tcPr>
            <w:tcW w:w="1293" w:type="dxa"/>
          </w:tcPr>
          <w:p w14:paraId="06F970AA" w14:textId="77777777" w:rsidR="00CE5AD4" w:rsidRPr="004E2A7E" w:rsidRDefault="00CE5AD4" w:rsidP="006A4DA5">
            <w:pPr>
              <w:rPr>
                <w:rFonts w:ascii="Arial" w:hAnsi="Arial" w:cs="Arial"/>
                <w:sz w:val="24"/>
                <w:szCs w:val="24"/>
              </w:rPr>
            </w:pPr>
            <w:r w:rsidRPr="004E2A7E">
              <w:rPr>
                <w:rFonts w:ascii="Arial" w:hAnsi="Arial" w:cs="Arial"/>
                <w:sz w:val="24"/>
                <w:szCs w:val="24"/>
              </w:rPr>
              <w:lastRenderedPageBreak/>
              <w:t>Date Produced</w:t>
            </w:r>
          </w:p>
        </w:tc>
        <w:tc>
          <w:tcPr>
            <w:tcW w:w="2698" w:type="dxa"/>
          </w:tcPr>
          <w:p w14:paraId="2A63D152" w14:textId="77777777" w:rsidR="00CE5AD4" w:rsidRPr="004E2A7E" w:rsidRDefault="0046677A" w:rsidP="006A4DA5">
            <w:pPr>
              <w:rPr>
                <w:rFonts w:ascii="Arial" w:hAnsi="Arial" w:cs="Arial"/>
                <w:sz w:val="24"/>
                <w:szCs w:val="24"/>
              </w:rPr>
            </w:pPr>
            <w:r>
              <w:rPr>
                <w:rFonts w:ascii="Arial" w:hAnsi="Arial" w:cs="Arial"/>
                <w:sz w:val="24"/>
                <w:szCs w:val="24"/>
              </w:rPr>
              <w:t>28/02/22</w:t>
            </w:r>
          </w:p>
        </w:tc>
      </w:tr>
      <w:tr w:rsidR="00CE5AD4" w:rsidRPr="004E2A7E" w14:paraId="40AA708E" w14:textId="77777777" w:rsidTr="00CE5AD4">
        <w:tc>
          <w:tcPr>
            <w:tcW w:w="3539" w:type="dxa"/>
          </w:tcPr>
          <w:p w14:paraId="169AC85F"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4B059D88" w14:textId="77777777" w:rsidR="001A1F63" w:rsidRPr="001A1F63" w:rsidRDefault="001A1F63" w:rsidP="001A1F63">
            <w:pPr>
              <w:rPr>
                <w:rFonts w:ascii="Arial" w:hAnsi="Arial" w:cs="Arial"/>
                <w:color w:val="FF0000"/>
                <w:sz w:val="24"/>
                <w:szCs w:val="24"/>
              </w:rPr>
            </w:pPr>
            <w:r w:rsidRPr="001A1F63">
              <w:rPr>
                <w:rFonts w:ascii="Arial" w:hAnsi="Arial" w:cs="Arial"/>
                <w:color w:val="FF0000"/>
                <w:sz w:val="24"/>
                <w:szCs w:val="24"/>
              </w:rPr>
              <w:t xml:space="preserve">Name </w:t>
            </w:r>
          </w:p>
          <w:p w14:paraId="31794D03" w14:textId="77777777" w:rsidR="007852F6" w:rsidRPr="004E2A7E" w:rsidRDefault="001A1F63" w:rsidP="001A1F63">
            <w:pPr>
              <w:rPr>
                <w:rFonts w:ascii="Arial" w:hAnsi="Arial" w:cs="Arial"/>
                <w:sz w:val="24"/>
                <w:szCs w:val="24"/>
              </w:rPr>
            </w:pPr>
            <w:r w:rsidRPr="001A1F63">
              <w:rPr>
                <w:rFonts w:ascii="Arial" w:hAnsi="Arial" w:cs="Arial"/>
                <w:color w:val="FF0000"/>
                <w:sz w:val="24"/>
                <w:szCs w:val="24"/>
              </w:rPr>
              <w:t>Role</w:t>
            </w:r>
          </w:p>
        </w:tc>
        <w:tc>
          <w:tcPr>
            <w:tcW w:w="1293" w:type="dxa"/>
          </w:tcPr>
          <w:p w14:paraId="158C476E"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419D0A8C" w14:textId="77777777" w:rsidR="00CE5AD4" w:rsidRPr="004E2A7E" w:rsidRDefault="00CE5AD4" w:rsidP="006A4DA5">
            <w:pPr>
              <w:rPr>
                <w:rFonts w:ascii="Arial" w:hAnsi="Arial" w:cs="Arial"/>
                <w:sz w:val="24"/>
                <w:szCs w:val="24"/>
              </w:rPr>
            </w:pPr>
          </w:p>
        </w:tc>
      </w:tr>
    </w:tbl>
    <w:p w14:paraId="65ACCD4D" w14:textId="77777777" w:rsidR="001A1F63" w:rsidRDefault="001A1F63" w:rsidP="006A4DA5">
      <w:pPr>
        <w:rPr>
          <w:rFonts w:ascii="Arial" w:hAnsi="Arial" w:cs="Arial"/>
          <w:sz w:val="24"/>
          <w:szCs w:val="24"/>
        </w:rPr>
      </w:pPr>
    </w:p>
    <w:p w14:paraId="314CFB62"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27C8" w14:textId="77777777" w:rsidR="00195977" w:rsidRDefault="00195977">
      <w:pPr>
        <w:spacing w:after="0"/>
      </w:pPr>
      <w:r>
        <w:separator/>
      </w:r>
    </w:p>
  </w:endnote>
  <w:endnote w:type="continuationSeparator" w:id="0">
    <w:p w14:paraId="5A75A3A8" w14:textId="77777777" w:rsidR="00195977" w:rsidRDefault="001959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4516" w14:textId="77777777" w:rsidR="00A46F8E" w:rsidRDefault="00A46F8E">
    <w:pPr>
      <w:pStyle w:val="Footer"/>
      <w:jc w:val="right"/>
    </w:pPr>
    <w:r>
      <w:fldChar w:fldCharType="begin"/>
    </w:r>
    <w:r>
      <w:instrText xml:space="preserve"> PAGE   \* MERGEFORMAT </w:instrText>
    </w:r>
    <w:r>
      <w:fldChar w:fldCharType="separate"/>
    </w:r>
    <w:r w:rsidR="001B0E29">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3F93" w14:textId="77777777" w:rsidR="00195977" w:rsidRDefault="00195977">
      <w:pPr>
        <w:spacing w:after="0"/>
      </w:pPr>
      <w:r>
        <w:separator/>
      </w:r>
    </w:p>
  </w:footnote>
  <w:footnote w:type="continuationSeparator" w:id="0">
    <w:p w14:paraId="5F4662EE" w14:textId="77777777" w:rsidR="00195977" w:rsidRDefault="001959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D395"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37C2" w14:textId="77777777" w:rsidR="0046677A" w:rsidRDefault="0046677A" w:rsidP="006A4DA5">
    <w:pPr>
      <w:pStyle w:val="Header"/>
      <w:jc w:val="left"/>
    </w:pPr>
    <w:r>
      <w:rPr>
        <w:noProof/>
        <w:lang w:val="en-GB" w:eastAsia="en-GB"/>
      </w:rPr>
      <w:drawing>
        <wp:anchor distT="0" distB="0" distL="114300" distR="114300" simplePos="0" relativeHeight="251658240" behindDoc="1" locked="0" layoutInCell="1" allowOverlap="1" wp14:anchorId="032E20F7" wp14:editId="1BB34A52">
          <wp:simplePos x="0" y="0"/>
          <wp:positionH relativeFrom="margin">
            <wp:posOffset>4178067</wp:posOffset>
          </wp:positionH>
          <wp:positionV relativeFrom="paragraph">
            <wp:posOffset>71534</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rPr>
        <w:noProof/>
        <w:lang w:val="en-GB" w:eastAsia="en-GB"/>
      </w:rPr>
      <w:drawing>
        <wp:inline distT="0" distB="0" distL="0" distR="0" wp14:anchorId="4836F42C" wp14:editId="7F42184B">
          <wp:extent cx="839337" cy="78474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9306" cy="784717"/>
                  </a:xfrm>
                  <a:prstGeom prst="rect">
                    <a:avLst/>
                  </a:prstGeom>
                </pic:spPr>
              </pic:pic>
            </a:graphicData>
          </a:graphic>
        </wp:inline>
      </w:drawing>
    </w:r>
  </w:p>
  <w:p w14:paraId="13880763" w14:textId="77777777" w:rsidR="0046677A" w:rsidRDefault="0046677A" w:rsidP="006A4DA5">
    <w:pPr>
      <w:pStyle w:val="Header"/>
      <w:jc w:val="left"/>
    </w:pPr>
  </w:p>
  <w:p w14:paraId="649028D2" w14:textId="77777777" w:rsidR="00A46F8E" w:rsidRDefault="00A46F8E" w:rsidP="006A4DA5">
    <w:pPr>
      <w:pStyle w:val="Header"/>
      <w:jc w:val="left"/>
    </w:pP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633087" o:spid="_x0000_i1026" type="#_x0000_t75" style="width:134.5pt;height:92pt;visibility:visible;mso-wrap-style:square" o:bullet="t">
        <v:imagedata r:id="rId1" o:title=""/>
      </v:shape>
    </w:pict>
  </w:numPicBullet>
  <w:numPicBullet w:numPicBulletId="1">
    <w:pict>
      <v:shape id="Picture 1619168007" o:spid="_x0000_i1027" type="#_x0000_t75" style="width:.5pt;height:.5pt;visibility:visible;mso-wrap-style:square" o:bullet="t">
        <v:imagedata r:id="rId2" o:title=""/>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06282">
    <w:abstractNumId w:val="19"/>
  </w:num>
  <w:num w:numId="2" w16cid:durableId="1201473165">
    <w:abstractNumId w:val="13"/>
  </w:num>
  <w:num w:numId="3" w16cid:durableId="2129733808">
    <w:abstractNumId w:val="9"/>
  </w:num>
  <w:num w:numId="4" w16cid:durableId="852453341">
    <w:abstractNumId w:val="8"/>
  </w:num>
  <w:num w:numId="5" w16cid:durableId="904873958">
    <w:abstractNumId w:val="7"/>
  </w:num>
  <w:num w:numId="6" w16cid:durableId="38019268">
    <w:abstractNumId w:val="6"/>
  </w:num>
  <w:num w:numId="7" w16cid:durableId="1344043594">
    <w:abstractNumId w:val="5"/>
  </w:num>
  <w:num w:numId="8" w16cid:durableId="159318832">
    <w:abstractNumId w:val="4"/>
  </w:num>
  <w:num w:numId="9" w16cid:durableId="936132619">
    <w:abstractNumId w:val="3"/>
  </w:num>
  <w:num w:numId="10" w16cid:durableId="1568297618">
    <w:abstractNumId w:val="2"/>
  </w:num>
  <w:num w:numId="11" w16cid:durableId="2092390265">
    <w:abstractNumId w:val="1"/>
  </w:num>
  <w:num w:numId="12" w16cid:durableId="1467819910">
    <w:abstractNumId w:val="0"/>
  </w:num>
  <w:num w:numId="13" w16cid:durableId="1210454190">
    <w:abstractNumId w:val="18"/>
  </w:num>
  <w:num w:numId="14" w16cid:durableId="2091195523">
    <w:abstractNumId w:val="11"/>
  </w:num>
  <w:num w:numId="15" w16cid:durableId="957419765">
    <w:abstractNumId w:val="25"/>
  </w:num>
  <w:num w:numId="16" w16cid:durableId="1009212176">
    <w:abstractNumId w:val="22"/>
  </w:num>
  <w:num w:numId="17" w16cid:durableId="1782647561">
    <w:abstractNumId w:val="23"/>
  </w:num>
  <w:num w:numId="18" w16cid:durableId="9795463">
    <w:abstractNumId w:val="21"/>
  </w:num>
  <w:num w:numId="19" w16cid:durableId="561715794">
    <w:abstractNumId w:val="17"/>
  </w:num>
  <w:num w:numId="20" w16cid:durableId="1329364360">
    <w:abstractNumId w:val="14"/>
  </w:num>
  <w:num w:numId="21" w16cid:durableId="1792359513">
    <w:abstractNumId w:val="24"/>
  </w:num>
  <w:num w:numId="22" w16cid:durableId="1219129547">
    <w:abstractNumId w:val="26"/>
  </w:num>
  <w:num w:numId="23" w16cid:durableId="908153268">
    <w:abstractNumId w:val="12"/>
  </w:num>
  <w:num w:numId="24" w16cid:durableId="2119719368">
    <w:abstractNumId w:val="20"/>
  </w:num>
  <w:num w:numId="25" w16cid:durableId="185288894">
    <w:abstractNumId w:val="10"/>
  </w:num>
  <w:num w:numId="26" w16cid:durableId="518934915">
    <w:abstractNumId w:val="15"/>
  </w:num>
  <w:num w:numId="27" w16cid:durableId="727916884">
    <w:abstractNumId w:val="16"/>
  </w:num>
  <w:num w:numId="28" w16cid:durableId="16614218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82B85"/>
    <w:rsid w:val="000A07D2"/>
    <w:rsid w:val="000C2633"/>
    <w:rsid w:val="000C7BF1"/>
    <w:rsid w:val="00103800"/>
    <w:rsid w:val="00103BA7"/>
    <w:rsid w:val="0011306F"/>
    <w:rsid w:val="00156784"/>
    <w:rsid w:val="00170462"/>
    <w:rsid w:val="00175403"/>
    <w:rsid w:val="00195977"/>
    <w:rsid w:val="001A1F63"/>
    <w:rsid w:val="001A40E4"/>
    <w:rsid w:val="001B0E29"/>
    <w:rsid w:val="001B2073"/>
    <w:rsid w:val="001B6A8E"/>
    <w:rsid w:val="001C09BA"/>
    <w:rsid w:val="001E5968"/>
    <w:rsid w:val="001E59CF"/>
    <w:rsid w:val="001F29E5"/>
    <w:rsid w:val="00204772"/>
    <w:rsid w:val="00221EA8"/>
    <w:rsid w:val="00236B1A"/>
    <w:rsid w:val="00251E84"/>
    <w:rsid w:val="00253745"/>
    <w:rsid w:val="0028098F"/>
    <w:rsid w:val="002940F2"/>
    <w:rsid w:val="002F1DBC"/>
    <w:rsid w:val="002F7918"/>
    <w:rsid w:val="003073C9"/>
    <w:rsid w:val="003130CD"/>
    <w:rsid w:val="003215C6"/>
    <w:rsid w:val="003241AA"/>
    <w:rsid w:val="00326DF9"/>
    <w:rsid w:val="00342CDD"/>
    <w:rsid w:val="00344361"/>
    <w:rsid w:val="00363A6A"/>
    <w:rsid w:val="003775F9"/>
    <w:rsid w:val="003814F4"/>
    <w:rsid w:val="0038191B"/>
    <w:rsid w:val="003F05AD"/>
    <w:rsid w:val="003F7465"/>
    <w:rsid w:val="00406F4C"/>
    <w:rsid w:val="00465B99"/>
    <w:rsid w:val="0046677A"/>
    <w:rsid w:val="0047199C"/>
    <w:rsid w:val="00490374"/>
    <w:rsid w:val="00493604"/>
    <w:rsid w:val="004B1076"/>
    <w:rsid w:val="004C57C9"/>
    <w:rsid w:val="004D5F73"/>
    <w:rsid w:val="004E1A15"/>
    <w:rsid w:val="004E2A7E"/>
    <w:rsid w:val="00521A90"/>
    <w:rsid w:val="005443BE"/>
    <w:rsid w:val="00571293"/>
    <w:rsid w:val="005D06B4"/>
    <w:rsid w:val="005D45DD"/>
    <w:rsid w:val="005E3543"/>
    <w:rsid w:val="0060411A"/>
    <w:rsid w:val="006103B1"/>
    <w:rsid w:val="0061153A"/>
    <w:rsid w:val="006228EE"/>
    <w:rsid w:val="0063049A"/>
    <w:rsid w:val="00631011"/>
    <w:rsid w:val="00635407"/>
    <w:rsid w:val="0066002F"/>
    <w:rsid w:val="00677526"/>
    <w:rsid w:val="0069381B"/>
    <w:rsid w:val="006A0C25"/>
    <w:rsid w:val="006A4DA5"/>
    <w:rsid w:val="00710E28"/>
    <w:rsid w:val="00727D4C"/>
    <w:rsid w:val="00733853"/>
    <w:rsid w:val="00754B2E"/>
    <w:rsid w:val="00761239"/>
    <w:rsid w:val="00761DCE"/>
    <w:rsid w:val="00773527"/>
    <w:rsid w:val="007852F6"/>
    <w:rsid w:val="00795023"/>
    <w:rsid w:val="007B6407"/>
    <w:rsid w:val="007D35B7"/>
    <w:rsid w:val="007D63C2"/>
    <w:rsid w:val="007D6E5F"/>
    <w:rsid w:val="007E51EA"/>
    <w:rsid w:val="007F57D5"/>
    <w:rsid w:val="00802707"/>
    <w:rsid w:val="008156CB"/>
    <w:rsid w:val="008527F0"/>
    <w:rsid w:val="00865164"/>
    <w:rsid w:val="008729CE"/>
    <w:rsid w:val="008A1D48"/>
    <w:rsid w:val="008A6F05"/>
    <w:rsid w:val="008B5CF5"/>
    <w:rsid w:val="008D5D72"/>
    <w:rsid w:val="008E315E"/>
    <w:rsid w:val="008F793B"/>
    <w:rsid w:val="0091243C"/>
    <w:rsid w:val="009541C6"/>
    <w:rsid w:val="00965302"/>
    <w:rsid w:val="00971826"/>
    <w:rsid w:val="00973885"/>
    <w:rsid w:val="00974CD3"/>
    <w:rsid w:val="00991989"/>
    <w:rsid w:val="00994917"/>
    <w:rsid w:val="009C39F8"/>
    <w:rsid w:val="009C7DE8"/>
    <w:rsid w:val="009D7CC0"/>
    <w:rsid w:val="009D7F36"/>
    <w:rsid w:val="00A46F8E"/>
    <w:rsid w:val="00A63436"/>
    <w:rsid w:val="00A670F2"/>
    <w:rsid w:val="00A81498"/>
    <w:rsid w:val="00AA1807"/>
    <w:rsid w:val="00AB6D20"/>
    <w:rsid w:val="00AD4222"/>
    <w:rsid w:val="00AD71A4"/>
    <w:rsid w:val="00AE0B0C"/>
    <w:rsid w:val="00AE235F"/>
    <w:rsid w:val="00B13F28"/>
    <w:rsid w:val="00B143CC"/>
    <w:rsid w:val="00B32B4D"/>
    <w:rsid w:val="00B42047"/>
    <w:rsid w:val="00B8392C"/>
    <w:rsid w:val="00BC7D19"/>
    <w:rsid w:val="00BD3577"/>
    <w:rsid w:val="00C02C74"/>
    <w:rsid w:val="00C073DE"/>
    <w:rsid w:val="00C07439"/>
    <w:rsid w:val="00C21400"/>
    <w:rsid w:val="00C24E80"/>
    <w:rsid w:val="00C26D0F"/>
    <w:rsid w:val="00C34B32"/>
    <w:rsid w:val="00C5493D"/>
    <w:rsid w:val="00C55179"/>
    <w:rsid w:val="00C63153"/>
    <w:rsid w:val="00C8749E"/>
    <w:rsid w:val="00C9371A"/>
    <w:rsid w:val="00C97885"/>
    <w:rsid w:val="00CA1C12"/>
    <w:rsid w:val="00CA403C"/>
    <w:rsid w:val="00CA7DE2"/>
    <w:rsid w:val="00CC38FF"/>
    <w:rsid w:val="00CC744F"/>
    <w:rsid w:val="00CD22E0"/>
    <w:rsid w:val="00CE0C22"/>
    <w:rsid w:val="00CE5AD4"/>
    <w:rsid w:val="00CF371D"/>
    <w:rsid w:val="00D003B8"/>
    <w:rsid w:val="00D03FAD"/>
    <w:rsid w:val="00D726CA"/>
    <w:rsid w:val="00D7348B"/>
    <w:rsid w:val="00D8640F"/>
    <w:rsid w:val="00D874A2"/>
    <w:rsid w:val="00D90A83"/>
    <w:rsid w:val="00DA2EA0"/>
    <w:rsid w:val="00DA4081"/>
    <w:rsid w:val="00DC4274"/>
    <w:rsid w:val="00DE2C2F"/>
    <w:rsid w:val="00DF57C8"/>
    <w:rsid w:val="00E00E9F"/>
    <w:rsid w:val="00E26F47"/>
    <w:rsid w:val="00E32B98"/>
    <w:rsid w:val="00E553AA"/>
    <w:rsid w:val="00E608B1"/>
    <w:rsid w:val="00E62399"/>
    <w:rsid w:val="00E8548A"/>
    <w:rsid w:val="00EA0EB4"/>
    <w:rsid w:val="00EC21BA"/>
    <w:rsid w:val="00EE24DE"/>
    <w:rsid w:val="00EE45C8"/>
    <w:rsid w:val="00EE6133"/>
    <w:rsid w:val="00EF49D1"/>
    <w:rsid w:val="00EF56C2"/>
    <w:rsid w:val="00F37398"/>
    <w:rsid w:val="00F42096"/>
    <w:rsid w:val="00F46BDF"/>
    <w:rsid w:val="00F5388D"/>
    <w:rsid w:val="00F56783"/>
    <w:rsid w:val="00F73208"/>
    <w:rsid w:val="00F73A09"/>
    <w:rsid w:val="00F7628C"/>
    <w:rsid w:val="00FB6E97"/>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51D03"/>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99"/>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154084"/>
    <w:rsid w:val="00203B75"/>
    <w:rsid w:val="00206682"/>
    <w:rsid w:val="00230DD2"/>
    <w:rsid w:val="0032439F"/>
    <w:rsid w:val="003D564C"/>
    <w:rsid w:val="008729CE"/>
    <w:rsid w:val="00971826"/>
    <w:rsid w:val="00A311C7"/>
    <w:rsid w:val="00AF1377"/>
    <w:rsid w:val="00B24986"/>
    <w:rsid w:val="00B9350B"/>
    <w:rsid w:val="00B97CDE"/>
    <w:rsid w:val="00BE2404"/>
    <w:rsid w:val="00C16594"/>
    <w:rsid w:val="00D23A4F"/>
    <w:rsid w:val="00D7205F"/>
    <w:rsid w:val="00D83136"/>
    <w:rsid w:val="00DC68E2"/>
    <w:rsid w:val="00E41CDF"/>
    <w:rsid w:val="00EF39DA"/>
    <w:rsid w:val="00FB4957"/>
    <w:rsid w:val="00FC3352"/>
    <w:rsid w:val="00FF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C99D2-D688-43E2-9FA6-0DAF0F86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TotalTime>
  <Pages>9</Pages>
  <Words>2588</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5</cp:revision>
  <dcterms:created xsi:type="dcterms:W3CDTF">2023-07-19T08:21:00Z</dcterms:created>
  <dcterms:modified xsi:type="dcterms:W3CDTF">2025-12-05T11:24:00Z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