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Job title</w:t>
            </w:r>
            <w:r w:rsidR="006A4DA5" w:rsidRPr="003073C9">
              <w:rPr>
                <w:rFonts w:ascii="Arial" w:hAnsi="Arial" w:cs="Arial"/>
                <w:sz w:val="22"/>
                <w:szCs w:val="22"/>
              </w:rPr>
              <w:t>:</w:t>
            </w:r>
          </w:p>
        </w:tc>
        <w:tc>
          <w:tcPr>
            <w:tcW w:w="2784" w:type="dxa"/>
          </w:tcPr>
          <w:p w:rsidR="006A4DA5" w:rsidRPr="00253745" w:rsidRDefault="00AA79C5" w:rsidP="00DB51B0">
            <w:pPr>
              <w:jc w:val="left"/>
              <w:rPr>
                <w:rFonts w:ascii="Arial" w:hAnsi="Arial" w:cs="Arial"/>
                <w:color w:val="FF0000"/>
              </w:rPr>
            </w:pPr>
            <w:r w:rsidRPr="00AA79C5">
              <w:rPr>
                <w:rFonts w:ascii="Arial" w:hAnsi="Arial" w:cs="Arial"/>
              </w:rPr>
              <w:t xml:space="preserve">Children and Young People’s </w:t>
            </w:r>
            <w:r w:rsidR="009D3867">
              <w:rPr>
                <w:rFonts w:ascii="Arial" w:hAnsi="Arial" w:cs="Arial"/>
              </w:rPr>
              <w:t>Single Point of Contact (SPOC)</w:t>
            </w:r>
          </w:p>
        </w:tc>
        <w:tc>
          <w:tcPr>
            <w:tcW w:w="1806" w:type="dxa"/>
            <w:shd w:val="clear" w:color="auto" w:fill="F2F2F2" w:themeFill="background1" w:themeFillShade="F2"/>
          </w:tcPr>
          <w:p w:rsidR="006A4DA5" w:rsidRPr="003073C9" w:rsidRDefault="00A46F8E" w:rsidP="00A46F8E">
            <w:pPr>
              <w:pStyle w:val="Heading2"/>
              <w:rPr>
                <w:rFonts w:ascii="Arial" w:hAnsi="Arial" w:cs="Arial"/>
                <w:sz w:val="22"/>
                <w:szCs w:val="22"/>
              </w:rPr>
            </w:pPr>
            <w:r>
              <w:rPr>
                <w:rFonts w:ascii="Arial" w:hAnsi="Arial" w:cs="Arial"/>
                <w:sz w:val="22"/>
                <w:szCs w:val="22"/>
              </w:rPr>
              <w:t>Travel required:</w:t>
            </w:r>
          </w:p>
        </w:tc>
        <w:tc>
          <w:tcPr>
            <w:tcW w:w="4165" w:type="dxa"/>
          </w:tcPr>
          <w:p w:rsidR="006A4DA5" w:rsidRPr="003073C9" w:rsidRDefault="00AE5A11" w:rsidP="00F46BDF">
            <w:pPr>
              <w:rPr>
                <w:rFonts w:ascii="Arial" w:hAnsi="Arial" w:cs="Arial"/>
              </w:rPr>
            </w:pPr>
            <w:r w:rsidRPr="00AE5A11">
              <w:rPr>
                <w:rFonts w:ascii="Arial" w:hAnsi="Arial" w:cs="Arial"/>
              </w:rPr>
              <w:t xml:space="preserve">Travel </w:t>
            </w:r>
            <w:r w:rsidR="00DB51B0">
              <w:rPr>
                <w:rFonts w:ascii="Arial" w:hAnsi="Arial" w:cs="Arial"/>
              </w:rPr>
              <w:t xml:space="preserve">may be </w:t>
            </w:r>
            <w:r w:rsidRPr="00AE5A11">
              <w:rPr>
                <w:rFonts w:ascii="Arial" w:hAnsi="Arial" w:cs="Arial"/>
              </w:rPr>
              <w:t>required</w:t>
            </w:r>
            <w:r w:rsidR="00344361" w:rsidRPr="00AE5A11">
              <w:rPr>
                <w:rFonts w:ascii="Arial" w:hAnsi="Arial" w:cs="Arial"/>
              </w:rPr>
              <w:t xml:space="preserve"> </w:t>
            </w:r>
          </w:p>
        </w:tc>
      </w:tr>
      <w:tr w:rsidR="006A4DA5" w:rsidRPr="003073C9" w:rsidTr="006A4DA5">
        <w:tc>
          <w:tcPr>
            <w:tcW w:w="2155" w:type="dxa"/>
            <w:shd w:val="clear" w:color="auto" w:fill="F2F2F2" w:themeFill="background1" w:themeFillShade="F2"/>
          </w:tcPr>
          <w:p w:rsidR="006A4DA5" w:rsidRPr="003073C9" w:rsidRDefault="001759A4"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B13F28" w:rsidRPr="003073C9" w:rsidRDefault="00AE5A11" w:rsidP="00AE5A11">
            <w:pPr>
              <w:jc w:val="left"/>
              <w:rPr>
                <w:rFonts w:ascii="Arial" w:hAnsi="Arial" w:cs="Arial"/>
              </w:rPr>
            </w:pPr>
            <w:r w:rsidRPr="00AE5A11">
              <w:rPr>
                <w:rFonts w:ascii="Arial" w:hAnsi="Arial" w:cs="Arial"/>
              </w:rPr>
              <w:t xml:space="preserve">Covering the Black Country areas of </w:t>
            </w:r>
            <w:proofErr w:type="spellStart"/>
            <w:r w:rsidRPr="00AE5A11">
              <w:rPr>
                <w:rFonts w:ascii="Arial" w:hAnsi="Arial" w:cs="Arial"/>
              </w:rPr>
              <w:t>Sandwell</w:t>
            </w:r>
            <w:proofErr w:type="spellEnd"/>
            <w:r w:rsidRPr="00AE5A11">
              <w:rPr>
                <w:rFonts w:ascii="Arial" w:hAnsi="Arial" w:cs="Arial"/>
              </w:rPr>
              <w:t xml:space="preserve">, Dudley, </w:t>
            </w:r>
            <w:proofErr w:type="spellStart"/>
            <w:r w:rsidRPr="00AE5A11">
              <w:rPr>
                <w:rFonts w:ascii="Arial" w:hAnsi="Arial" w:cs="Arial"/>
              </w:rPr>
              <w:t>Walsall</w:t>
            </w:r>
            <w:proofErr w:type="spellEnd"/>
            <w:r w:rsidRPr="00AE5A11">
              <w:rPr>
                <w:rFonts w:ascii="Arial" w:hAnsi="Arial" w:cs="Arial"/>
              </w:rPr>
              <w:t xml:space="preserve"> and </w:t>
            </w:r>
            <w:proofErr w:type="spellStart"/>
            <w:r w:rsidRPr="00AE5A11">
              <w:rPr>
                <w:rFonts w:ascii="Arial" w:hAnsi="Arial" w:cs="Arial"/>
              </w:rPr>
              <w:t>Wolverhampton</w:t>
            </w:r>
            <w:proofErr w:type="spellEnd"/>
            <w:r w:rsidR="00253745" w:rsidRPr="00AE5A11">
              <w:rPr>
                <w:rFonts w:ascii="Arial" w:hAnsi="Arial" w:cs="Arial"/>
              </w:rPr>
              <w:t xml:space="preserve"> </w:t>
            </w:r>
          </w:p>
        </w:tc>
        <w:tc>
          <w:tcPr>
            <w:tcW w:w="1806" w:type="dxa"/>
            <w:shd w:val="clear" w:color="auto" w:fill="F2F2F2" w:themeFill="background1" w:themeFillShade="F2"/>
          </w:tcPr>
          <w:p w:rsidR="006A4DA5" w:rsidRPr="003073C9" w:rsidRDefault="007809E4" w:rsidP="00AA1807">
            <w:pPr>
              <w:pStyle w:val="Heading2"/>
              <w:jc w:val="left"/>
              <w:rPr>
                <w:rFonts w:ascii="Arial" w:hAnsi="Arial" w:cs="Arial"/>
                <w:sz w:val="22"/>
                <w:szCs w:val="22"/>
              </w:rPr>
            </w:pPr>
            <w:r>
              <w:rPr>
                <w:rFonts w:ascii="Arial" w:hAnsi="Arial" w:cs="Arial"/>
                <w:sz w:val="22"/>
                <w:szCs w:val="22"/>
              </w:rPr>
              <w:t>Position type</w:t>
            </w:r>
            <w:r w:rsidR="006A4DA5" w:rsidRPr="003073C9">
              <w:rPr>
                <w:rFonts w:ascii="Arial" w:hAnsi="Arial" w:cs="Arial"/>
                <w:sz w:val="22"/>
                <w:szCs w:val="22"/>
              </w:rPr>
              <w:t>:</w:t>
            </w:r>
          </w:p>
        </w:tc>
        <w:tc>
          <w:tcPr>
            <w:tcW w:w="4165" w:type="dxa"/>
          </w:tcPr>
          <w:p w:rsidR="00344361" w:rsidRPr="00AA1807" w:rsidRDefault="00DB51B0" w:rsidP="00DB51B0">
            <w:pPr>
              <w:jc w:val="left"/>
              <w:rPr>
                <w:rFonts w:ascii="Arial" w:hAnsi="Arial" w:cs="Arial"/>
                <w:color w:val="FF0000"/>
              </w:rPr>
            </w:pPr>
            <w:r>
              <w:rPr>
                <w:rFonts w:ascii="Arial" w:hAnsi="Arial" w:cs="Arial"/>
              </w:rPr>
              <w:t xml:space="preserve">Administrative </w:t>
            </w:r>
            <w:r w:rsidR="007809E4" w:rsidRPr="00AE5A11">
              <w:rPr>
                <w:rFonts w:ascii="Arial" w:hAnsi="Arial" w:cs="Arial"/>
              </w:rPr>
              <w:t xml:space="preserve"> support to </w:t>
            </w:r>
            <w:r>
              <w:rPr>
                <w:rFonts w:ascii="Arial" w:hAnsi="Arial" w:cs="Arial"/>
              </w:rPr>
              <w:t xml:space="preserve">staff supporting </w:t>
            </w:r>
            <w:r w:rsidR="007809E4" w:rsidRPr="00AE5A11">
              <w:rPr>
                <w:rFonts w:ascii="Arial" w:hAnsi="Arial" w:cs="Arial"/>
              </w:rPr>
              <w:t>victims of violence and abuse</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AE5A11" w:rsidRDefault="00AE5A11" w:rsidP="00AE5A11">
            <w:pPr>
              <w:jc w:val="left"/>
              <w:rPr>
                <w:rFonts w:ascii="Arial" w:hAnsi="Arial" w:cs="Arial"/>
              </w:rPr>
            </w:pPr>
            <w:r w:rsidRPr="00AE5A11">
              <w:rPr>
                <w:rFonts w:ascii="Arial" w:hAnsi="Arial" w:cs="Arial"/>
              </w:rPr>
              <w:t>Women’s Justice Service – Children &amp; Young People</w:t>
            </w:r>
          </w:p>
        </w:tc>
        <w:tc>
          <w:tcPr>
            <w:tcW w:w="1806" w:type="dxa"/>
            <w:shd w:val="clear" w:color="auto" w:fill="F2F2F2" w:themeFill="background1" w:themeFillShade="F2"/>
          </w:tcPr>
          <w:p w:rsidR="006A4DA5" w:rsidRDefault="00974CD3" w:rsidP="006A4DA5">
            <w:pPr>
              <w:pStyle w:val="Heading2"/>
              <w:rPr>
                <w:rFonts w:ascii="Arial" w:hAnsi="Arial" w:cs="Arial"/>
                <w:sz w:val="22"/>
                <w:szCs w:val="22"/>
              </w:rPr>
            </w:pPr>
            <w:r>
              <w:rPr>
                <w:rFonts w:ascii="Arial" w:hAnsi="Arial" w:cs="Arial"/>
                <w:sz w:val="22"/>
                <w:szCs w:val="22"/>
              </w:rPr>
              <w:t>Salary</w:t>
            </w:r>
            <w:r w:rsidR="006A4DA5" w:rsidRPr="003073C9">
              <w:rPr>
                <w:rFonts w:ascii="Arial" w:hAnsi="Arial" w:cs="Arial"/>
                <w:sz w:val="22"/>
                <w:szCs w:val="22"/>
              </w:rPr>
              <w:t>:</w:t>
            </w:r>
          </w:p>
          <w:p w:rsidR="00AE235F" w:rsidRPr="00AE235F" w:rsidRDefault="00AE235F" w:rsidP="00AE235F"/>
        </w:tc>
        <w:tc>
          <w:tcPr>
            <w:tcW w:w="4165" w:type="dxa"/>
          </w:tcPr>
          <w:p w:rsidR="006A4DA5" w:rsidRDefault="007852F6" w:rsidP="009D7CC0">
            <w:pPr>
              <w:rPr>
                <w:rFonts w:ascii="Arial" w:hAnsi="Arial" w:cs="Arial"/>
              </w:rPr>
            </w:pPr>
            <w:r>
              <w:rPr>
                <w:rFonts w:ascii="Arial" w:hAnsi="Arial" w:cs="Arial"/>
              </w:rPr>
              <w:t>£</w:t>
            </w:r>
            <w:r w:rsidR="00AE5A11">
              <w:rPr>
                <w:rFonts w:ascii="Arial" w:hAnsi="Arial" w:cs="Arial"/>
              </w:rPr>
              <w:t>20,849</w:t>
            </w:r>
            <w:r w:rsidR="008E25F0">
              <w:rPr>
                <w:rFonts w:ascii="Arial" w:hAnsi="Arial" w:cs="Arial"/>
              </w:rPr>
              <w:t xml:space="preserve"> pro rata</w:t>
            </w:r>
          </w:p>
          <w:p w:rsidR="00253745" w:rsidRPr="003073C9" w:rsidRDefault="00253745" w:rsidP="009D7CC0">
            <w:pPr>
              <w:rPr>
                <w:rFonts w:ascii="Arial" w:hAnsi="Arial" w:cs="Arial"/>
              </w:rPr>
            </w:pPr>
          </w:p>
        </w:tc>
      </w:tr>
      <w:tr w:rsidR="006A4DA5" w:rsidRPr="003073C9" w:rsidTr="009D7F36">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AE5A11" w:rsidRDefault="00AE5A11" w:rsidP="00AE5A11">
            <w:pPr>
              <w:jc w:val="left"/>
              <w:rPr>
                <w:rFonts w:ascii="Arial" w:hAnsi="Arial" w:cs="Arial"/>
              </w:rPr>
            </w:pPr>
            <w:r w:rsidRPr="00AE5A11">
              <w:rPr>
                <w:rFonts w:ascii="Arial" w:hAnsi="Arial" w:cs="Arial"/>
              </w:rPr>
              <w:t>Women’s Justice Manager</w:t>
            </w:r>
            <w:r w:rsidR="00253745" w:rsidRPr="00AE5A11">
              <w:rPr>
                <w:rFonts w:ascii="Arial" w:hAnsi="Arial" w:cs="Arial"/>
              </w:rPr>
              <w:t xml:space="preserve"> </w:t>
            </w:r>
          </w:p>
        </w:tc>
        <w:tc>
          <w:tcPr>
            <w:tcW w:w="1806" w:type="dxa"/>
            <w:tcBorders>
              <w:bottom w:val="single" w:sz="4" w:space="0" w:color="auto"/>
            </w:tcBorders>
            <w:shd w:val="clear" w:color="auto" w:fill="F2F2F2" w:themeFill="background1" w:themeFillShade="F2"/>
          </w:tcPr>
          <w:p w:rsidR="006A4DA5" w:rsidRPr="003073C9" w:rsidRDefault="00A46F8E" w:rsidP="006A4DA5">
            <w:pPr>
              <w:pStyle w:val="Heading2"/>
              <w:rPr>
                <w:rFonts w:ascii="Arial" w:hAnsi="Arial" w:cs="Arial"/>
                <w:sz w:val="22"/>
                <w:szCs w:val="22"/>
              </w:rPr>
            </w:pPr>
            <w:r>
              <w:rPr>
                <w:rFonts w:ascii="Arial" w:hAnsi="Arial" w:cs="Arial"/>
                <w:sz w:val="22"/>
                <w:szCs w:val="22"/>
              </w:rPr>
              <w:t>Working h</w:t>
            </w:r>
            <w:r w:rsidR="006A4DA5" w:rsidRPr="003073C9">
              <w:rPr>
                <w:rFonts w:ascii="Arial" w:hAnsi="Arial" w:cs="Arial"/>
                <w:sz w:val="22"/>
                <w:szCs w:val="22"/>
              </w:rPr>
              <w:t>ours</w:t>
            </w:r>
            <w:r w:rsidR="00AE235F">
              <w:rPr>
                <w:rFonts w:ascii="Arial" w:hAnsi="Arial" w:cs="Arial"/>
                <w:sz w:val="22"/>
                <w:szCs w:val="22"/>
              </w:rPr>
              <w:t>:</w:t>
            </w:r>
          </w:p>
        </w:tc>
        <w:tc>
          <w:tcPr>
            <w:tcW w:w="4165" w:type="dxa"/>
            <w:tcBorders>
              <w:bottom w:val="single" w:sz="4" w:space="0" w:color="auto"/>
            </w:tcBorders>
          </w:tcPr>
          <w:p w:rsidR="00B13F28" w:rsidRPr="003073C9" w:rsidRDefault="00B11637" w:rsidP="00DF2731">
            <w:pPr>
              <w:rPr>
                <w:rFonts w:ascii="Arial" w:hAnsi="Arial" w:cs="Arial"/>
              </w:rPr>
            </w:pPr>
            <w:r>
              <w:rPr>
                <w:rFonts w:ascii="Arial" w:hAnsi="Arial" w:cs="Arial"/>
              </w:rPr>
              <w:t>30</w:t>
            </w:r>
            <w:r w:rsidR="008E25F0">
              <w:rPr>
                <w:rFonts w:ascii="Arial" w:hAnsi="Arial" w:cs="Arial"/>
              </w:rPr>
              <w:t xml:space="preserve"> hours</w:t>
            </w:r>
            <w:r w:rsidR="00DF2731">
              <w:rPr>
                <w:rFonts w:ascii="Arial" w:hAnsi="Arial" w:cs="Arial"/>
              </w:rPr>
              <w:t xml:space="preserve"> across 5 days</w:t>
            </w:r>
            <w:r w:rsidR="008048A0">
              <w:rPr>
                <w:rFonts w:ascii="Arial" w:hAnsi="Arial" w:cs="Arial"/>
              </w:rPr>
              <w:t xml:space="preserve"> (Monday to Friday)</w:t>
            </w:r>
          </w:p>
        </w:tc>
      </w:tr>
    </w:tbl>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5455"/>
        <w:gridCol w:w="5455"/>
      </w:tblGrid>
      <w:tr w:rsidR="00C21400" w:rsidRPr="000A07D2" w:rsidTr="00AB2DA0">
        <w:tc>
          <w:tcPr>
            <w:tcW w:w="5455" w:type="dxa"/>
            <w:tcBorders>
              <w:top w:val="single" w:sz="4" w:space="0" w:color="auto"/>
              <w:bottom w:val="single" w:sz="4" w:space="0" w:color="auto"/>
              <w:right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r w:rsidRPr="000A07D2">
              <w:rPr>
                <w:rFonts w:ascii="Arial" w:hAnsi="Arial" w:cs="Arial"/>
                <w:sz w:val="22"/>
                <w:szCs w:val="22"/>
              </w:rPr>
              <w:t xml:space="preserve">Additional requirements </w:t>
            </w:r>
            <w:r w:rsidRPr="000A07D2">
              <w:rPr>
                <w:rFonts w:ascii="Arial" w:hAnsi="Arial" w:cs="Arial"/>
                <w:sz w:val="22"/>
                <w:szCs w:val="22"/>
              </w:rPr>
              <w:tab/>
            </w:r>
          </w:p>
        </w:tc>
        <w:tc>
          <w:tcPr>
            <w:tcW w:w="5455" w:type="dxa"/>
            <w:tcBorders>
              <w:top w:val="single" w:sz="4" w:space="0" w:color="auto"/>
              <w:left w:val="single" w:sz="4" w:space="0" w:color="auto"/>
              <w:bottom w:val="single" w:sz="4" w:space="0" w:color="auto"/>
            </w:tcBorders>
            <w:shd w:val="clear" w:color="auto" w:fill="D9D9D9" w:themeFill="background1" w:themeFillShade="D9"/>
          </w:tcPr>
          <w:p w:rsidR="00C21400" w:rsidRPr="000A07D2" w:rsidRDefault="00C21400" w:rsidP="00AB2DA0">
            <w:pPr>
              <w:pStyle w:val="Heading2"/>
              <w:rPr>
                <w:rFonts w:ascii="Arial" w:hAnsi="Arial" w:cs="Arial"/>
                <w:sz w:val="22"/>
                <w:szCs w:val="22"/>
              </w:rPr>
            </w:pPr>
            <w:proofErr w:type="spellStart"/>
            <w:r w:rsidRPr="000A07D2">
              <w:rPr>
                <w:rFonts w:ascii="Arial" w:hAnsi="Arial" w:cs="Arial"/>
                <w:sz w:val="22"/>
                <w:szCs w:val="22"/>
              </w:rPr>
              <w:t>Organisational</w:t>
            </w:r>
            <w:proofErr w:type="spellEnd"/>
            <w:r w:rsidRPr="000A07D2">
              <w:rPr>
                <w:rFonts w:ascii="Arial" w:hAnsi="Arial" w:cs="Arial"/>
                <w:sz w:val="22"/>
                <w:szCs w:val="22"/>
              </w:rPr>
              <w:t xml:space="preserve"> benefits</w:t>
            </w:r>
          </w:p>
        </w:tc>
      </w:tr>
      <w:tr w:rsidR="00C21400" w:rsidRPr="00253745" w:rsidTr="00AB2DA0">
        <w:trPr>
          <w:trHeight w:val="540"/>
        </w:trPr>
        <w:tc>
          <w:tcPr>
            <w:tcW w:w="5455" w:type="dxa"/>
            <w:tcBorders>
              <w:top w:val="single" w:sz="4" w:space="0" w:color="auto"/>
              <w:bottom w:val="single" w:sz="4" w:space="0" w:color="auto"/>
              <w:right w:val="single" w:sz="4" w:space="0" w:color="auto"/>
            </w:tcBorders>
            <w:shd w:val="clear" w:color="auto" w:fill="auto"/>
          </w:tcPr>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May require some </w:t>
            </w:r>
            <w:r w:rsidRPr="00AD4222">
              <w:rPr>
                <w:rFonts w:ascii="Arial" w:hAnsi="Arial" w:cs="Arial"/>
              </w:rPr>
              <w:t>work outside of normal office hours</w:t>
            </w:r>
          </w:p>
          <w:p w:rsidR="00C21400" w:rsidRDefault="00C21400" w:rsidP="00AB2DA0">
            <w:pPr>
              <w:pStyle w:val="ListParagraph"/>
              <w:numPr>
                <w:ilvl w:val="0"/>
                <w:numId w:val="25"/>
              </w:numPr>
              <w:ind w:left="306" w:right="95" w:hanging="283"/>
              <w:jc w:val="left"/>
              <w:rPr>
                <w:rFonts w:ascii="Arial" w:hAnsi="Arial" w:cs="Arial"/>
              </w:rPr>
            </w:pPr>
            <w:r w:rsidRPr="00AD4222">
              <w:rPr>
                <w:rFonts w:ascii="Arial" w:hAnsi="Arial" w:cs="Arial"/>
              </w:rPr>
              <w:t>Full driving license with willingness to use own vehicle</w:t>
            </w:r>
            <w:r w:rsidR="00DB51B0">
              <w:rPr>
                <w:rFonts w:ascii="Arial" w:hAnsi="Arial" w:cs="Arial"/>
              </w:rPr>
              <w:t xml:space="preserve"> desirable but not essential</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 xml:space="preserve">DBS check to be undertaken </w:t>
            </w:r>
          </w:p>
          <w:p w:rsidR="00C21400" w:rsidRDefault="00C21400" w:rsidP="00AB2DA0">
            <w:pPr>
              <w:pStyle w:val="ListParagraph"/>
              <w:numPr>
                <w:ilvl w:val="0"/>
                <w:numId w:val="25"/>
              </w:numPr>
              <w:ind w:left="306" w:right="95" w:hanging="283"/>
              <w:jc w:val="left"/>
              <w:rPr>
                <w:rFonts w:ascii="Arial" w:hAnsi="Arial" w:cs="Arial"/>
              </w:rPr>
            </w:pPr>
            <w:r>
              <w:rPr>
                <w:rFonts w:ascii="Arial" w:hAnsi="Arial" w:cs="Arial"/>
              </w:rPr>
              <w:t>Eligibility to work in the UK</w:t>
            </w:r>
          </w:p>
          <w:p w:rsidR="00C21400" w:rsidRPr="007D6E5F" w:rsidRDefault="00C21400" w:rsidP="00AB2DA0">
            <w:pPr>
              <w:pStyle w:val="ListParagraph"/>
              <w:numPr>
                <w:ilvl w:val="0"/>
                <w:numId w:val="25"/>
              </w:numPr>
              <w:ind w:left="306" w:right="95" w:hanging="283"/>
              <w:jc w:val="left"/>
              <w:rPr>
                <w:rFonts w:ascii="Arial" w:hAnsi="Arial" w:cs="Arial"/>
              </w:rPr>
            </w:pPr>
            <w:r w:rsidRPr="000A07D2">
              <w:rPr>
                <w:rFonts w:ascii="Arial" w:hAnsi="Arial" w:cs="Arial"/>
              </w:rPr>
              <w:t xml:space="preserve">Occupational Requirement under Schedule 9 (part 1) of the Equality Act 2010 applies. </w:t>
            </w:r>
            <w:r w:rsidRPr="007D6E5F">
              <w:rPr>
                <w:rFonts w:ascii="Arial" w:hAnsi="Arial" w:cs="Arial"/>
              </w:rPr>
              <w:t xml:space="preserve">The post holder must be female </w:t>
            </w:r>
          </w:p>
          <w:p w:rsidR="00C21400" w:rsidRPr="007D6E5F" w:rsidRDefault="00C21400" w:rsidP="00AB2DA0">
            <w:pPr>
              <w:pStyle w:val="ListParagraph"/>
              <w:numPr>
                <w:ilvl w:val="0"/>
                <w:numId w:val="25"/>
              </w:numPr>
              <w:ind w:left="306" w:right="95" w:hanging="283"/>
              <w:jc w:val="left"/>
              <w:rPr>
                <w:rFonts w:ascii="Arial" w:hAnsi="Arial" w:cs="Arial"/>
              </w:rPr>
            </w:pPr>
            <w:r>
              <w:rPr>
                <w:rFonts w:ascii="Arial" w:hAnsi="Arial" w:cs="Arial"/>
              </w:rPr>
              <w:t>The post holder may be required to undertake additional duties from time to time as instructed by the Service Lead and Executive Director</w:t>
            </w:r>
            <w:r w:rsidR="00082B85">
              <w:rPr>
                <w:rFonts w:ascii="Arial" w:hAnsi="Arial" w:cs="Arial"/>
              </w:rPr>
              <w:t>, such a group work and presentations</w:t>
            </w:r>
          </w:p>
          <w:p w:rsidR="00B270C7" w:rsidRPr="00AE5A11" w:rsidRDefault="00C21400" w:rsidP="00AE5A11">
            <w:pPr>
              <w:pStyle w:val="ListParagraph"/>
              <w:numPr>
                <w:ilvl w:val="0"/>
                <w:numId w:val="25"/>
              </w:numPr>
              <w:ind w:left="306" w:right="95" w:hanging="283"/>
              <w:jc w:val="left"/>
              <w:rPr>
                <w:rFonts w:ascii="Arial" w:hAnsi="Arial" w:cs="Arial"/>
              </w:rPr>
            </w:pPr>
            <w:r w:rsidRPr="007D6E5F">
              <w:rPr>
                <w:rFonts w:ascii="Arial" w:hAnsi="Arial" w:cs="Arial"/>
              </w:rPr>
              <w:t>This job description will be subject to review as part of the annual appraisal process</w:t>
            </w:r>
          </w:p>
        </w:tc>
        <w:tc>
          <w:tcPr>
            <w:tcW w:w="5455" w:type="dxa"/>
            <w:tcBorders>
              <w:top w:val="single" w:sz="4" w:space="0" w:color="auto"/>
              <w:left w:val="single" w:sz="4" w:space="0" w:color="auto"/>
              <w:bottom w:val="single" w:sz="4" w:space="0" w:color="auto"/>
            </w:tcBorders>
            <w:shd w:val="clear" w:color="auto" w:fill="auto"/>
          </w:tcPr>
          <w:p w:rsidR="00470A72" w:rsidRPr="00DE2C2F" w:rsidRDefault="00470A72" w:rsidP="00470A72">
            <w:pPr>
              <w:pStyle w:val="ListParagraph"/>
              <w:numPr>
                <w:ilvl w:val="0"/>
                <w:numId w:val="25"/>
              </w:numPr>
              <w:ind w:left="375" w:right="169" w:hanging="284"/>
              <w:rPr>
                <w:rFonts w:ascii="Arial" w:hAnsi="Arial" w:cs="Arial"/>
              </w:rPr>
            </w:pPr>
            <w:r>
              <w:rPr>
                <w:rFonts w:ascii="Arial" w:hAnsi="Arial" w:cs="Arial"/>
              </w:rPr>
              <w:t xml:space="preserve">Mileage allowance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Training and development opportunities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Employee Assistance </w:t>
            </w:r>
            <w:proofErr w:type="spellStart"/>
            <w:r>
              <w:rPr>
                <w:rFonts w:ascii="Arial" w:hAnsi="Arial" w:cs="Arial"/>
              </w:rPr>
              <w:t>Programme</w:t>
            </w:r>
            <w:proofErr w:type="spellEnd"/>
            <w:r>
              <w:rPr>
                <w:rFonts w:ascii="Arial" w:hAnsi="Arial" w:cs="Arial"/>
              </w:rPr>
              <w:t xml:space="preserve">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Access to group clinical supervision with a BACP trained counsellor</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22 days of annual leave (pro rata), plus bank holidays. Opportunities for this to be extended after 3 years of service</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Annual leave ‘buy back’ scheme for those who want to purchase additional annual leave days</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 xml:space="preserve">Bi-annual staff away days </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Regular internal newsletter created by staff</w:t>
            </w:r>
          </w:p>
          <w:p w:rsidR="00470A72" w:rsidRDefault="00470A72" w:rsidP="00470A72">
            <w:pPr>
              <w:pStyle w:val="ListParagraph"/>
              <w:numPr>
                <w:ilvl w:val="0"/>
                <w:numId w:val="25"/>
              </w:numPr>
              <w:ind w:left="375" w:right="169" w:hanging="284"/>
              <w:rPr>
                <w:rFonts w:ascii="Arial" w:hAnsi="Arial" w:cs="Arial"/>
              </w:rPr>
            </w:pPr>
            <w:r>
              <w:rPr>
                <w:rFonts w:ascii="Arial" w:hAnsi="Arial" w:cs="Arial"/>
              </w:rPr>
              <w:t>Time off in lieu (TOIL) when overtime is required</w:t>
            </w:r>
          </w:p>
          <w:p w:rsidR="00470A72" w:rsidRPr="00253745" w:rsidRDefault="00470A72" w:rsidP="00470A72">
            <w:pPr>
              <w:pStyle w:val="ListParagraph"/>
              <w:numPr>
                <w:ilvl w:val="0"/>
                <w:numId w:val="25"/>
              </w:numPr>
              <w:ind w:left="375" w:right="169" w:hanging="284"/>
              <w:rPr>
                <w:rFonts w:ascii="Arial" w:hAnsi="Arial" w:cs="Arial"/>
              </w:rPr>
            </w:pPr>
            <w:r w:rsidRPr="009D335F">
              <w:rPr>
                <w:rFonts w:ascii="Arial" w:hAnsi="Arial" w:cs="Arial"/>
              </w:rPr>
              <w:t>5% e</w:t>
            </w:r>
            <w:r>
              <w:rPr>
                <w:rFonts w:ascii="Arial" w:hAnsi="Arial" w:cs="Arial"/>
              </w:rPr>
              <w:t>mployer contribution to pension</w:t>
            </w:r>
          </w:p>
        </w:tc>
      </w:tr>
    </w:tbl>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p w:rsidR="00C21400" w:rsidRDefault="00C21400" w:rsidP="006A4DA5">
      <w:pPr>
        <w:spacing w:after="0"/>
        <w:rPr>
          <w:rFonts w:ascii="Arial" w:hAnsi="Arial" w:cs="Arial"/>
        </w:rPr>
      </w:pPr>
    </w:p>
    <w:tbl>
      <w:tblPr>
        <w:tblStyle w:val="TableGrid"/>
        <w:tblW w:w="10910"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Pr>
      <w:tblGrid>
        <w:gridCol w:w="10910"/>
      </w:tblGrid>
      <w:tr w:rsidR="00C21400" w:rsidRPr="003073C9" w:rsidTr="00AB2DA0">
        <w:trPr>
          <w:trHeight w:val="105"/>
        </w:trPr>
        <w:tc>
          <w:tcPr>
            <w:tcW w:w="10910" w:type="dxa"/>
            <w:tcBorders>
              <w:top w:val="single" w:sz="4" w:space="0" w:color="auto"/>
              <w:bottom w:val="single" w:sz="4" w:space="0" w:color="auto"/>
            </w:tcBorders>
            <w:shd w:val="clear" w:color="auto" w:fill="D9D9D9" w:themeFill="background1" w:themeFillShade="D9"/>
          </w:tcPr>
          <w:p w:rsidR="00C21400" w:rsidRPr="003073C9" w:rsidRDefault="00C21400" w:rsidP="00AB2DA0">
            <w:pPr>
              <w:pStyle w:val="Heading2"/>
              <w:jc w:val="center"/>
              <w:rPr>
                <w:rFonts w:ascii="Arial" w:hAnsi="Arial" w:cs="Arial"/>
                <w:sz w:val="22"/>
                <w:szCs w:val="22"/>
              </w:rPr>
            </w:pPr>
            <w:r w:rsidRPr="003073C9">
              <w:rPr>
                <w:rFonts w:ascii="Arial" w:hAnsi="Arial" w:cs="Arial"/>
                <w:sz w:val="22"/>
                <w:szCs w:val="22"/>
              </w:rPr>
              <w:lastRenderedPageBreak/>
              <w:t>Job Brief</w:t>
            </w:r>
          </w:p>
        </w:tc>
      </w:tr>
      <w:tr w:rsidR="00C21400" w:rsidRPr="00F46BDF" w:rsidTr="00AB2DA0">
        <w:trPr>
          <w:trHeight w:val="240"/>
        </w:trPr>
        <w:tc>
          <w:tcPr>
            <w:tcW w:w="10910" w:type="dxa"/>
            <w:tcBorders>
              <w:top w:val="single" w:sz="4" w:space="0" w:color="auto"/>
              <w:bottom w:val="single" w:sz="4" w:space="0" w:color="auto"/>
            </w:tcBorders>
            <w:shd w:val="clear" w:color="auto" w:fill="auto"/>
          </w:tcPr>
          <w:p w:rsidR="00C21400" w:rsidRPr="00EF49D1" w:rsidRDefault="00C21400" w:rsidP="00AB2DA0">
            <w:pPr>
              <w:pStyle w:val="Heading2"/>
              <w:rPr>
                <w:rFonts w:ascii="Arial" w:hAnsi="Arial" w:cs="Arial"/>
                <w:sz w:val="22"/>
                <w:szCs w:val="22"/>
              </w:rPr>
            </w:pPr>
            <w:r w:rsidRPr="00EF49D1">
              <w:rPr>
                <w:rFonts w:ascii="Arial" w:hAnsi="Arial" w:cs="Arial"/>
                <w:sz w:val="22"/>
                <w:szCs w:val="22"/>
              </w:rPr>
              <w:t>Black Country Women’s Aid</w:t>
            </w:r>
          </w:p>
          <w:p w:rsidR="00C21400" w:rsidRDefault="00C21400" w:rsidP="00AB2DA0">
            <w:pPr>
              <w:pStyle w:val="Heading2"/>
              <w:rPr>
                <w:rFonts w:ascii="Arial" w:hAnsi="Arial" w:cs="Arial"/>
                <w:b w:val="0"/>
                <w:sz w:val="22"/>
                <w:szCs w:val="22"/>
              </w:rPr>
            </w:pPr>
            <w:r w:rsidRPr="00603D7B">
              <w:rPr>
                <w:rFonts w:ascii="Arial" w:hAnsi="Arial" w:cs="Arial"/>
                <w:b w:val="0"/>
                <w:sz w:val="22"/>
                <w:szCs w:val="22"/>
              </w:rPr>
              <w:t>Black Country Women’s Aid (BCWA)</w:t>
            </w:r>
            <w:r>
              <w:rPr>
                <w:rFonts w:ascii="Arial" w:hAnsi="Arial" w:cs="Arial"/>
                <w:b w:val="0"/>
                <w:sz w:val="22"/>
                <w:szCs w:val="22"/>
              </w:rPr>
              <w:t xml:space="preserve"> is an established charity that provides</w:t>
            </w:r>
            <w:r w:rsidRPr="00E32B98">
              <w:rPr>
                <w:rFonts w:ascii="Arial" w:hAnsi="Arial" w:cs="Arial"/>
                <w:b w:val="0"/>
                <w:sz w:val="22"/>
                <w:szCs w:val="22"/>
              </w:rPr>
              <w:t xml:space="preserve"> a range of specialist abuse support services to women,</w:t>
            </w:r>
            <w:r>
              <w:rPr>
                <w:rFonts w:ascii="Arial" w:hAnsi="Arial" w:cs="Arial"/>
                <w:b w:val="0"/>
                <w:sz w:val="22"/>
                <w:szCs w:val="22"/>
              </w:rPr>
              <w:t xml:space="preserve"> men and children across the Black Country. </w:t>
            </w:r>
            <w:r w:rsidRPr="00EF49D1">
              <w:rPr>
                <w:rFonts w:ascii="Arial" w:hAnsi="Arial" w:cs="Arial"/>
                <w:b w:val="0"/>
                <w:sz w:val="22"/>
                <w:szCs w:val="22"/>
              </w:rPr>
              <w:t>Our holistic, trauma-informed support en</w:t>
            </w:r>
            <w:r w:rsidR="00C63153">
              <w:rPr>
                <w:rFonts w:ascii="Arial" w:hAnsi="Arial" w:cs="Arial"/>
                <w:b w:val="0"/>
                <w:sz w:val="22"/>
                <w:szCs w:val="22"/>
              </w:rPr>
              <w:t>ables victims to escape violence and abuse</w:t>
            </w:r>
            <w:r w:rsidRPr="00EF49D1">
              <w:rPr>
                <w:rFonts w:ascii="Arial" w:hAnsi="Arial" w:cs="Arial"/>
                <w:b w:val="0"/>
                <w:sz w:val="22"/>
                <w:szCs w:val="22"/>
              </w:rPr>
              <w:t>, cope with trauma and build resilience.</w:t>
            </w:r>
          </w:p>
          <w:p w:rsidR="00C21400" w:rsidRDefault="00C21400" w:rsidP="00AB2DA0">
            <w:pPr>
              <w:rPr>
                <w:rFonts w:ascii="Arial" w:hAnsi="Arial" w:cs="Arial"/>
                <w:b/>
                <w:color w:val="FF0000"/>
                <w:lang w:val="en" w:eastAsia="en-GB"/>
              </w:rPr>
            </w:pPr>
          </w:p>
          <w:p w:rsidR="00C21400" w:rsidRDefault="00AE5A11" w:rsidP="00AB2DA0">
            <w:pPr>
              <w:rPr>
                <w:rFonts w:ascii="Arial" w:hAnsi="Arial" w:cs="Arial"/>
                <w:b/>
                <w:color w:val="1D2129"/>
                <w:lang w:val="en" w:eastAsia="en-GB"/>
              </w:rPr>
            </w:pPr>
            <w:r>
              <w:rPr>
                <w:rFonts w:ascii="Arial" w:hAnsi="Arial" w:cs="Arial"/>
                <w:b/>
                <w:lang w:val="en" w:eastAsia="en-GB"/>
              </w:rPr>
              <w:t>BCWA</w:t>
            </w:r>
            <w:r w:rsidRPr="00AE5A11">
              <w:rPr>
                <w:rFonts w:ascii="Arial" w:hAnsi="Arial" w:cs="Arial"/>
                <w:b/>
                <w:lang w:val="en" w:eastAsia="en-GB"/>
              </w:rPr>
              <w:t xml:space="preserve"> Children and Young People’s</w:t>
            </w:r>
            <w:r w:rsidR="00C21400" w:rsidRPr="00AE5A11">
              <w:rPr>
                <w:rFonts w:ascii="Arial" w:hAnsi="Arial" w:cs="Arial"/>
                <w:b/>
                <w:lang w:val="en" w:eastAsia="en-GB"/>
              </w:rPr>
              <w:t xml:space="preserve"> </w:t>
            </w:r>
            <w:r w:rsidR="00C21400" w:rsidRPr="00DE2C2F">
              <w:rPr>
                <w:rFonts w:ascii="Arial" w:hAnsi="Arial" w:cs="Arial"/>
                <w:b/>
                <w:lang w:val="en" w:eastAsia="en-GB"/>
              </w:rPr>
              <w:t>Service</w:t>
            </w:r>
          </w:p>
          <w:p w:rsidR="00AE5A11" w:rsidRDefault="00AE5A11" w:rsidP="00AB2DA0">
            <w:pPr>
              <w:rPr>
                <w:rFonts w:ascii="Arial" w:hAnsi="Arial" w:cs="Arial"/>
                <w:lang w:val="en" w:eastAsia="en-GB"/>
              </w:rPr>
            </w:pPr>
            <w:r w:rsidRPr="00AE5A11">
              <w:rPr>
                <w:rFonts w:ascii="Arial" w:hAnsi="Arial" w:cs="Arial"/>
                <w:lang w:val="en" w:eastAsia="en-GB"/>
              </w:rPr>
              <w:t xml:space="preserve">Our specialist advocates support vulnerable victims between the ages of 3 and 25 years who have experienced interpersonal violence and abuse, including but not limited to, domestic abuse, rape and sexual violence, stalking, child sexual exploitation, wider exploitations and involvement in gangs and youth violence. We aim to provide a responsive, needs led service to children and young people, creating a positive culture and environment, enabling them to achieve their potential. </w:t>
            </w:r>
          </w:p>
          <w:p w:rsidR="00AE5A11" w:rsidRPr="00AE5A11" w:rsidRDefault="00AE5A11" w:rsidP="00AB2DA0">
            <w:pPr>
              <w:rPr>
                <w:rFonts w:ascii="Arial" w:hAnsi="Arial" w:cs="Arial"/>
                <w:sz w:val="14"/>
                <w:lang w:val="en" w:eastAsia="en-GB"/>
              </w:rPr>
            </w:pPr>
          </w:p>
          <w:p w:rsidR="00C21400" w:rsidRPr="00AE5A11" w:rsidRDefault="00C21400" w:rsidP="00AB2DA0">
            <w:pPr>
              <w:rPr>
                <w:rFonts w:ascii="Arial" w:hAnsi="Arial" w:cs="Arial"/>
                <w:lang w:val="en" w:eastAsia="en-GB"/>
              </w:rPr>
            </w:pPr>
            <w:r w:rsidRPr="00DE2C2F">
              <w:rPr>
                <w:rFonts w:ascii="Arial" w:hAnsi="Arial" w:cs="Arial"/>
                <w:b/>
                <w:lang w:val="en" w:eastAsia="en-GB"/>
              </w:rPr>
              <w:t>The</w:t>
            </w:r>
            <w:r>
              <w:rPr>
                <w:rFonts w:ascii="Arial" w:hAnsi="Arial" w:cs="Arial"/>
                <w:b/>
                <w:color w:val="1D2129"/>
                <w:lang w:val="en" w:eastAsia="en-GB"/>
              </w:rPr>
              <w:t xml:space="preserve"> </w:t>
            </w:r>
            <w:r w:rsidR="00AE5A11" w:rsidRPr="00AE5A11">
              <w:rPr>
                <w:rFonts w:ascii="Arial" w:hAnsi="Arial" w:cs="Arial"/>
                <w:b/>
                <w:lang w:val="en" w:eastAsia="en-GB"/>
              </w:rPr>
              <w:t xml:space="preserve">Children and Young People’s </w:t>
            </w:r>
            <w:r w:rsidR="009D3867">
              <w:rPr>
                <w:rFonts w:ascii="Arial" w:hAnsi="Arial" w:cs="Arial"/>
                <w:b/>
                <w:lang w:val="en" w:eastAsia="en-GB"/>
              </w:rPr>
              <w:t>Single Point of Contact (SPOC)</w:t>
            </w:r>
            <w:r w:rsidRPr="00AE5A11">
              <w:rPr>
                <w:rFonts w:ascii="Arial" w:hAnsi="Arial" w:cs="Arial"/>
                <w:b/>
                <w:lang w:val="en" w:eastAsia="en-GB"/>
              </w:rPr>
              <w:t xml:space="preserve"> </w:t>
            </w:r>
            <w:r w:rsidRPr="00DE2C2F">
              <w:rPr>
                <w:rFonts w:ascii="Arial" w:hAnsi="Arial" w:cs="Arial"/>
                <w:b/>
                <w:lang w:val="en" w:eastAsia="en-GB"/>
              </w:rPr>
              <w:t>Job Role</w:t>
            </w:r>
          </w:p>
          <w:p w:rsidR="00D7618A" w:rsidRPr="00D7618A" w:rsidRDefault="00D7618A" w:rsidP="00D7618A">
            <w:pPr>
              <w:rPr>
                <w:rFonts w:ascii="Arial" w:hAnsi="Arial" w:cs="Arial"/>
              </w:rPr>
            </w:pPr>
            <w:r w:rsidRPr="00D7618A">
              <w:rPr>
                <w:rFonts w:ascii="Arial" w:hAnsi="Arial" w:cs="Arial"/>
              </w:rPr>
              <w:t>The Children and Young People’s SPOC will provide ad</w:t>
            </w:r>
            <w:r w:rsidR="009D3867">
              <w:rPr>
                <w:rFonts w:ascii="Arial" w:hAnsi="Arial" w:cs="Arial"/>
              </w:rPr>
              <w:t>ministrative support to our Children and Young People</w:t>
            </w:r>
            <w:r w:rsidRPr="00D7618A">
              <w:rPr>
                <w:rFonts w:ascii="Arial" w:hAnsi="Arial" w:cs="Arial"/>
              </w:rPr>
              <w:t>’s</w:t>
            </w:r>
            <w:r w:rsidR="009D3867">
              <w:rPr>
                <w:rFonts w:ascii="Arial" w:hAnsi="Arial" w:cs="Arial"/>
              </w:rPr>
              <w:t xml:space="preserve"> Advocates (CYPA)</w:t>
            </w:r>
            <w:r w:rsidRPr="00D7618A">
              <w:rPr>
                <w:rFonts w:ascii="Arial" w:hAnsi="Arial" w:cs="Arial"/>
              </w:rPr>
              <w:t xml:space="preserve"> who deliver interventions across the</w:t>
            </w:r>
            <w:r w:rsidR="009D3867">
              <w:rPr>
                <w:rFonts w:ascii="Arial" w:hAnsi="Arial" w:cs="Arial"/>
              </w:rPr>
              <w:t xml:space="preserve"> Black Country to children and young p</w:t>
            </w:r>
            <w:r w:rsidRPr="00D7618A">
              <w:rPr>
                <w:rFonts w:ascii="Arial" w:hAnsi="Arial" w:cs="Arial"/>
              </w:rPr>
              <w:t xml:space="preserve">eople who have witnessed domestic abuse. The Our Future Project, has been funded by Home Office Children Affected by Domestic Abuse Grant, and acknowledges the important role schools can play in offering a safe, stable space in the lives of children and young people living with abuse and violence at home. </w:t>
            </w:r>
            <w:r w:rsidR="00B405AC" w:rsidRPr="00B405AC">
              <w:rPr>
                <w:rFonts w:ascii="Arial" w:hAnsi="Arial" w:cs="Arial"/>
              </w:rPr>
              <w:t>As part of the project, the SPOC will primarily work with</w:t>
            </w:r>
            <w:r w:rsidR="009D3867">
              <w:rPr>
                <w:rFonts w:ascii="Arial" w:hAnsi="Arial" w:cs="Arial"/>
              </w:rPr>
              <w:t xml:space="preserve"> CYPAs</w:t>
            </w:r>
            <w:r w:rsidR="00B405AC" w:rsidRPr="00B405AC">
              <w:rPr>
                <w:rFonts w:ascii="Arial" w:hAnsi="Arial" w:cs="Arial"/>
              </w:rPr>
              <w:t xml:space="preserve"> in </w:t>
            </w:r>
            <w:proofErr w:type="spellStart"/>
            <w:r w:rsidR="00B405AC" w:rsidRPr="00B405AC">
              <w:rPr>
                <w:rFonts w:ascii="Arial" w:hAnsi="Arial" w:cs="Arial"/>
              </w:rPr>
              <w:t>Sandwell</w:t>
            </w:r>
            <w:proofErr w:type="spellEnd"/>
            <w:r w:rsidR="00B405AC" w:rsidRPr="00B405AC">
              <w:rPr>
                <w:rFonts w:ascii="Arial" w:hAnsi="Arial" w:cs="Arial"/>
              </w:rPr>
              <w:t xml:space="preserve">, Dudley, </w:t>
            </w:r>
            <w:proofErr w:type="spellStart"/>
            <w:r w:rsidR="00B405AC" w:rsidRPr="00B405AC">
              <w:rPr>
                <w:rFonts w:ascii="Arial" w:hAnsi="Arial" w:cs="Arial"/>
              </w:rPr>
              <w:t>Walsall</w:t>
            </w:r>
            <w:proofErr w:type="spellEnd"/>
            <w:r w:rsidR="00B405AC" w:rsidRPr="00B405AC">
              <w:rPr>
                <w:rFonts w:ascii="Arial" w:hAnsi="Arial" w:cs="Arial"/>
              </w:rPr>
              <w:t xml:space="preserve"> </w:t>
            </w:r>
            <w:r w:rsidR="00B405AC" w:rsidRPr="00FA371E">
              <w:rPr>
                <w:rFonts w:ascii="Arial" w:hAnsi="Arial" w:cs="Arial"/>
              </w:rPr>
              <w:t xml:space="preserve">and </w:t>
            </w:r>
            <w:proofErr w:type="spellStart"/>
            <w:r w:rsidR="00B405AC" w:rsidRPr="00FA371E">
              <w:rPr>
                <w:rFonts w:ascii="Arial" w:hAnsi="Arial" w:cs="Arial"/>
              </w:rPr>
              <w:t>Wolverhampton</w:t>
            </w:r>
            <w:proofErr w:type="spellEnd"/>
            <w:r w:rsidR="00B405AC" w:rsidRPr="00FA371E">
              <w:rPr>
                <w:rFonts w:ascii="Arial" w:hAnsi="Arial" w:cs="Arial"/>
              </w:rPr>
              <w:t xml:space="preserve"> who support children and young people affected by domestic violence and abuse (DVA) in the home.</w:t>
            </w:r>
            <w:r w:rsidR="00603D89" w:rsidRPr="00FA371E">
              <w:rPr>
                <w:rFonts w:ascii="Arial" w:hAnsi="Arial" w:cs="Arial"/>
              </w:rPr>
              <w:t xml:space="preserve"> There will be a requirem</w:t>
            </w:r>
            <w:r w:rsidR="009D3867">
              <w:rPr>
                <w:rFonts w:ascii="Arial" w:hAnsi="Arial" w:cs="Arial"/>
              </w:rPr>
              <w:t>ent to support the CYPAs</w:t>
            </w:r>
            <w:r w:rsidR="00603D89" w:rsidRPr="00FA371E">
              <w:rPr>
                <w:rFonts w:ascii="Arial" w:hAnsi="Arial" w:cs="Arial"/>
              </w:rPr>
              <w:t xml:space="preserve"> in delivering group </w:t>
            </w:r>
            <w:proofErr w:type="spellStart"/>
            <w:r w:rsidR="00603D89" w:rsidRPr="00FA371E">
              <w:rPr>
                <w:rFonts w:ascii="Arial" w:hAnsi="Arial" w:cs="Arial"/>
              </w:rPr>
              <w:t>programmes</w:t>
            </w:r>
            <w:proofErr w:type="spellEnd"/>
            <w:r w:rsidR="00603D89" w:rsidRPr="00FA371E">
              <w:rPr>
                <w:rFonts w:ascii="Arial" w:hAnsi="Arial" w:cs="Arial"/>
              </w:rPr>
              <w:t>, workshops and assemblies within various settings.</w:t>
            </w:r>
            <w:r w:rsidR="00B405AC" w:rsidRPr="00FA371E">
              <w:rPr>
                <w:rFonts w:ascii="Arial" w:hAnsi="Arial" w:cs="Arial"/>
              </w:rPr>
              <w:t xml:space="preserve"> They will also deliver training to professionals within the education setting</w:t>
            </w:r>
            <w:r w:rsidR="00603D89" w:rsidRPr="00FA371E">
              <w:rPr>
                <w:rFonts w:ascii="Arial" w:hAnsi="Arial" w:cs="Arial"/>
              </w:rPr>
              <w:t xml:space="preserve"> and via remote platforms</w:t>
            </w:r>
            <w:r w:rsidR="00603D89">
              <w:rPr>
                <w:rFonts w:ascii="Arial" w:hAnsi="Arial" w:cs="Arial"/>
              </w:rPr>
              <w:t>,</w:t>
            </w:r>
            <w:r w:rsidR="00B405AC" w:rsidRPr="00B405AC">
              <w:rPr>
                <w:rFonts w:ascii="Arial" w:hAnsi="Arial" w:cs="Arial"/>
              </w:rPr>
              <w:t xml:space="preserve"> to enable them to deal with disclosures and support children effectively.</w:t>
            </w:r>
          </w:p>
          <w:p w:rsidR="00C21400" w:rsidRPr="00F46BDF" w:rsidRDefault="00D7618A" w:rsidP="0078536C">
            <w:pPr>
              <w:spacing w:after="120" w:line="240" w:lineRule="auto"/>
              <w:jc w:val="left"/>
              <w:rPr>
                <w:rFonts w:ascii="Arial" w:hAnsi="Arial" w:cs="Arial"/>
              </w:rPr>
            </w:pPr>
            <w:r w:rsidRPr="00D7618A">
              <w:rPr>
                <w:rFonts w:ascii="Arial" w:hAnsi="Arial" w:cs="Arial"/>
              </w:rPr>
              <w:t>The project will link to Operation Encompass, a police and education safeguarding partnership in which police report to schools when a child or young person has been exposed to a domestic abuse incident the previous evening. Schools receiving these police notifications can access specialist support via our service.</w:t>
            </w:r>
          </w:p>
        </w:tc>
      </w:tr>
    </w:tbl>
    <w:p w:rsidR="00C21400" w:rsidRDefault="00C21400"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F57D5">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r w:rsidR="00EE45C8" w:rsidRPr="00CC744F">
              <w:rPr>
                <w:rFonts w:ascii="Arial" w:hAnsi="Arial" w:cs="Arial"/>
                <w:iCs/>
              </w:rPr>
              <w:t>organization</w:t>
            </w:r>
            <w:r w:rsidRPr="00CC744F">
              <w:rPr>
                <w:rFonts w:ascii="Arial" w:hAnsi="Arial" w:cs="Arial"/>
                <w:iCs/>
              </w:rPr>
              <w:t xml:space="preserve"> and all it stands for.</w:t>
            </w:r>
          </w:p>
          <w:p w:rsidR="00CC744F" w:rsidRPr="00CC744F" w:rsidRDefault="00AD4222" w:rsidP="00CC744F">
            <w:pPr>
              <w:jc w:val="left"/>
              <w:rPr>
                <w:rFonts w:ascii="Arial" w:hAnsi="Arial" w:cs="Arial"/>
                <w:iCs/>
              </w:rPr>
            </w:pPr>
            <w:r>
              <w:rPr>
                <w:rFonts w:ascii="Arial" w:hAnsi="Arial" w:cs="Arial"/>
                <w:iCs/>
              </w:rPr>
              <w:t xml:space="preserve">The </w:t>
            </w:r>
            <w:r w:rsidR="00A46F8E" w:rsidRPr="00A46F8E">
              <w:rPr>
                <w:rFonts w:ascii="Arial" w:hAnsi="Arial" w:cs="Arial"/>
                <w:iCs/>
              </w:rPr>
              <w:t>post holder</w:t>
            </w:r>
            <w:r w:rsidRPr="00A46F8E">
              <w:rPr>
                <w:rFonts w:ascii="Arial" w:hAnsi="Arial" w:cs="Arial"/>
                <w:iCs/>
              </w:rPr>
              <w:t xml:space="preserve"> </w:t>
            </w:r>
            <w:r w:rsidR="00A46F8E">
              <w:rPr>
                <w:rFonts w:ascii="Arial" w:hAnsi="Arial" w:cs="Arial"/>
                <w:iCs/>
              </w:rPr>
              <w:t>must possess the understanding</w:t>
            </w:r>
            <w:r w:rsidR="00CC744F" w:rsidRPr="00CC744F">
              <w:rPr>
                <w:rFonts w:ascii="Arial" w:hAnsi="Arial" w:cs="Arial"/>
                <w:iCs/>
              </w:rPr>
              <w:t>, skills and commitment to challenge abuse and violence within our society</w:t>
            </w:r>
            <w:r w:rsidR="00A46F8E">
              <w:rPr>
                <w:rFonts w:ascii="Arial" w:hAnsi="Arial" w:cs="Arial"/>
                <w:iCs/>
              </w:rPr>
              <w:t>,</w:t>
            </w:r>
            <w:r w:rsidR="00CC744F" w:rsidRPr="00CC744F">
              <w:rPr>
                <w:rFonts w:ascii="Arial" w:hAnsi="Arial" w:cs="Arial"/>
                <w:iCs/>
              </w:rPr>
              <w:t xml:space="preserve"> acknowledging that victims are</w:t>
            </w:r>
            <w:r w:rsidR="00A46F8E">
              <w:rPr>
                <w:rFonts w:ascii="Arial" w:hAnsi="Arial" w:cs="Arial"/>
                <w:iCs/>
              </w:rPr>
              <w:t xml:space="preserve"> faced with many barriers</w:t>
            </w:r>
            <w:r w:rsidR="00CC744F" w:rsidRPr="00CC744F">
              <w:rPr>
                <w:rFonts w:ascii="Arial" w:hAnsi="Arial" w:cs="Arial"/>
                <w:iCs/>
              </w:rPr>
              <w:t>.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r w:rsidR="00AD4222">
              <w:rPr>
                <w:rFonts w:ascii="Arial" w:hAnsi="Arial" w:cs="Arial"/>
                <w:iCs/>
              </w:rPr>
              <w:t>.</w:t>
            </w:r>
          </w:p>
        </w:tc>
      </w:tr>
      <w:tr w:rsidR="00170462" w:rsidRPr="003073C9" w:rsidTr="007F57D5">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Default="00CC744F" w:rsidP="00CE5AD4">
            <w:pPr>
              <w:ind w:firstLine="1"/>
              <w:jc w:val="left"/>
              <w:rPr>
                <w:rFonts w:ascii="Arial" w:hAnsi="Arial" w:cs="Arial"/>
                <w:bCs/>
                <w:iCs/>
              </w:rPr>
            </w:pPr>
            <w:r w:rsidRPr="003073C9">
              <w:rPr>
                <w:rFonts w:ascii="Arial" w:hAnsi="Arial" w:cs="Arial"/>
                <w:bCs/>
                <w:iCs/>
              </w:rPr>
              <w:t xml:space="preserve">Black Country Women’s Aid is committed to safeguarding and promoting the welfare of </w:t>
            </w:r>
            <w:r w:rsidR="00490374">
              <w:rPr>
                <w:rFonts w:ascii="Arial" w:hAnsi="Arial" w:cs="Arial"/>
                <w:bCs/>
                <w:iCs/>
              </w:rPr>
              <w:t xml:space="preserve">vulnerable adults, </w:t>
            </w:r>
            <w:r w:rsidRPr="003073C9">
              <w:rPr>
                <w:rFonts w:ascii="Arial" w:hAnsi="Arial" w:cs="Arial"/>
                <w:bCs/>
                <w:iCs/>
              </w:rPr>
              <w:t>children and young people and expects all staff and volunteers to share this commitment.</w:t>
            </w:r>
          </w:p>
          <w:p w:rsidR="00490374" w:rsidRDefault="00490374" w:rsidP="00CE5AD4">
            <w:pPr>
              <w:ind w:firstLine="1"/>
              <w:jc w:val="left"/>
              <w:rPr>
                <w:rFonts w:ascii="Arial" w:hAnsi="Arial" w:cs="Arial"/>
                <w:bCs/>
                <w:iCs/>
              </w:rPr>
            </w:pPr>
            <w:r>
              <w:rPr>
                <w:rFonts w:ascii="Arial" w:hAnsi="Arial" w:cs="Arial"/>
              </w:rPr>
              <w:t>Employees must ensure that all practice is delivered within the framework of Safeguarding Adults and Children.</w:t>
            </w:r>
          </w:p>
          <w:p w:rsidR="00A46F8E" w:rsidRPr="003073C9" w:rsidRDefault="00A46F8E" w:rsidP="00A46F8E">
            <w:pPr>
              <w:ind w:firstLine="1"/>
              <w:jc w:val="left"/>
              <w:rPr>
                <w:rFonts w:ascii="Arial" w:hAnsi="Arial" w:cs="Arial"/>
                <w:iCs/>
                <w:color w:val="808080"/>
              </w:rPr>
            </w:pPr>
            <w:r>
              <w:rPr>
                <w:rFonts w:ascii="Arial" w:hAnsi="Arial" w:cs="Arial"/>
                <w:bCs/>
                <w:iCs/>
              </w:rPr>
              <w:lastRenderedPageBreak/>
              <w:t xml:space="preserve">All posts are subject to the Rehabilitations of Offenders Act (Exceptions Order) 1975. It will be necessary for a check to be made to the Disclosure and Barring Service for details of any previous criminal convictions. </w:t>
            </w:r>
          </w:p>
        </w:tc>
      </w:tr>
      <w:tr w:rsidR="000450CB" w:rsidRPr="003073C9" w:rsidTr="007F57D5">
        <w:tc>
          <w:tcPr>
            <w:tcW w:w="1838" w:type="dxa"/>
          </w:tcPr>
          <w:p w:rsidR="000450CB" w:rsidRPr="003073C9" w:rsidRDefault="000450CB" w:rsidP="00CE5AD4">
            <w:pPr>
              <w:jc w:val="left"/>
              <w:rPr>
                <w:rFonts w:ascii="Arial" w:hAnsi="Arial" w:cs="Arial"/>
              </w:rPr>
            </w:pPr>
            <w:r>
              <w:rPr>
                <w:rFonts w:ascii="Arial" w:hAnsi="Arial" w:cs="Arial"/>
              </w:rPr>
              <w:lastRenderedPageBreak/>
              <w:t xml:space="preserve">Equality and diversity </w:t>
            </w:r>
          </w:p>
        </w:tc>
        <w:tc>
          <w:tcPr>
            <w:tcW w:w="9072" w:type="dxa"/>
          </w:tcPr>
          <w:p w:rsidR="000450CB" w:rsidRPr="00326DF9" w:rsidRDefault="00326DF9" w:rsidP="00CE5AD4">
            <w:pPr>
              <w:ind w:firstLine="1"/>
              <w:jc w:val="left"/>
              <w:rPr>
                <w:rFonts w:ascii="Arial" w:hAnsi="Arial" w:cs="Arial"/>
                <w:bCs/>
              </w:rPr>
            </w:pPr>
            <w:r w:rsidRPr="00326DF9">
              <w:rPr>
                <w:rFonts w:ascii="Arial" w:hAnsi="Arial" w:cs="Arial"/>
                <w:bCs/>
              </w:rPr>
              <w:t xml:space="preserve">BCWA is a feminist </w:t>
            </w:r>
            <w:proofErr w:type="spellStart"/>
            <w:r w:rsidRPr="00326DF9">
              <w:rPr>
                <w:rFonts w:ascii="Arial" w:hAnsi="Arial" w:cs="Arial"/>
                <w:bCs/>
              </w:rPr>
              <w:t>organisation</w:t>
            </w:r>
            <w:proofErr w:type="spellEnd"/>
            <w:r w:rsidRPr="00326DF9">
              <w:rPr>
                <w:rFonts w:ascii="Arial" w:hAnsi="Arial" w:cs="Arial"/>
                <w:bCs/>
              </w:rPr>
              <w:t xml:space="preserve"> </w:t>
            </w:r>
            <w:r w:rsidR="00251E84" w:rsidRPr="00326DF9">
              <w:rPr>
                <w:rFonts w:ascii="Arial" w:hAnsi="Arial" w:cs="Arial"/>
                <w:bCs/>
              </w:rPr>
              <w:t>devoted</w:t>
            </w:r>
            <w:r w:rsidRPr="00326DF9">
              <w:rPr>
                <w:rFonts w:ascii="Arial" w:hAnsi="Arial" w:cs="Arial"/>
                <w:bCs/>
              </w:rPr>
              <w:t xml:space="preserve"> to equal opportunities and a fairer society where everyone has the opportunity to fulfil their potential</w:t>
            </w:r>
            <w:r>
              <w:rPr>
                <w:rFonts w:ascii="Arial" w:hAnsi="Arial" w:cs="Arial"/>
                <w:bCs/>
              </w:rPr>
              <w:t xml:space="preserve"> and diversity is valued.</w:t>
            </w:r>
          </w:p>
          <w:p w:rsidR="00326DF9" w:rsidRPr="00326DF9" w:rsidRDefault="00326DF9" w:rsidP="00326DF9">
            <w:pPr>
              <w:ind w:firstLine="1"/>
              <w:jc w:val="left"/>
              <w:rPr>
                <w:rFonts w:ascii="Arial" w:hAnsi="Arial" w:cs="Arial"/>
                <w:color w:val="000000"/>
              </w:rPr>
            </w:pPr>
            <w:r w:rsidRPr="00703A6E">
              <w:rPr>
                <w:rFonts w:ascii="Arial" w:hAnsi="Arial" w:cs="Arial"/>
                <w:color w:val="000000"/>
              </w:rPr>
              <w:t>BCWA will ensure that all employees, applicants for employment and volunteers</w:t>
            </w:r>
            <w:r w:rsidRPr="00703A6E">
              <w:rPr>
                <w:rFonts w:ascii="Arial" w:hAnsi="Arial" w:cs="Arial"/>
              </w:rPr>
              <w:t xml:space="preserve"> </w:t>
            </w:r>
            <w:r w:rsidRPr="00703A6E">
              <w:rPr>
                <w:rFonts w:ascii="Arial" w:hAnsi="Arial" w:cs="Arial"/>
                <w:color w:val="000000"/>
              </w:rPr>
              <w:t xml:space="preserve">are treated fairly and with respect at all stages of their employment or service.  </w:t>
            </w:r>
          </w:p>
        </w:tc>
      </w:tr>
      <w:tr w:rsidR="000450CB" w:rsidRPr="003073C9" w:rsidTr="007F57D5">
        <w:tc>
          <w:tcPr>
            <w:tcW w:w="1838" w:type="dxa"/>
          </w:tcPr>
          <w:p w:rsidR="000450CB" w:rsidRDefault="00326DF9" w:rsidP="00CE5AD4">
            <w:pPr>
              <w:jc w:val="left"/>
              <w:rPr>
                <w:rFonts w:ascii="Arial" w:hAnsi="Arial" w:cs="Arial"/>
              </w:rPr>
            </w:pPr>
            <w:r>
              <w:rPr>
                <w:rFonts w:ascii="Arial" w:hAnsi="Arial" w:cs="Arial"/>
              </w:rPr>
              <w:t>General Data Protection Regulation (GDPR)</w:t>
            </w:r>
          </w:p>
        </w:tc>
        <w:tc>
          <w:tcPr>
            <w:tcW w:w="9072" w:type="dxa"/>
          </w:tcPr>
          <w:p w:rsidR="00251E84" w:rsidRPr="00251E84" w:rsidRDefault="00251E84" w:rsidP="00CE5AD4">
            <w:pPr>
              <w:ind w:firstLine="1"/>
              <w:jc w:val="left"/>
              <w:rPr>
                <w:rFonts w:ascii="Arial" w:hAnsi="Arial" w:cs="Arial"/>
                <w:szCs w:val="20"/>
              </w:rPr>
            </w:pPr>
            <w:r w:rsidRPr="00251E84">
              <w:rPr>
                <w:rFonts w:ascii="Arial" w:hAnsi="Arial" w:cs="Arial"/>
                <w:szCs w:val="20"/>
              </w:rPr>
              <w:t xml:space="preserve">BCWA is committed to protecting the rights and freedoms of all individuals in relation to the processing of their personal data. </w:t>
            </w:r>
          </w:p>
          <w:p w:rsidR="000450CB" w:rsidRPr="003073C9" w:rsidRDefault="00251E84" w:rsidP="00CE5AD4">
            <w:pPr>
              <w:ind w:firstLine="1"/>
              <w:jc w:val="left"/>
              <w:rPr>
                <w:rFonts w:ascii="Arial" w:hAnsi="Arial" w:cs="Arial"/>
                <w:bCs/>
                <w:iCs/>
              </w:rPr>
            </w:pPr>
            <w:r>
              <w:rPr>
                <w:rFonts w:ascii="Arial" w:hAnsi="Arial" w:cs="Arial"/>
              </w:rPr>
              <w:t>All employees are required to comply</w:t>
            </w:r>
            <w:r w:rsidR="00326DF9" w:rsidRPr="007F57D5">
              <w:rPr>
                <w:rFonts w:ascii="Arial" w:hAnsi="Arial" w:cs="Arial"/>
              </w:rPr>
              <w:t xml:space="preserve"> with GDPR procedures and principles</w:t>
            </w:r>
            <w:r>
              <w:rPr>
                <w:rFonts w:ascii="Arial" w:hAnsi="Arial" w:cs="Arial"/>
              </w:rPr>
              <w:t>.</w:t>
            </w:r>
          </w:p>
        </w:tc>
      </w:tr>
    </w:tbl>
    <w:p w:rsidR="006A4DA5" w:rsidRDefault="006A4DA5" w:rsidP="006A4DA5">
      <w:pPr>
        <w:rPr>
          <w:rFonts w:ascii="Arial" w:hAnsi="Arial" w:cs="Arial"/>
        </w:rPr>
      </w:pPr>
    </w:p>
    <w:tbl>
      <w:tblPr>
        <w:tblStyle w:val="TableGrid"/>
        <w:tblW w:w="10910" w:type="dxa"/>
        <w:tblLook w:val="04A0" w:firstRow="1" w:lastRow="0" w:firstColumn="1" w:lastColumn="0" w:noHBand="0" w:noVBand="1"/>
      </w:tblPr>
      <w:tblGrid>
        <w:gridCol w:w="712"/>
        <w:gridCol w:w="10198"/>
      </w:tblGrid>
      <w:tr w:rsidR="000450CB" w:rsidRPr="003073C9" w:rsidTr="00490374">
        <w:tc>
          <w:tcPr>
            <w:tcW w:w="10910" w:type="dxa"/>
            <w:gridSpan w:val="2"/>
            <w:shd w:val="clear" w:color="auto" w:fill="D9D9D9" w:themeFill="background1" w:themeFillShade="D9"/>
          </w:tcPr>
          <w:p w:rsidR="000450CB" w:rsidRPr="003073C9" w:rsidRDefault="00E62D93" w:rsidP="009238A3">
            <w:pPr>
              <w:jc w:val="center"/>
              <w:rPr>
                <w:rFonts w:ascii="Arial" w:hAnsi="Arial" w:cs="Arial"/>
              </w:rPr>
            </w:pPr>
            <w:r>
              <w:rPr>
                <w:rFonts w:ascii="Arial" w:eastAsiaTheme="majorEastAsia" w:hAnsi="Arial" w:cs="Arial"/>
                <w:b/>
                <w:bCs/>
              </w:rPr>
              <w:t>Principal</w:t>
            </w:r>
            <w:r w:rsidR="000450CB" w:rsidRPr="003073C9">
              <w:rPr>
                <w:rFonts w:ascii="Arial" w:eastAsiaTheme="majorEastAsia" w:hAnsi="Arial" w:cs="Arial"/>
                <w:b/>
                <w:bCs/>
              </w:rPr>
              <w:t xml:space="preserve"> Duties</w:t>
            </w:r>
          </w:p>
        </w:tc>
      </w:tr>
      <w:tr w:rsidR="00340127" w:rsidRPr="003073C9" w:rsidTr="00490374">
        <w:tc>
          <w:tcPr>
            <w:tcW w:w="712" w:type="dxa"/>
          </w:tcPr>
          <w:p w:rsidR="00340127" w:rsidRPr="003073C9" w:rsidRDefault="00340127" w:rsidP="00340127">
            <w:pPr>
              <w:rPr>
                <w:rFonts w:ascii="Arial" w:hAnsi="Arial" w:cs="Arial"/>
              </w:rPr>
            </w:pPr>
            <w:r>
              <w:rPr>
                <w:rFonts w:ascii="Arial" w:hAnsi="Arial" w:cs="Arial"/>
              </w:rPr>
              <w:t>1</w:t>
            </w:r>
          </w:p>
        </w:tc>
        <w:tc>
          <w:tcPr>
            <w:tcW w:w="10198" w:type="dxa"/>
          </w:tcPr>
          <w:p w:rsidR="00340127" w:rsidRPr="00577D7F" w:rsidRDefault="00340127" w:rsidP="00340127">
            <w:pPr>
              <w:spacing w:before="60" w:after="60"/>
              <w:rPr>
                <w:rFonts w:ascii="Arial" w:hAnsi="Arial" w:cs="Arial"/>
                <w:highlight w:val="yellow"/>
              </w:rPr>
            </w:pPr>
            <w:r w:rsidRPr="007D65BD">
              <w:rPr>
                <w:rFonts w:ascii="Arial" w:hAnsi="Arial" w:cs="Arial"/>
              </w:rPr>
              <w:t>To be a single point of contact (SPOC) for schools across the Black Country who receive notification of domestic abuse through the Multi Agency Safeguarding Hub (MASH) or via other referral routes (non-statutory) and provide advice, guidance and evidence based support assessing risk where required.</w:t>
            </w:r>
          </w:p>
        </w:tc>
      </w:tr>
      <w:tr w:rsidR="00A673F3" w:rsidRPr="003073C9" w:rsidTr="00490374">
        <w:tc>
          <w:tcPr>
            <w:tcW w:w="712" w:type="dxa"/>
          </w:tcPr>
          <w:p w:rsidR="00A673F3" w:rsidRPr="003073C9" w:rsidRDefault="003D787A" w:rsidP="00A673F3">
            <w:pPr>
              <w:rPr>
                <w:rFonts w:ascii="Arial" w:hAnsi="Arial" w:cs="Arial"/>
              </w:rPr>
            </w:pPr>
            <w:r>
              <w:rPr>
                <w:rFonts w:ascii="Arial" w:hAnsi="Arial" w:cs="Arial"/>
              </w:rPr>
              <w:t>2</w:t>
            </w:r>
          </w:p>
        </w:tc>
        <w:tc>
          <w:tcPr>
            <w:tcW w:w="10198" w:type="dxa"/>
          </w:tcPr>
          <w:p w:rsidR="00A673F3" w:rsidRPr="00577D7F" w:rsidRDefault="004C0E65" w:rsidP="00A673F3">
            <w:pPr>
              <w:spacing w:before="60" w:after="60"/>
              <w:rPr>
                <w:rFonts w:ascii="Arial" w:hAnsi="Arial" w:cs="Arial"/>
                <w:highlight w:val="yellow"/>
              </w:rPr>
            </w:pPr>
            <w:r w:rsidRPr="00E33789">
              <w:rPr>
                <w:rFonts w:ascii="Arial" w:hAnsi="Arial" w:cs="Arial"/>
              </w:rPr>
              <w:t xml:space="preserve">To be responsible for delivering an effective system of </w:t>
            </w:r>
            <w:r>
              <w:rPr>
                <w:rFonts w:ascii="Arial" w:hAnsi="Arial" w:cs="Arial"/>
              </w:rPr>
              <w:t>first contact</w:t>
            </w:r>
            <w:r w:rsidRPr="00E33789">
              <w:rPr>
                <w:rFonts w:ascii="Arial" w:hAnsi="Arial" w:cs="Arial"/>
              </w:rPr>
              <w:t>, care and</w:t>
            </w:r>
            <w:r>
              <w:rPr>
                <w:rFonts w:ascii="Arial" w:hAnsi="Arial" w:cs="Arial"/>
              </w:rPr>
              <w:t xml:space="preserve"> triage</w:t>
            </w:r>
            <w:r w:rsidRPr="00E33789">
              <w:rPr>
                <w:rFonts w:ascii="Arial" w:hAnsi="Arial" w:cs="Arial"/>
              </w:rPr>
              <w:t xml:space="preserve"> support to </w:t>
            </w:r>
            <w:r>
              <w:rPr>
                <w:rFonts w:ascii="Arial" w:hAnsi="Arial" w:cs="Arial"/>
              </w:rPr>
              <w:t>clients; this includes g</w:t>
            </w:r>
            <w:r w:rsidRPr="006F607B">
              <w:rPr>
                <w:rFonts w:ascii="Arial" w:hAnsi="Arial" w:cs="Arial"/>
              </w:rPr>
              <w:t xml:space="preserve">athering information regarding the </w:t>
            </w:r>
            <w:r>
              <w:rPr>
                <w:rFonts w:ascii="Arial" w:hAnsi="Arial" w:cs="Arial"/>
              </w:rPr>
              <w:t>client</w:t>
            </w:r>
            <w:r w:rsidRPr="006F607B">
              <w:rPr>
                <w:rFonts w:ascii="Arial" w:hAnsi="Arial" w:cs="Arial"/>
              </w:rPr>
              <w:t xml:space="preserve"> and their circumstances</w:t>
            </w:r>
            <w:r>
              <w:rPr>
                <w:rFonts w:ascii="Arial" w:hAnsi="Arial" w:cs="Arial"/>
              </w:rPr>
              <w:t xml:space="preserve"> and assessing requirements for support and carrying out safe and well calls as required.</w:t>
            </w:r>
          </w:p>
        </w:tc>
      </w:tr>
      <w:tr w:rsidR="004C0E65" w:rsidRPr="003073C9" w:rsidTr="00490374">
        <w:tc>
          <w:tcPr>
            <w:tcW w:w="712" w:type="dxa"/>
          </w:tcPr>
          <w:p w:rsidR="004C0E65" w:rsidRDefault="003D787A" w:rsidP="00A673F3">
            <w:pPr>
              <w:rPr>
                <w:rFonts w:ascii="Arial" w:hAnsi="Arial" w:cs="Arial"/>
              </w:rPr>
            </w:pPr>
            <w:r>
              <w:rPr>
                <w:rFonts w:ascii="Arial" w:hAnsi="Arial" w:cs="Arial"/>
              </w:rPr>
              <w:t>3</w:t>
            </w:r>
          </w:p>
        </w:tc>
        <w:tc>
          <w:tcPr>
            <w:tcW w:w="10198" w:type="dxa"/>
          </w:tcPr>
          <w:p w:rsidR="004C0E65" w:rsidRPr="00127816" w:rsidRDefault="004C0E65" w:rsidP="004C0E65">
            <w:pPr>
              <w:rPr>
                <w:rFonts w:ascii="Arial" w:hAnsi="Arial" w:cs="Arial"/>
              </w:rPr>
            </w:pPr>
            <w:r w:rsidRPr="00127816">
              <w:rPr>
                <w:rFonts w:ascii="Arial" w:hAnsi="Arial" w:cs="Arial"/>
              </w:rPr>
              <w:t xml:space="preserve">To </w:t>
            </w:r>
            <w:r>
              <w:rPr>
                <w:rFonts w:ascii="Arial" w:hAnsi="Arial" w:cs="Arial"/>
              </w:rPr>
              <w:t>effectively communicate with clients over the phone</w:t>
            </w:r>
            <w:r w:rsidRPr="00127816">
              <w:rPr>
                <w:rFonts w:ascii="Arial" w:hAnsi="Arial" w:cs="Arial"/>
              </w:rPr>
              <w:t xml:space="preserve"> in a manner and pace </w:t>
            </w:r>
            <w:r>
              <w:rPr>
                <w:rFonts w:ascii="Arial" w:hAnsi="Arial" w:cs="Arial"/>
              </w:rPr>
              <w:t>that is appropriate</w:t>
            </w:r>
            <w:r w:rsidRPr="00127816">
              <w:rPr>
                <w:rFonts w:ascii="Arial" w:hAnsi="Arial" w:cs="Arial"/>
              </w:rPr>
              <w:t xml:space="preserve"> and which:  </w:t>
            </w:r>
            <w:bookmarkStart w:id="0" w:name="_GoBack"/>
            <w:bookmarkEnd w:id="0"/>
          </w:p>
          <w:p w:rsidR="004C0E65" w:rsidRPr="00127816" w:rsidRDefault="004C0E65" w:rsidP="004C0E65">
            <w:pPr>
              <w:pStyle w:val="ListParagraph"/>
              <w:numPr>
                <w:ilvl w:val="0"/>
                <w:numId w:val="30"/>
              </w:numPr>
              <w:rPr>
                <w:rFonts w:ascii="Arial" w:hAnsi="Arial" w:cs="Arial"/>
              </w:rPr>
            </w:pPr>
            <w:r w:rsidRPr="00127816">
              <w:rPr>
                <w:rFonts w:ascii="Arial" w:hAnsi="Arial" w:cs="Arial"/>
              </w:rPr>
              <w:t xml:space="preserve">develops and maintains a positive atmosphere </w:t>
            </w:r>
          </w:p>
          <w:p w:rsidR="004C0E65" w:rsidRDefault="004C0E65" w:rsidP="004C0E65">
            <w:pPr>
              <w:pStyle w:val="ListParagraph"/>
              <w:numPr>
                <w:ilvl w:val="0"/>
                <w:numId w:val="30"/>
              </w:numPr>
              <w:rPr>
                <w:rFonts w:ascii="Arial" w:hAnsi="Arial" w:cs="Arial"/>
              </w:rPr>
            </w:pPr>
            <w:r w:rsidRPr="00127816">
              <w:rPr>
                <w:rFonts w:ascii="Arial" w:hAnsi="Arial" w:cs="Arial"/>
              </w:rPr>
              <w:t>allows c</w:t>
            </w:r>
            <w:r>
              <w:rPr>
                <w:rFonts w:ascii="Arial" w:hAnsi="Arial" w:cs="Arial"/>
              </w:rPr>
              <w:t>lients</w:t>
            </w:r>
            <w:r w:rsidRPr="00127816">
              <w:rPr>
                <w:rFonts w:ascii="Arial" w:hAnsi="Arial" w:cs="Arial"/>
              </w:rPr>
              <w:t xml:space="preserve"> to progress at their own pace </w:t>
            </w:r>
          </w:p>
          <w:p w:rsidR="004C0E65" w:rsidRPr="00127816" w:rsidRDefault="004C0E65" w:rsidP="004C0E65">
            <w:pPr>
              <w:pStyle w:val="ListParagraph"/>
              <w:numPr>
                <w:ilvl w:val="0"/>
                <w:numId w:val="30"/>
              </w:numPr>
              <w:rPr>
                <w:rFonts w:ascii="Arial" w:hAnsi="Arial" w:cs="Arial"/>
              </w:rPr>
            </w:pPr>
            <w:r>
              <w:rPr>
                <w:rFonts w:ascii="Arial" w:hAnsi="Arial" w:cs="Arial"/>
              </w:rPr>
              <w:t>uses an age appropriate approach</w:t>
            </w:r>
          </w:p>
          <w:p w:rsidR="004C0E65" w:rsidRPr="00127816" w:rsidRDefault="004C0E65" w:rsidP="004C0E65">
            <w:pPr>
              <w:pStyle w:val="ListParagraph"/>
              <w:numPr>
                <w:ilvl w:val="0"/>
                <w:numId w:val="30"/>
              </w:numPr>
              <w:rPr>
                <w:rFonts w:ascii="Arial" w:hAnsi="Arial" w:cs="Arial"/>
              </w:rPr>
            </w:pPr>
            <w:r w:rsidRPr="00127816">
              <w:rPr>
                <w:rFonts w:ascii="Arial" w:hAnsi="Arial" w:cs="Arial"/>
              </w:rPr>
              <w:t xml:space="preserve">reflects an interest in and understanding of the situation </w:t>
            </w:r>
          </w:p>
          <w:p w:rsidR="004C0E65" w:rsidRDefault="004C0E65" w:rsidP="004C0E65">
            <w:pPr>
              <w:pStyle w:val="ListParagraph"/>
              <w:numPr>
                <w:ilvl w:val="0"/>
                <w:numId w:val="30"/>
              </w:numPr>
              <w:rPr>
                <w:rFonts w:ascii="Arial" w:hAnsi="Arial" w:cs="Arial"/>
              </w:rPr>
            </w:pPr>
            <w:r w:rsidRPr="00127816">
              <w:rPr>
                <w:rFonts w:ascii="Arial" w:hAnsi="Arial" w:cs="Arial"/>
              </w:rPr>
              <w:t>maintains calm and control throughout the call</w:t>
            </w:r>
          </w:p>
          <w:p w:rsidR="004C0E65" w:rsidRPr="004C0E65" w:rsidRDefault="004C0E65" w:rsidP="004C0E65">
            <w:pPr>
              <w:pStyle w:val="ListParagraph"/>
              <w:numPr>
                <w:ilvl w:val="0"/>
                <w:numId w:val="30"/>
              </w:numPr>
              <w:rPr>
                <w:rFonts w:ascii="Arial" w:hAnsi="Arial" w:cs="Arial" w:hint="eastAsia"/>
              </w:rPr>
            </w:pPr>
            <w:r w:rsidRPr="004C0E65">
              <w:rPr>
                <w:rFonts w:ascii="Arial" w:hAnsi="Arial" w:cs="Arial"/>
              </w:rPr>
              <w:t>acknowledges risk to health, safety and welfare</w:t>
            </w:r>
          </w:p>
        </w:tc>
      </w:tr>
      <w:tr w:rsidR="004C0E65" w:rsidRPr="003073C9" w:rsidTr="00490374">
        <w:tc>
          <w:tcPr>
            <w:tcW w:w="712" w:type="dxa"/>
          </w:tcPr>
          <w:p w:rsidR="004C0E65" w:rsidRDefault="003D787A" w:rsidP="00A673F3">
            <w:pPr>
              <w:rPr>
                <w:rFonts w:ascii="Arial" w:hAnsi="Arial" w:cs="Arial"/>
              </w:rPr>
            </w:pPr>
            <w:r>
              <w:rPr>
                <w:rFonts w:ascii="Arial" w:hAnsi="Arial" w:cs="Arial"/>
              </w:rPr>
              <w:t>4</w:t>
            </w:r>
          </w:p>
        </w:tc>
        <w:tc>
          <w:tcPr>
            <w:tcW w:w="10198" w:type="dxa"/>
          </w:tcPr>
          <w:p w:rsidR="004C0E65" w:rsidRPr="00FA371E" w:rsidRDefault="003D787A" w:rsidP="00A673F3">
            <w:pPr>
              <w:spacing w:before="60" w:after="60"/>
              <w:rPr>
                <w:rFonts w:ascii="Arial" w:hAnsi="Arial" w:cs="Arial" w:hint="eastAsia"/>
              </w:rPr>
            </w:pPr>
            <w:r>
              <w:rPr>
                <w:rFonts w:ascii="Arial" w:eastAsia="Arial" w:hAnsi="Arial" w:cs="Arial"/>
                <w:color w:val="000000"/>
              </w:rPr>
              <w:t>To coordinate, monitor and track all referrals into service and provide ongoing reports</w:t>
            </w:r>
            <w:r>
              <w:rPr>
                <w:rFonts w:ascii="Arial" w:eastAsia="Arial" w:hAnsi="Arial" w:cs="Arial"/>
                <w:color w:val="000000"/>
              </w:rPr>
              <w:t>.</w:t>
            </w:r>
          </w:p>
        </w:tc>
      </w:tr>
      <w:tr w:rsidR="004C0E65" w:rsidRPr="003073C9" w:rsidTr="00490374">
        <w:tc>
          <w:tcPr>
            <w:tcW w:w="712" w:type="dxa"/>
          </w:tcPr>
          <w:p w:rsidR="004C0E65" w:rsidRDefault="003D787A" w:rsidP="00A673F3">
            <w:pPr>
              <w:rPr>
                <w:rFonts w:ascii="Arial" w:hAnsi="Arial" w:cs="Arial"/>
              </w:rPr>
            </w:pPr>
            <w:r>
              <w:rPr>
                <w:rFonts w:ascii="Arial" w:hAnsi="Arial" w:cs="Arial"/>
              </w:rPr>
              <w:t>5</w:t>
            </w:r>
          </w:p>
        </w:tc>
        <w:tc>
          <w:tcPr>
            <w:tcW w:w="10198" w:type="dxa"/>
          </w:tcPr>
          <w:p w:rsidR="004C0E65" w:rsidRPr="00FA371E" w:rsidRDefault="003D787A" w:rsidP="00A673F3">
            <w:pPr>
              <w:spacing w:before="60" w:after="60"/>
              <w:rPr>
                <w:rFonts w:ascii="Arial" w:hAnsi="Arial" w:cs="Arial" w:hint="eastAsia"/>
              </w:rPr>
            </w:pPr>
            <w:r>
              <w:rPr>
                <w:rFonts w:ascii="Arial" w:hAnsi="Arial" w:cs="Arial"/>
              </w:rPr>
              <w:t>Accurate recording of the client/ agency details on the BCWA case management system and p</w:t>
            </w:r>
            <w:r w:rsidRPr="006F607B">
              <w:rPr>
                <w:rFonts w:ascii="Arial" w:hAnsi="Arial" w:cs="Arial"/>
              </w:rPr>
              <w:t xml:space="preserve">repare </w:t>
            </w:r>
            <w:r>
              <w:rPr>
                <w:rFonts w:ascii="Arial" w:hAnsi="Arial" w:cs="Arial"/>
              </w:rPr>
              <w:t xml:space="preserve">case files ready for allocation. Where new information is available </w:t>
            </w:r>
            <w:r w:rsidRPr="006F607B">
              <w:rPr>
                <w:rFonts w:ascii="Arial" w:hAnsi="Arial" w:cs="Arial"/>
              </w:rPr>
              <w:t>keep case management databases and systems up to date with relevant information</w:t>
            </w:r>
            <w:r>
              <w:rPr>
                <w:rFonts w:ascii="Arial" w:hAnsi="Arial" w:cs="Arial"/>
              </w:rPr>
              <w:t>.</w:t>
            </w:r>
          </w:p>
        </w:tc>
      </w:tr>
      <w:tr w:rsidR="00A673F3" w:rsidRPr="003073C9" w:rsidTr="00490374">
        <w:tc>
          <w:tcPr>
            <w:tcW w:w="712" w:type="dxa"/>
          </w:tcPr>
          <w:p w:rsidR="00A673F3" w:rsidRPr="003073C9" w:rsidRDefault="003D787A" w:rsidP="00A673F3">
            <w:pPr>
              <w:rPr>
                <w:rFonts w:ascii="Arial" w:hAnsi="Arial" w:cs="Arial"/>
              </w:rPr>
            </w:pPr>
            <w:r>
              <w:rPr>
                <w:rFonts w:ascii="Arial" w:hAnsi="Arial" w:cs="Arial"/>
              </w:rPr>
              <w:t>6</w:t>
            </w:r>
          </w:p>
        </w:tc>
        <w:tc>
          <w:tcPr>
            <w:tcW w:w="10198" w:type="dxa"/>
          </w:tcPr>
          <w:p w:rsidR="00A673F3" w:rsidRPr="00FA371E" w:rsidRDefault="003D787A" w:rsidP="00A673F3">
            <w:pPr>
              <w:spacing w:before="60" w:after="60"/>
              <w:rPr>
                <w:rFonts w:ascii="Arial" w:hAnsi="Arial" w:cs="Arial"/>
                <w:highlight w:val="yellow"/>
              </w:rPr>
            </w:pPr>
            <w:r>
              <w:rPr>
                <w:rFonts w:ascii="Arial" w:hAnsi="Arial" w:cs="Arial"/>
              </w:rPr>
              <w:t>A</w:t>
            </w:r>
            <w:r>
              <w:rPr>
                <w:rFonts w:ascii="Arial" w:hAnsi="Arial" w:cs="Arial"/>
              </w:rPr>
              <w:t xml:space="preserve">llocate </w:t>
            </w:r>
            <w:r>
              <w:rPr>
                <w:rFonts w:ascii="Arial" w:hAnsi="Arial" w:cs="Arial"/>
              </w:rPr>
              <w:t>referrals to Children and Young People’s Advocates in a timely manner</w:t>
            </w:r>
            <w:r w:rsidRPr="00963AAB">
              <w:rPr>
                <w:rFonts w:ascii="Arial" w:hAnsi="Arial" w:cs="Arial"/>
              </w:rPr>
              <w:t xml:space="preserve"> to p</w:t>
            </w:r>
            <w:r>
              <w:rPr>
                <w:rFonts w:ascii="Arial" w:hAnsi="Arial" w:cs="Arial"/>
              </w:rPr>
              <w:t>ursue interactive interventions, ensuring that this transfer has been accurately recorded</w:t>
            </w:r>
            <w:r w:rsidRPr="00963AAB">
              <w:rPr>
                <w:rFonts w:ascii="Arial" w:hAnsi="Arial" w:cs="Arial"/>
              </w:rPr>
              <w:t xml:space="preserve"> i</w:t>
            </w:r>
            <w:r>
              <w:rPr>
                <w:rFonts w:ascii="Arial" w:hAnsi="Arial" w:cs="Arial"/>
              </w:rPr>
              <w:t xml:space="preserve">n accordance with the systems, </w:t>
            </w:r>
            <w:r w:rsidRPr="00963AAB">
              <w:rPr>
                <w:rFonts w:ascii="Arial" w:hAnsi="Arial" w:cs="Arial"/>
              </w:rPr>
              <w:t>policy and procedures of the BCWA.</w:t>
            </w:r>
          </w:p>
        </w:tc>
      </w:tr>
      <w:tr w:rsidR="00E50A59" w:rsidRPr="003073C9" w:rsidTr="00490374">
        <w:tc>
          <w:tcPr>
            <w:tcW w:w="712" w:type="dxa"/>
          </w:tcPr>
          <w:p w:rsidR="00E50A59" w:rsidRPr="003073C9" w:rsidRDefault="003D787A" w:rsidP="00A673F3">
            <w:pPr>
              <w:rPr>
                <w:rFonts w:ascii="Arial" w:hAnsi="Arial" w:cs="Arial"/>
              </w:rPr>
            </w:pPr>
            <w:r>
              <w:rPr>
                <w:rFonts w:ascii="Arial" w:hAnsi="Arial" w:cs="Arial"/>
              </w:rPr>
              <w:t>7</w:t>
            </w:r>
          </w:p>
        </w:tc>
        <w:tc>
          <w:tcPr>
            <w:tcW w:w="10198" w:type="dxa"/>
          </w:tcPr>
          <w:p w:rsidR="00E50A59" w:rsidRPr="00577D7F" w:rsidRDefault="00E34733" w:rsidP="00A673F3">
            <w:pPr>
              <w:spacing w:before="60" w:after="60"/>
              <w:rPr>
                <w:rFonts w:ascii="Arial" w:hAnsi="Arial" w:cs="Arial"/>
                <w:highlight w:val="yellow"/>
              </w:rPr>
            </w:pPr>
            <w:r w:rsidRPr="00E34733">
              <w:rPr>
                <w:rFonts w:ascii="Arial" w:hAnsi="Arial" w:cs="Arial"/>
              </w:rPr>
              <w:t>To build effective relationships with stakeholders, using a multi-agency approach, working directly with all key agency partners to ensure that young people’s plans are coordinated and information is shared effectively and appropriately. This will include the preparation and presentation of reports and plans.</w:t>
            </w:r>
          </w:p>
        </w:tc>
      </w:tr>
      <w:tr w:rsidR="00A673F3" w:rsidRPr="003073C9" w:rsidTr="00490374">
        <w:tc>
          <w:tcPr>
            <w:tcW w:w="712" w:type="dxa"/>
          </w:tcPr>
          <w:p w:rsidR="00A673F3" w:rsidRPr="003073C9" w:rsidRDefault="003D787A" w:rsidP="00A673F3">
            <w:pPr>
              <w:rPr>
                <w:rFonts w:ascii="Arial" w:hAnsi="Arial" w:cs="Arial"/>
              </w:rPr>
            </w:pPr>
            <w:r>
              <w:rPr>
                <w:rFonts w:ascii="Arial" w:hAnsi="Arial" w:cs="Arial"/>
              </w:rPr>
              <w:t>8</w:t>
            </w:r>
          </w:p>
        </w:tc>
        <w:tc>
          <w:tcPr>
            <w:tcW w:w="10198" w:type="dxa"/>
          </w:tcPr>
          <w:p w:rsidR="00A673F3" w:rsidRPr="00577D7F" w:rsidRDefault="00340127" w:rsidP="00340127">
            <w:pPr>
              <w:spacing w:after="0" w:line="240" w:lineRule="auto"/>
              <w:jc w:val="left"/>
              <w:rPr>
                <w:rFonts w:ascii="Arial" w:hAnsi="Arial" w:cs="Arial"/>
                <w:bCs/>
                <w:highlight w:val="yellow"/>
                <w:lang w:val="en-GB"/>
              </w:rPr>
            </w:pPr>
            <w:r>
              <w:rPr>
                <w:rFonts w:ascii="Arial" w:eastAsia="Arial" w:hAnsi="Arial" w:cs="Arial"/>
              </w:rPr>
              <w:t>Work to agreed timescales and performance framework, understanding the different referral criteria and procedures for the different services.</w:t>
            </w:r>
          </w:p>
        </w:tc>
      </w:tr>
      <w:tr w:rsidR="00A673F3" w:rsidRPr="003073C9" w:rsidTr="00490374">
        <w:tc>
          <w:tcPr>
            <w:tcW w:w="712" w:type="dxa"/>
          </w:tcPr>
          <w:p w:rsidR="00A673F3" w:rsidRPr="00577D7F" w:rsidRDefault="003D787A" w:rsidP="00A673F3">
            <w:pPr>
              <w:rPr>
                <w:rFonts w:ascii="Arial" w:hAnsi="Arial" w:cs="Arial"/>
                <w:highlight w:val="yellow"/>
              </w:rPr>
            </w:pPr>
            <w:r>
              <w:rPr>
                <w:rFonts w:ascii="Arial" w:hAnsi="Arial" w:cs="Arial"/>
              </w:rPr>
              <w:t>9</w:t>
            </w:r>
          </w:p>
        </w:tc>
        <w:tc>
          <w:tcPr>
            <w:tcW w:w="10198" w:type="dxa"/>
          </w:tcPr>
          <w:p w:rsidR="00A673F3" w:rsidRPr="003073C9" w:rsidRDefault="004632E7" w:rsidP="00A673F3">
            <w:pPr>
              <w:spacing w:before="60" w:after="60"/>
              <w:rPr>
                <w:rFonts w:ascii="Arial" w:hAnsi="Arial" w:cs="Arial"/>
                <w:lang w:val="en-GB"/>
              </w:rPr>
            </w:pPr>
            <w:r w:rsidRPr="004632E7">
              <w:rPr>
                <w:rFonts w:ascii="Arial" w:hAnsi="Arial" w:cs="Arial"/>
                <w:lang w:val="en-GB"/>
              </w:rPr>
              <w:t>Develop and deliver training and awareness to a wide range of professionals working with young people on the impact of Adverse Childhood Experiences (ACEs), and witnessing DVA in the home.</w:t>
            </w:r>
          </w:p>
        </w:tc>
      </w:tr>
    </w:tbl>
    <w:p w:rsidR="000450CB" w:rsidRPr="003073C9" w:rsidRDefault="000450CB"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3D787A" w:rsidRPr="003073C9" w:rsidTr="00AB6D20">
        <w:tc>
          <w:tcPr>
            <w:tcW w:w="704" w:type="dxa"/>
          </w:tcPr>
          <w:p w:rsidR="003D787A" w:rsidRPr="003073C9" w:rsidRDefault="003D787A" w:rsidP="003D787A">
            <w:pPr>
              <w:rPr>
                <w:rFonts w:ascii="Arial" w:hAnsi="Arial" w:cs="Arial"/>
              </w:rPr>
            </w:pPr>
            <w:r w:rsidRPr="003073C9">
              <w:rPr>
                <w:rFonts w:ascii="Arial" w:hAnsi="Arial" w:cs="Arial"/>
              </w:rPr>
              <w:t xml:space="preserve">1 </w:t>
            </w:r>
          </w:p>
        </w:tc>
        <w:tc>
          <w:tcPr>
            <w:tcW w:w="10086" w:type="dxa"/>
          </w:tcPr>
          <w:p w:rsidR="003D787A" w:rsidRPr="007F57D5" w:rsidRDefault="003D787A" w:rsidP="003D787A">
            <w:pPr>
              <w:rPr>
                <w:rFonts w:ascii="Arial" w:hAnsi="Arial" w:cs="Arial"/>
              </w:rPr>
            </w:pPr>
            <w:r>
              <w:rPr>
                <w:rFonts w:ascii="Arial" w:hAnsi="Arial" w:cs="Arial"/>
              </w:rPr>
              <w:t>Involve and encourage client feedback and consultation in all aspects of the service.</w:t>
            </w:r>
          </w:p>
        </w:tc>
      </w:tr>
      <w:tr w:rsidR="003D787A" w:rsidRPr="003073C9" w:rsidTr="00AB6D20">
        <w:tc>
          <w:tcPr>
            <w:tcW w:w="704" w:type="dxa"/>
          </w:tcPr>
          <w:p w:rsidR="003D787A" w:rsidRPr="003073C9" w:rsidRDefault="003D787A" w:rsidP="003D787A">
            <w:pPr>
              <w:rPr>
                <w:rFonts w:ascii="Arial" w:hAnsi="Arial" w:cs="Arial"/>
              </w:rPr>
            </w:pPr>
            <w:r>
              <w:rPr>
                <w:rFonts w:ascii="Arial" w:hAnsi="Arial" w:cs="Arial"/>
              </w:rPr>
              <w:t>2</w:t>
            </w:r>
          </w:p>
        </w:tc>
        <w:tc>
          <w:tcPr>
            <w:tcW w:w="10086" w:type="dxa"/>
          </w:tcPr>
          <w:p w:rsidR="003D787A" w:rsidRPr="00DD7555" w:rsidRDefault="003D787A" w:rsidP="003D787A">
            <w:pPr>
              <w:rPr>
                <w:rFonts w:ascii="Arial" w:hAnsi="Arial" w:cs="Arial"/>
                <w:lang w:eastAsia="en-GB"/>
              </w:rPr>
            </w:pPr>
            <w:r w:rsidRPr="003073C9">
              <w:rPr>
                <w:rFonts w:ascii="Arial" w:hAnsi="Arial" w:cs="Arial"/>
              </w:rPr>
              <w:t>To be fully compliant and remain up to date with BCW</w:t>
            </w:r>
            <w:r>
              <w:rPr>
                <w:rFonts w:ascii="Arial" w:hAnsi="Arial" w:cs="Arial"/>
              </w:rPr>
              <w:t>A’s policies and</w:t>
            </w:r>
            <w:r w:rsidRPr="003073C9">
              <w:rPr>
                <w:rFonts w:ascii="Arial" w:hAnsi="Arial" w:cs="Arial"/>
              </w:rPr>
              <w:t xml:space="preserve"> procedures</w:t>
            </w:r>
            <w:r>
              <w:rPr>
                <w:rFonts w:ascii="Arial" w:hAnsi="Arial" w:cs="Arial"/>
              </w:rPr>
              <w:t xml:space="preserve">, </w:t>
            </w:r>
            <w:r w:rsidRPr="003073C9">
              <w:rPr>
                <w:rFonts w:ascii="Arial" w:hAnsi="Arial" w:cs="Arial"/>
              </w:rPr>
              <w:t xml:space="preserve">local and regional operational protocols and national legislation. </w:t>
            </w:r>
          </w:p>
        </w:tc>
      </w:tr>
      <w:tr w:rsidR="003D787A" w:rsidRPr="003073C9" w:rsidTr="00AB6D20">
        <w:tc>
          <w:tcPr>
            <w:tcW w:w="704" w:type="dxa"/>
          </w:tcPr>
          <w:p w:rsidR="003D787A" w:rsidRPr="003073C9" w:rsidRDefault="003D787A" w:rsidP="003D787A">
            <w:pPr>
              <w:rPr>
                <w:rFonts w:ascii="Arial" w:hAnsi="Arial" w:cs="Arial"/>
              </w:rPr>
            </w:pPr>
            <w:r>
              <w:rPr>
                <w:rFonts w:ascii="Arial" w:hAnsi="Arial" w:cs="Arial"/>
              </w:rPr>
              <w:t>3</w:t>
            </w:r>
          </w:p>
        </w:tc>
        <w:tc>
          <w:tcPr>
            <w:tcW w:w="10086" w:type="dxa"/>
          </w:tcPr>
          <w:p w:rsidR="003D787A" w:rsidRPr="003073C9" w:rsidRDefault="003D787A" w:rsidP="003D787A">
            <w:pPr>
              <w:rPr>
                <w:rFonts w:ascii="Arial" w:hAnsi="Arial" w:cs="Arial"/>
              </w:rPr>
            </w:pPr>
            <w:r w:rsidRPr="003073C9">
              <w:rPr>
                <w:rFonts w:ascii="Arial" w:hAnsi="Arial" w:cs="Arial"/>
                <w:lang w:val="en-GB"/>
              </w:rPr>
              <w:t xml:space="preserve">To develop, maintain and represent positive, collaborative working relationships with </w:t>
            </w:r>
            <w:r>
              <w:rPr>
                <w:rFonts w:ascii="Arial" w:hAnsi="Arial" w:cs="Arial"/>
                <w:lang w:val="en-GB"/>
              </w:rPr>
              <w:t xml:space="preserve">external professionals and </w:t>
            </w:r>
            <w:r w:rsidRPr="003073C9">
              <w:rPr>
                <w:rFonts w:ascii="Arial" w:hAnsi="Arial" w:cs="Arial"/>
                <w:lang w:val="en-GB"/>
              </w:rPr>
              <w:t>all BCWA staff, being committed as part of the team to providing a high level of support to victims and survivors.</w:t>
            </w:r>
          </w:p>
        </w:tc>
      </w:tr>
      <w:tr w:rsidR="003D787A" w:rsidRPr="003073C9" w:rsidTr="00AB6D20">
        <w:tc>
          <w:tcPr>
            <w:tcW w:w="704" w:type="dxa"/>
          </w:tcPr>
          <w:p w:rsidR="003D787A" w:rsidRPr="003073C9" w:rsidRDefault="003D787A" w:rsidP="003D787A">
            <w:pPr>
              <w:rPr>
                <w:rFonts w:ascii="Arial" w:hAnsi="Arial" w:cs="Arial"/>
              </w:rPr>
            </w:pPr>
            <w:r>
              <w:rPr>
                <w:rFonts w:ascii="Arial" w:hAnsi="Arial" w:cs="Arial"/>
              </w:rPr>
              <w:t>4</w:t>
            </w:r>
          </w:p>
        </w:tc>
        <w:tc>
          <w:tcPr>
            <w:tcW w:w="10086" w:type="dxa"/>
          </w:tcPr>
          <w:p w:rsidR="003D787A" w:rsidRPr="003073C9" w:rsidRDefault="003D787A" w:rsidP="003D787A">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and training as required, </w:t>
            </w:r>
            <w:r w:rsidRPr="003073C9">
              <w:rPr>
                <w:rFonts w:ascii="Arial" w:hAnsi="Arial" w:cs="Arial"/>
                <w:lang w:val="en-GB"/>
              </w:rPr>
              <w:t>atte</w:t>
            </w:r>
            <w:r>
              <w:rPr>
                <w:rFonts w:ascii="Arial" w:hAnsi="Arial" w:cs="Arial"/>
                <w:lang w:val="en-GB"/>
              </w:rPr>
              <w:t>nd monthly supervision sessions</w:t>
            </w:r>
            <w:r w:rsidRPr="003073C9">
              <w:rPr>
                <w:rFonts w:ascii="Arial" w:hAnsi="Arial" w:cs="Arial"/>
                <w:lang w:val="en-GB"/>
              </w:rPr>
              <w:t xml:space="preserve"> and appraisals</w:t>
            </w:r>
            <w:r>
              <w:rPr>
                <w:rFonts w:ascii="Arial" w:hAnsi="Arial" w:cs="Arial"/>
                <w:lang w:val="en-GB"/>
              </w:rPr>
              <w:t>.</w:t>
            </w:r>
          </w:p>
        </w:tc>
      </w:tr>
      <w:tr w:rsidR="003D787A" w:rsidRPr="003073C9" w:rsidTr="00AB6D20">
        <w:tc>
          <w:tcPr>
            <w:tcW w:w="704" w:type="dxa"/>
          </w:tcPr>
          <w:p w:rsidR="003D787A" w:rsidRPr="003073C9" w:rsidRDefault="003D787A" w:rsidP="003D787A">
            <w:pPr>
              <w:rPr>
                <w:rFonts w:ascii="Arial" w:hAnsi="Arial" w:cs="Arial"/>
              </w:rPr>
            </w:pPr>
            <w:r>
              <w:rPr>
                <w:rFonts w:ascii="Arial" w:hAnsi="Arial" w:cs="Arial"/>
              </w:rPr>
              <w:t>5</w:t>
            </w:r>
          </w:p>
        </w:tc>
        <w:tc>
          <w:tcPr>
            <w:tcW w:w="10086" w:type="dxa"/>
          </w:tcPr>
          <w:p w:rsidR="003D787A" w:rsidRPr="003073C9" w:rsidRDefault="003D787A" w:rsidP="003D787A">
            <w:pPr>
              <w:rPr>
                <w:rFonts w:ascii="Arial" w:hAnsi="Arial" w:cs="Arial"/>
                <w:lang w:val="en-GB"/>
              </w:rPr>
            </w:pPr>
            <w:r w:rsidRPr="003073C9">
              <w:rPr>
                <w:rFonts w:ascii="Arial" w:hAnsi="Arial" w:cs="Arial"/>
                <w:lang w:val="en-GB"/>
              </w:rPr>
              <w:t>To participate in BCWA performance management processes</w:t>
            </w:r>
            <w:r>
              <w:rPr>
                <w:rFonts w:ascii="Arial" w:hAnsi="Arial" w:cs="Arial"/>
                <w:lang w:val="en-GB"/>
              </w:rPr>
              <w:t xml:space="preserve"> within agreed timescales,</w:t>
            </w:r>
            <w:r w:rsidRPr="003073C9">
              <w:rPr>
                <w:rFonts w:ascii="Arial" w:hAnsi="Arial" w:cs="Arial"/>
                <w:lang w:val="en-GB"/>
              </w:rPr>
              <w:t xml:space="preserve"> providing robust outcomes and evaluation reports on progress within the role. </w:t>
            </w:r>
          </w:p>
        </w:tc>
      </w:tr>
      <w:tr w:rsidR="003D787A" w:rsidRPr="003073C9" w:rsidTr="00AB6D20">
        <w:tc>
          <w:tcPr>
            <w:tcW w:w="704" w:type="dxa"/>
          </w:tcPr>
          <w:p w:rsidR="003D787A" w:rsidRDefault="003D787A" w:rsidP="003D787A">
            <w:pPr>
              <w:rPr>
                <w:rFonts w:ascii="Arial" w:hAnsi="Arial" w:cs="Arial"/>
              </w:rPr>
            </w:pPr>
            <w:r>
              <w:rPr>
                <w:rFonts w:ascii="Arial" w:hAnsi="Arial" w:cs="Arial"/>
              </w:rPr>
              <w:t>6</w:t>
            </w:r>
          </w:p>
        </w:tc>
        <w:tc>
          <w:tcPr>
            <w:tcW w:w="10086" w:type="dxa"/>
          </w:tcPr>
          <w:p w:rsidR="003D787A" w:rsidRPr="003073C9" w:rsidRDefault="003D787A" w:rsidP="003D787A">
            <w:pPr>
              <w:tabs>
                <w:tab w:val="left" w:pos="6075"/>
              </w:tabs>
              <w:rPr>
                <w:rFonts w:ascii="Arial" w:hAnsi="Arial" w:cs="Arial"/>
                <w:lang w:val="en-GB"/>
              </w:rPr>
            </w:pPr>
            <w:r>
              <w:rPr>
                <w:rFonts w:ascii="Arial" w:hAnsi="Arial" w:cs="Arial"/>
              </w:rPr>
              <w:t>Reporting to the service manager in line with the contract/service plan.</w:t>
            </w:r>
          </w:p>
        </w:tc>
      </w:tr>
      <w:tr w:rsidR="003D787A" w:rsidRPr="003073C9" w:rsidTr="00AB6D20">
        <w:tc>
          <w:tcPr>
            <w:tcW w:w="704" w:type="dxa"/>
          </w:tcPr>
          <w:p w:rsidR="003D787A" w:rsidRDefault="003D787A" w:rsidP="003D787A">
            <w:pPr>
              <w:rPr>
                <w:rFonts w:ascii="Arial" w:hAnsi="Arial" w:cs="Arial"/>
              </w:rPr>
            </w:pPr>
            <w:r>
              <w:rPr>
                <w:rFonts w:ascii="Arial" w:hAnsi="Arial" w:cs="Arial"/>
              </w:rPr>
              <w:t>7</w:t>
            </w:r>
          </w:p>
        </w:tc>
        <w:tc>
          <w:tcPr>
            <w:tcW w:w="10086" w:type="dxa"/>
          </w:tcPr>
          <w:p w:rsidR="003D787A" w:rsidRPr="003073C9" w:rsidRDefault="003D787A" w:rsidP="003D787A">
            <w:pPr>
              <w:tabs>
                <w:tab w:val="left" w:pos="6075"/>
              </w:tabs>
              <w:rPr>
                <w:rFonts w:ascii="Arial" w:hAnsi="Arial" w:cs="Arial"/>
              </w:rPr>
            </w:pPr>
            <w:r w:rsidRPr="003073C9">
              <w:rPr>
                <w:rFonts w:ascii="Arial" w:hAnsi="Arial" w:cs="Arial"/>
              </w:rPr>
              <w:t>To ensure effective communication across all services and ensure that the</w:t>
            </w:r>
            <w:r>
              <w:rPr>
                <w:rFonts w:ascii="Arial" w:hAnsi="Arial" w:cs="Arial"/>
              </w:rPr>
              <w:t xml:space="preserve"> service m</w:t>
            </w:r>
            <w:r w:rsidRPr="003073C9">
              <w:rPr>
                <w:rFonts w:ascii="Arial" w:hAnsi="Arial" w:cs="Arial"/>
              </w:rPr>
              <w:t>anager is informed at all</w:t>
            </w:r>
            <w:r>
              <w:rPr>
                <w:rFonts w:ascii="Arial" w:hAnsi="Arial" w:cs="Arial"/>
              </w:rPr>
              <w:t xml:space="preserve"> times of any issues that impact effective service delivery</w:t>
            </w:r>
            <w:r w:rsidRPr="003073C9">
              <w:rPr>
                <w:rFonts w:ascii="Arial" w:hAnsi="Arial" w:cs="Arial"/>
              </w:rPr>
              <w:t>.</w:t>
            </w:r>
          </w:p>
        </w:tc>
      </w:tr>
      <w:tr w:rsidR="003D787A" w:rsidRPr="003073C9" w:rsidTr="00340127">
        <w:trPr>
          <w:trHeight w:val="406"/>
        </w:trPr>
        <w:tc>
          <w:tcPr>
            <w:tcW w:w="704" w:type="dxa"/>
          </w:tcPr>
          <w:p w:rsidR="003D787A" w:rsidRPr="003073C9" w:rsidRDefault="003D787A" w:rsidP="003D787A">
            <w:pPr>
              <w:rPr>
                <w:rFonts w:ascii="Arial" w:hAnsi="Arial" w:cs="Arial"/>
              </w:rPr>
            </w:pPr>
            <w:r>
              <w:rPr>
                <w:rFonts w:ascii="Arial" w:hAnsi="Arial" w:cs="Arial"/>
              </w:rPr>
              <w:t>8</w:t>
            </w:r>
          </w:p>
        </w:tc>
        <w:tc>
          <w:tcPr>
            <w:tcW w:w="10086" w:type="dxa"/>
          </w:tcPr>
          <w:p w:rsidR="003D787A" w:rsidRPr="003073C9" w:rsidRDefault="003D787A" w:rsidP="003D787A">
            <w:pPr>
              <w:spacing w:after="0"/>
              <w:rPr>
                <w:rFonts w:ascii="Arial" w:hAnsi="Arial" w:cs="Arial"/>
              </w:rPr>
            </w:pPr>
            <w:r w:rsidRPr="00DD7555">
              <w:rPr>
                <w:rFonts w:ascii="Arial" w:hAnsi="Arial" w:cs="Arial"/>
              </w:rPr>
              <w:t>To work within the organization</w:t>
            </w:r>
            <w:r>
              <w:rPr>
                <w:rFonts w:ascii="Arial" w:hAnsi="Arial" w:cs="Arial"/>
              </w:rPr>
              <w:t>’</w:t>
            </w:r>
            <w:r w:rsidRPr="00DD7555">
              <w:rPr>
                <w:rFonts w:ascii="Arial" w:hAnsi="Arial" w:cs="Arial"/>
              </w:rPr>
              <w:t xml:space="preserve">s quality assurance framework and ensure we provide a </w:t>
            </w:r>
            <w:r>
              <w:rPr>
                <w:rFonts w:ascii="Arial" w:hAnsi="Arial" w:cs="Arial"/>
              </w:rPr>
              <w:t>quality service to victims of</w:t>
            </w:r>
            <w:r w:rsidRPr="00DD7555">
              <w:rPr>
                <w:rFonts w:ascii="Arial" w:hAnsi="Arial" w:cs="Arial"/>
              </w:rPr>
              <w:t xml:space="preserve"> abuse</w:t>
            </w:r>
            <w:r>
              <w:rPr>
                <w:rFonts w:ascii="Arial" w:hAnsi="Arial" w:cs="Arial"/>
              </w:rPr>
              <w:t>.</w:t>
            </w:r>
          </w:p>
        </w:tc>
      </w:tr>
      <w:tr w:rsidR="003D787A" w:rsidRPr="003073C9" w:rsidTr="007F57D5">
        <w:tc>
          <w:tcPr>
            <w:tcW w:w="704" w:type="dxa"/>
          </w:tcPr>
          <w:p w:rsidR="003D787A" w:rsidRPr="003073C9" w:rsidRDefault="003D787A" w:rsidP="003D787A">
            <w:pPr>
              <w:rPr>
                <w:rFonts w:ascii="Arial" w:hAnsi="Arial" w:cs="Arial"/>
              </w:rPr>
            </w:pPr>
            <w:r>
              <w:rPr>
                <w:rFonts w:ascii="Arial" w:hAnsi="Arial" w:cs="Arial"/>
              </w:rPr>
              <w:t>9</w:t>
            </w:r>
          </w:p>
        </w:tc>
        <w:tc>
          <w:tcPr>
            <w:tcW w:w="10086" w:type="dxa"/>
          </w:tcPr>
          <w:p w:rsidR="003D787A" w:rsidRPr="003073C9" w:rsidRDefault="003D787A" w:rsidP="003D787A">
            <w:pPr>
              <w:rPr>
                <w:rFonts w:ascii="Arial" w:hAnsi="Arial" w:cs="Arial"/>
              </w:rPr>
            </w:pPr>
            <w:r w:rsidRPr="00DD7555">
              <w:rPr>
                <w:rFonts w:ascii="Arial" w:hAnsi="Arial" w:cs="Arial"/>
              </w:rPr>
              <w:t xml:space="preserve">To develop innovative </w:t>
            </w:r>
            <w:r>
              <w:rPr>
                <w:rFonts w:ascii="Arial" w:hAnsi="Arial" w:cs="Arial"/>
              </w:rPr>
              <w:t>ways of working with victims of abuse</w:t>
            </w:r>
            <w:r w:rsidRPr="00DD7555">
              <w:rPr>
                <w:rFonts w:ascii="Arial" w:hAnsi="Arial" w:cs="Arial"/>
              </w:rPr>
              <w:t xml:space="preserve"> based on good practice and evidence based research.</w:t>
            </w:r>
          </w:p>
        </w:tc>
      </w:tr>
      <w:tr w:rsidR="003D787A" w:rsidRPr="00A46F8E" w:rsidTr="007F57D5">
        <w:tc>
          <w:tcPr>
            <w:tcW w:w="704" w:type="dxa"/>
          </w:tcPr>
          <w:p w:rsidR="003D787A" w:rsidRPr="007F57D5" w:rsidRDefault="003D787A" w:rsidP="003D787A">
            <w:pPr>
              <w:rPr>
                <w:rFonts w:ascii="Arial" w:hAnsi="Arial" w:cs="Arial"/>
              </w:rPr>
            </w:pPr>
            <w:r>
              <w:rPr>
                <w:rFonts w:ascii="Arial" w:hAnsi="Arial" w:cs="Arial"/>
              </w:rPr>
              <w:t>10</w:t>
            </w:r>
          </w:p>
        </w:tc>
        <w:tc>
          <w:tcPr>
            <w:tcW w:w="10086" w:type="dxa"/>
          </w:tcPr>
          <w:p w:rsidR="003D787A" w:rsidRPr="007F57D5" w:rsidRDefault="003D787A" w:rsidP="003D787A">
            <w:pPr>
              <w:rPr>
                <w:rFonts w:ascii="Arial" w:hAnsi="Arial" w:cs="Arial"/>
              </w:rPr>
            </w:pPr>
            <w:r w:rsidRPr="007F57D5">
              <w:rPr>
                <w:rFonts w:ascii="Arial" w:hAnsi="Arial" w:cs="Arial"/>
              </w:rPr>
              <w:t>To support students, volunteers and apprentices as required.</w:t>
            </w:r>
          </w:p>
        </w:tc>
      </w:tr>
      <w:tr w:rsidR="003D787A" w:rsidRPr="003073C9" w:rsidTr="007F57D5">
        <w:tc>
          <w:tcPr>
            <w:tcW w:w="704" w:type="dxa"/>
          </w:tcPr>
          <w:p w:rsidR="003D787A" w:rsidRPr="007F57D5" w:rsidRDefault="003D787A" w:rsidP="003D787A">
            <w:pPr>
              <w:rPr>
                <w:rFonts w:ascii="Arial" w:hAnsi="Arial" w:cs="Arial"/>
              </w:rPr>
            </w:pPr>
            <w:r>
              <w:rPr>
                <w:rFonts w:ascii="Arial" w:hAnsi="Arial" w:cs="Arial"/>
              </w:rPr>
              <w:t>11</w:t>
            </w:r>
          </w:p>
        </w:tc>
        <w:tc>
          <w:tcPr>
            <w:tcW w:w="10086" w:type="dxa"/>
          </w:tcPr>
          <w:p w:rsidR="003D787A" w:rsidRPr="007F57D5" w:rsidRDefault="003D787A" w:rsidP="003D787A">
            <w:pPr>
              <w:rPr>
                <w:rFonts w:ascii="Arial" w:hAnsi="Arial" w:cs="Arial"/>
              </w:rPr>
            </w:pPr>
            <w:r w:rsidRPr="007F57D5">
              <w:rPr>
                <w:rFonts w:ascii="Arial" w:hAnsi="Arial" w:cs="Arial"/>
              </w:rPr>
              <w:t>To represent the organization positively contributing to local, regional and national strategy and events.</w:t>
            </w:r>
          </w:p>
        </w:tc>
      </w:tr>
      <w:tr w:rsidR="003D787A" w:rsidRPr="003073C9" w:rsidTr="00985AC7">
        <w:tc>
          <w:tcPr>
            <w:tcW w:w="704" w:type="dxa"/>
          </w:tcPr>
          <w:p w:rsidR="003D787A" w:rsidRDefault="003D787A" w:rsidP="003D787A">
            <w:pPr>
              <w:rPr>
                <w:rFonts w:ascii="Arial" w:hAnsi="Arial" w:cs="Arial"/>
              </w:rPr>
            </w:pPr>
            <w:r>
              <w:rPr>
                <w:rFonts w:ascii="Arial" w:hAnsi="Arial" w:cs="Arial"/>
              </w:rPr>
              <w:t>12</w:t>
            </w:r>
          </w:p>
        </w:tc>
        <w:tc>
          <w:tcPr>
            <w:tcW w:w="10086" w:type="dxa"/>
            <w:shd w:val="clear" w:color="auto" w:fill="auto"/>
          </w:tcPr>
          <w:p w:rsidR="003D787A" w:rsidRPr="00EA52FE" w:rsidRDefault="003D787A" w:rsidP="003D787A">
            <w:pPr>
              <w:rPr>
                <w:rFonts w:ascii="Arial" w:hAnsi="Arial" w:cs="Arial"/>
              </w:rPr>
            </w:pPr>
            <w:r w:rsidRPr="00EA52FE">
              <w:rPr>
                <w:rFonts w:ascii="Arial" w:hAnsi="Arial" w:cs="Arial"/>
              </w:rPr>
              <w:t xml:space="preserve">Maintain accurate and up to date records in line with </w:t>
            </w:r>
            <w:proofErr w:type="spellStart"/>
            <w:r w:rsidRPr="00EA52FE">
              <w:rPr>
                <w:rFonts w:ascii="Arial" w:hAnsi="Arial" w:cs="Arial"/>
              </w:rPr>
              <w:t>organisational</w:t>
            </w:r>
            <w:proofErr w:type="spellEnd"/>
            <w:r w:rsidRPr="00EA52FE">
              <w:rPr>
                <w:rFonts w:ascii="Arial" w:hAnsi="Arial" w:cs="Arial"/>
              </w:rPr>
              <w:t xml:space="preserve"> policies and procedures</w:t>
            </w:r>
            <w:r>
              <w:rPr>
                <w:rFonts w:ascii="Arial" w:hAnsi="Arial" w:cs="Arial"/>
              </w:rPr>
              <w:t>.</w:t>
            </w:r>
          </w:p>
        </w:tc>
      </w:tr>
    </w:tbl>
    <w:p w:rsidR="00BD3577" w:rsidRDefault="00BD3577" w:rsidP="0002539D">
      <w:pPr>
        <w:tabs>
          <w:tab w:val="left" w:pos="1785"/>
        </w:tabs>
        <w:rPr>
          <w:rFonts w:ascii="Arial" w:hAnsi="Arial" w:cs="Arial"/>
        </w:rPr>
      </w:pP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Pr="001A1F63" w:rsidRDefault="00BD3577" w:rsidP="001A1F63">
      <w:pPr>
        <w:pStyle w:val="Heading2"/>
      </w:pPr>
    </w:p>
    <w:tbl>
      <w:tblPr>
        <w:tblStyle w:val="TableGrid"/>
        <w:tblW w:w="0" w:type="auto"/>
        <w:tblLook w:val="04A0" w:firstRow="1" w:lastRow="0" w:firstColumn="1" w:lastColumn="0" w:noHBand="0" w:noVBand="1"/>
      </w:tblPr>
      <w:tblGrid>
        <w:gridCol w:w="562"/>
        <w:gridCol w:w="4820"/>
        <w:gridCol w:w="1276"/>
        <w:gridCol w:w="1395"/>
        <w:gridCol w:w="2737"/>
      </w:tblGrid>
      <w:tr w:rsidR="001A1F63" w:rsidTr="00A46F8E">
        <w:trPr>
          <w:trHeight w:val="1963"/>
        </w:trPr>
        <w:tc>
          <w:tcPr>
            <w:tcW w:w="5382" w:type="dxa"/>
            <w:gridSpan w:val="2"/>
            <w:shd w:val="clear" w:color="auto" w:fill="D9D9D9" w:themeFill="background1" w:themeFillShade="D9"/>
          </w:tcPr>
          <w:p w:rsidR="00DC4274" w:rsidRDefault="00DC4274" w:rsidP="00DC4274">
            <w:pPr>
              <w:pStyle w:val="Heading2"/>
            </w:pPr>
            <w:r>
              <w:t>Qualifications and Experience</w:t>
            </w:r>
          </w:p>
          <w:p w:rsidR="00DC4274" w:rsidRDefault="00DC4274" w:rsidP="00BD3577">
            <w:pPr>
              <w:rPr>
                <w:rFonts w:ascii="Arial" w:hAnsi="Arial" w:cs="Arial"/>
              </w:rPr>
            </w:pPr>
          </w:p>
          <w:p w:rsidR="001A1F63" w:rsidRPr="00D726CA" w:rsidRDefault="001A1F63" w:rsidP="00A46F8E">
            <w:pPr>
              <w:pStyle w:val="Heading2"/>
              <w:rPr>
                <w:rFonts w:ascii="Arial" w:hAnsi="Arial" w:cs="Arial"/>
              </w:rPr>
            </w:pPr>
          </w:p>
        </w:tc>
        <w:tc>
          <w:tcPr>
            <w:tcW w:w="1276"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1A1F63" w:rsidRPr="00D726CA" w:rsidRDefault="001A1F63" w:rsidP="00BD3577">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1A1F63" w:rsidRDefault="001A1F63" w:rsidP="00BD3577">
            <w:pPr>
              <w:rPr>
                <w:rFonts w:ascii="Arial" w:hAnsi="Arial" w:cs="Arial"/>
              </w:rPr>
            </w:pPr>
            <w:r w:rsidRPr="00D726CA">
              <w:rPr>
                <w:rFonts w:ascii="Arial" w:hAnsi="Arial" w:cs="Arial"/>
              </w:rPr>
              <w:t>How Measured</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A – application</w:t>
            </w:r>
          </w:p>
          <w:p w:rsidR="00D726CA" w:rsidRPr="00D726CA" w:rsidRDefault="00D726CA" w:rsidP="00F7628C">
            <w:pPr>
              <w:pStyle w:val="ListParagraph"/>
              <w:numPr>
                <w:ilvl w:val="0"/>
                <w:numId w:val="27"/>
              </w:numPr>
              <w:ind w:left="488"/>
              <w:jc w:val="left"/>
              <w:rPr>
                <w:rFonts w:ascii="Arial" w:hAnsi="Arial" w:cs="Arial"/>
                <w:sz w:val="18"/>
              </w:rPr>
            </w:pPr>
            <w:r w:rsidRPr="00D726CA">
              <w:rPr>
                <w:rFonts w:ascii="Arial" w:hAnsi="Arial" w:cs="Arial"/>
                <w:sz w:val="18"/>
              </w:rPr>
              <w:t>I – interview</w:t>
            </w:r>
          </w:p>
          <w:p w:rsidR="00D726CA" w:rsidRPr="00D726CA" w:rsidRDefault="00EE24DE" w:rsidP="00F7628C">
            <w:pPr>
              <w:pStyle w:val="ListParagraph"/>
              <w:numPr>
                <w:ilvl w:val="0"/>
                <w:numId w:val="27"/>
              </w:numPr>
              <w:ind w:left="488"/>
              <w:jc w:val="left"/>
              <w:rPr>
                <w:rFonts w:ascii="Arial" w:hAnsi="Arial" w:cs="Arial"/>
                <w:sz w:val="18"/>
              </w:rPr>
            </w:pPr>
            <w:r>
              <w:rPr>
                <w:rFonts w:ascii="Arial" w:hAnsi="Arial" w:cs="Arial"/>
                <w:sz w:val="18"/>
              </w:rPr>
              <w:t xml:space="preserve">T </w:t>
            </w:r>
            <w:r w:rsidRPr="00D726CA">
              <w:rPr>
                <w:rFonts w:ascii="Arial" w:hAnsi="Arial" w:cs="Arial"/>
                <w:sz w:val="18"/>
              </w:rPr>
              <w:t xml:space="preserve"> – </w:t>
            </w:r>
            <w:r>
              <w:rPr>
                <w:rFonts w:ascii="Arial" w:hAnsi="Arial" w:cs="Arial"/>
                <w:sz w:val="18"/>
              </w:rPr>
              <w:t>test</w:t>
            </w:r>
          </w:p>
          <w:p w:rsidR="0061153A" w:rsidRDefault="00D726CA" w:rsidP="0061153A">
            <w:pPr>
              <w:pStyle w:val="ListParagraph"/>
              <w:numPr>
                <w:ilvl w:val="0"/>
                <w:numId w:val="27"/>
              </w:numPr>
              <w:ind w:left="488"/>
              <w:jc w:val="left"/>
              <w:rPr>
                <w:rFonts w:ascii="Arial" w:hAnsi="Arial" w:cs="Arial"/>
                <w:sz w:val="18"/>
              </w:rPr>
            </w:pPr>
            <w:r w:rsidRPr="00D726CA">
              <w:rPr>
                <w:rFonts w:ascii="Arial" w:hAnsi="Arial" w:cs="Arial"/>
                <w:sz w:val="18"/>
              </w:rPr>
              <w:t>R – references</w:t>
            </w:r>
          </w:p>
          <w:p w:rsidR="001A1F63" w:rsidRPr="0061153A" w:rsidRDefault="00156784" w:rsidP="0061153A">
            <w:pPr>
              <w:pStyle w:val="ListParagraph"/>
              <w:numPr>
                <w:ilvl w:val="0"/>
                <w:numId w:val="27"/>
              </w:numPr>
              <w:ind w:left="488"/>
              <w:jc w:val="left"/>
              <w:rPr>
                <w:rFonts w:ascii="Arial" w:hAnsi="Arial" w:cs="Arial"/>
                <w:sz w:val="18"/>
              </w:rPr>
            </w:pPr>
            <w:r w:rsidRPr="0061153A">
              <w:rPr>
                <w:rFonts w:ascii="Arial" w:hAnsi="Arial" w:cs="Arial"/>
                <w:sz w:val="18"/>
              </w:rPr>
              <w:t>E – evidence (ID, certificates</w:t>
            </w:r>
            <w:r w:rsidR="00D726CA" w:rsidRPr="0061153A">
              <w:rPr>
                <w:rFonts w:ascii="Arial" w:hAnsi="Arial" w:cs="Arial"/>
                <w:sz w:val="18"/>
              </w:rPr>
              <w:t>)</w:t>
            </w:r>
          </w:p>
        </w:tc>
      </w:tr>
      <w:tr w:rsidR="003F05AD" w:rsidTr="00DC4274">
        <w:tc>
          <w:tcPr>
            <w:tcW w:w="562" w:type="dxa"/>
          </w:tcPr>
          <w:p w:rsidR="003F05AD" w:rsidRPr="003F05AD" w:rsidRDefault="003F05AD" w:rsidP="003F05AD">
            <w:pPr>
              <w:spacing w:before="60" w:after="40"/>
              <w:rPr>
                <w:rFonts w:ascii="Arial" w:hAnsi="Arial" w:cs="Arial"/>
              </w:rPr>
            </w:pPr>
            <w:r w:rsidRPr="003F05AD">
              <w:rPr>
                <w:rFonts w:ascii="Arial" w:hAnsi="Arial" w:cs="Arial"/>
              </w:rPr>
              <w:t>1</w:t>
            </w:r>
          </w:p>
        </w:tc>
        <w:tc>
          <w:tcPr>
            <w:tcW w:w="4820" w:type="dxa"/>
          </w:tcPr>
          <w:p w:rsidR="00E50A59" w:rsidRPr="007852F6" w:rsidRDefault="00E50A59" w:rsidP="00E50A59">
            <w:pPr>
              <w:spacing w:before="40" w:after="40"/>
              <w:jc w:val="left"/>
              <w:rPr>
                <w:rFonts w:ascii="Arial" w:hAnsi="Arial" w:cs="Arial"/>
              </w:rPr>
            </w:pPr>
            <w:r w:rsidRPr="007852F6">
              <w:rPr>
                <w:rFonts w:ascii="Arial" w:hAnsi="Arial" w:cs="Arial"/>
              </w:rPr>
              <w:t xml:space="preserve">GCSEs </w:t>
            </w:r>
            <w:r>
              <w:rPr>
                <w:rFonts w:ascii="Arial" w:hAnsi="Arial" w:cs="Arial"/>
              </w:rPr>
              <w:t xml:space="preserve"> </w:t>
            </w:r>
            <w:r w:rsidRPr="007852F6">
              <w:rPr>
                <w:rFonts w:ascii="Arial" w:hAnsi="Arial" w:cs="Arial"/>
              </w:rPr>
              <w:t>English and Mathematics – Grade C or above</w:t>
            </w:r>
            <w:r>
              <w:rPr>
                <w:rFonts w:ascii="Arial" w:hAnsi="Arial" w:cs="Arial"/>
              </w:rPr>
              <w:t>.</w:t>
            </w:r>
          </w:p>
          <w:p w:rsidR="003F05AD" w:rsidRPr="007809E4" w:rsidRDefault="00E50A59" w:rsidP="00E50A59">
            <w:pPr>
              <w:spacing w:before="60" w:after="40"/>
              <w:rPr>
                <w:rFonts w:ascii="Arial" w:hAnsi="Arial" w:cs="Arial"/>
                <w:color w:val="FF0000"/>
              </w:rPr>
            </w:pPr>
            <w:r w:rsidRPr="007852F6">
              <w:rPr>
                <w:rFonts w:ascii="Arial" w:hAnsi="Arial" w:cs="Arial"/>
              </w:rPr>
              <w:t>Minimum NVQ Level 3 in relevant subject</w:t>
            </w:r>
            <w:r w:rsidR="0026592B">
              <w:rPr>
                <w:rFonts w:ascii="Arial" w:hAnsi="Arial" w:cs="Arial"/>
              </w:rPr>
              <w:t xml:space="preserve">, preferably working with </w:t>
            </w:r>
            <w:r w:rsidRPr="007852F6">
              <w:rPr>
                <w:rFonts w:ascii="Arial" w:hAnsi="Arial" w:cs="Arial"/>
              </w:rPr>
              <w:t>children</w:t>
            </w:r>
            <w:r>
              <w:rPr>
                <w:rFonts w:ascii="Arial" w:hAnsi="Arial" w:cs="Arial"/>
              </w:rPr>
              <w:t>.</w:t>
            </w:r>
          </w:p>
        </w:tc>
        <w:tc>
          <w:tcPr>
            <w:tcW w:w="1276" w:type="dxa"/>
          </w:tcPr>
          <w:p w:rsidR="003F05AD" w:rsidRDefault="0026592B" w:rsidP="003F05AD">
            <w:r>
              <w:t>X</w:t>
            </w:r>
          </w:p>
        </w:tc>
        <w:tc>
          <w:tcPr>
            <w:tcW w:w="1395" w:type="dxa"/>
          </w:tcPr>
          <w:p w:rsidR="003F05AD" w:rsidRDefault="003F05AD" w:rsidP="003F05AD"/>
        </w:tc>
        <w:tc>
          <w:tcPr>
            <w:tcW w:w="2737" w:type="dxa"/>
          </w:tcPr>
          <w:p w:rsidR="003F05AD" w:rsidRDefault="0026592B" w:rsidP="003F05AD">
            <w:r>
              <w:t>A, E</w:t>
            </w:r>
          </w:p>
        </w:tc>
      </w:tr>
      <w:tr w:rsidR="0026592B" w:rsidTr="00DC4274">
        <w:tc>
          <w:tcPr>
            <w:tcW w:w="562" w:type="dxa"/>
          </w:tcPr>
          <w:p w:rsidR="0026592B" w:rsidRPr="00CC744F" w:rsidRDefault="0026592B" w:rsidP="0026592B">
            <w:pPr>
              <w:spacing w:before="60" w:after="40"/>
              <w:rPr>
                <w:rFonts w:ascii="Arial" w:hAnsi="Arial" w:cs="Arial"/>
              </w:rPr>
            </w:pPr>
            <w:r>
              <w:rPr>
                <w:rFonts w:ascii="Arial" w:hAnsi="Arial" w:cs="Arial"/>
              </w:rPr>
              <w:t>2</w:t>
            </w:r>
          </w:p>
        </w:tc>
        <w:tc>
          <w:tcPr>
            <w:tcW w:w="4820" w:type="dxa"/>
          </w:tcPr>
          <w:p w:rsidR="0026592B" w:rsidRPr="00577D7F" w:rsidRDefault="0026592B" w:rsidP="0006223A">
            <w:pPr>
              <w:spacing w:before="60" w:after="40"/>
              <w:jc w:val="left"/>
              <w:rPr>
                <w:rFonts w:ascii="Arial" w:hAnsi="Arial" w:cs="Arial"/>
                <w:highlight w:val="yellow"/>
              </w:rPr>
            </w:pPr>
            <w:r w:rsidRPr="0006223A">
              <w:rPr>
                <w:rFonts w:ascii="Arial" w:hAnsi="Arial" w:cs="Arial"/>
              </w:rPr>
              <w:t>Experience of working with</w:t>
            </w:r>
            <w:r w:rsidR="0006223A" w:rsidRPr="0006223A">
              <w:rPr>
                <w:rFonts w:ascii="Arial" w:hAnsi="Arial" w:cs="Arial"/>
              </w:rPr>
              <w:t xml:space="preserve">in a professional setting whilst </w:t>
            </w:r>
            <w:r w:rsidRPr="0006223A">
              <w:rPr>
                <w:rFonts w:ascii="Arial" w:hAnsi="Arial" w:cs="Arial"/>
              </w:rPr>
              <w:t>acknowledging safeguarding concerns and responding appropriately.</w:t>
            </w:r>
          </w:p>
        </w:tc>
        <w:tc>
          <w:tcPr>
            <w:tcW w:w="1276" w:type="dxa"/>
          </w:tcPr>
          <w:p w:rsidR="0026592B" w:rsidRDefault="0026592B" w:rsidP="0026592B"/>
        </w:tc>
        <w:tc>
          <w:tcPr>
            <w:tcW w:w="1395" w:type="dxa"/>
          </w:tcPr>
          <w:p w:rsidR="0026592B" w:rsidRDefault="00577D7F" w:rsidP="0026592B">
            <w:r>
              <w:t>X</w:t>
            </w:r>
          </w:p>
        </w:tc>
        <w:tc>
          <w:tcPr>
            <w:tcW w:w="2737" w:type="dxa"/>
          </w:tcPr>
          <w:p w:rsidR="0026592B" w:rsidRDefault="00910370" w:rsidP="0026592B">
            <w:r>
              <w:t>A,I</w:t>
            </w:r>
          </w:p>
        </w:tc>
      </w:tr>
      <w:tr w:rsidR="0026592B" w:rsidTr="00DC4274">
        <w:tc>
          <w:tcPr>
            <w:tcW w:w="562" w:type="dxa"/>
          </w:tcPr>
          <w:p w:rsidR="0026592B" w:rsidRPr="00CC744F" w:rsidRDefault="0026592B" w:rsidP="0026592B">
            <w:pPr>
              <w:spacing w:before="60" w:after="40"/>
              <w:rPr>
                <w:rFonts w:ascii="Arial" w:hAnsi="Arial" w:cs="Arial"/>
              </w:rPr>
            </w:pPr>
            <w:r>
              <w:rPr>
                <w:rFonts w:ascii="Arial" w:hAnsi="Arial" w:cs="Arial"/>
              </w:rPr>
              <w:lastRenderedPageBreak/>
              <w:t>3</w:t>
            </w:r>
          </w:p>
        </w:tc>
        <w:tc>
          <w:tcPr>
            <w:tcW w:w="4820" w:type="dxa"/>
          </w:tcPr>
          <w:p w:rsidR="0026592B" w:rsidRPr="00577D7F" w:rsidRDefault="0006223A" w:rsidP="0006223A">
            <w:pPr>
              <w:spacing w:before="60" w:after="40"/>
              <w:jc w:val="left"/>
              <w:rPr>
                <w:rFonts w:ascii="Arial" w:hAnsi="Arial" w:cs="Arial"/>
                <w:highlight w:val="yellow"/>
              </w:rPr>
            </w:pPr>
            <w:r w:rsidRPr="0006223A">
              <w:rPr>
                <w:rFonts w:ascii="Arial" w:hAnsi="Arial" w:cs="Arial"/>
              </w:rPr>
              <w:t>Experience of prioritizing a work</w:t>
            </w:r>
            <w:r w:rsidR="0026592B" w:rsidRPr="0006223A">
              <w:rPr>
                <w:rFonts w:ascii="Arial" w:hAnsi="Arial" w:cs="Arial"/>
              </w:rPr>
              <w:t>load.</w:t>
            </w:r>
          </w:p>
        </w:tc>
        <w:tc>
          <w:tcPr>
            <w:tcW w:w="1276" w:type="dxa"/>
          </w:tcPr>
          <w:p w:rsidR="0026592B" w:rsidRDefault="0006223A" w:rsidP="0026592B">
            <w:r>
              <w:t>X</w:t>
            </w:r>
          </w:p>
        </w:tc>
        <w:tc>
          <w:tcPr>
            <w:tcW w:w="1395" w:type="dxa"/>
          </w:tcPr>
          <w:p w:rsidR="0026592B" w:rsidRDefault="0026592B" w:rsidP="0026592B"/>
        </w:tc>
        <w:tc>
          <w:tcPr>
            <w:tcW w:w="2737" w:type="dxa"/>
          </w:tcPr>
          <w:p w:rsidR="0026592B" w:rsidRDefault="00910370" w:rsidP="0026592B">
            <w:r>
              <w:t>A,I</w:t>
            </w:r>
          </w:p>
        </w:tc>
      </w:tr>
      <w:tr w:rsidR="0026592B" w:rsidTr="00DC4274">
        <w:tc>
          <w:tcPr>
            <w:tcW w:w="562" w:type="dxa"/>
          </w:tcPr>
          <w:p w:rsidR="0026592B" w:rsidRPr="00CC744F" w:rsidRDefault="0026592B" w:rsidP="0026592B">
            <w:pPr>
              <w:spacing w:before="60" w:after="40"/>
              <w:rPr>
                <w:rFonts w:ascii="Arial" w:hAnsi="Arial" w:cs="Arial"/>
              </w:rPr>
            </w:pPr>
            <w:r>
              <w:rPr>
                <w:rFonts w:ascii="Arial" w:hAnsi="Arial" w:cs="Arial"/>
              </w:rPr>
              <w:t>4</w:t>
            </w:r>
          </w:p>
        </w:tc>
        <w:tc>
          <w:tcPr>
            <w:tcW w:w="4820" w:type="dxa"/>
          </w:tcPr>
          <w:p w:rsidR="0026592B" w:rsidRPr="00577D7F" w:rsidRDefault="00A515DA" w:rsidP="0026592B">
            <w:pPr>
              <w:spacing w:before="60" w:after="40"/>
              <w:jc w:val="left"/>
              <w:rPr>
                <w:rFonts w:ascii="Arial" w:hAnsi="Arial" w:cs="Arial"/>
                <w:highlight w:val="yellow"/>
              </w:rPr>
            </w:pPr>
            <w:r w:rsidRPr="00A515DA">
              <w:rPr>
                <w:rFonts w:ascii="Arial" w:hAnsi="Arial" w:cs="Arial"/>
              </w:rPr>
              <w:t>Experience of working with/signposting families with complex needs, such as mental health and substance misuse.</w:t>
            </w:r>
          </w:p>
        </w:tc>
        <w:tc>
          <w:tcPr>
            <w:tcW w:w="1276" w:type="dxa"/>
          </w:tcPr>
          <w:p w:rsidR="0026592B" w:rsidRDefault="0026592B" w:rsidP="0026592B"/>
        </w:tc>
        <w:tc>
          <w:tcPr>
            <w:tcW w:w="1395" w:type="dxa"/>
          </w:tcPr>
          <w:p w:rsidR="0026592B" w:rsidRDefault="00910370" w:rsidP="0026592B">
            <w:r>
              <w:t>X</w:t>
            </w:r>
          </w:p>
        </w:tc>
        <w:tc>
          <w:tcPr>
            <w:tcW w:w="2737" w:type="dxa"/>
          </w:tcPr>
          <w:p w:rsidR="0026592B" w:rsidRDefault="00910370" w:rsidP="0026592B">
            <w:r>
              <w:t>A,I</w:t>
            </w:r>
          </w:p>
        </w:tc>
      </w:tr>
      <w:tr w:rsidR="0026592B" w:rsidTr="00497CDA">
        <w:tc>
          <w:tcPr>
            <w:tcW w:w="562" w:type="dxa"/>
          </w:tcPr>
          <w:p w:rsidR="0026592B" w:rsidRPr="00CC744F" w:rsidRDefault="0026592B" w:rsidP="0026592B">
            <w:pPr>
              <w:spacing w:before="60" w:after="40"/>
              <w:rPr>
                <w:rFonts w:ascii="Arial" w:hAnsi="Arial" w:cs="Arial"/>
              </w:rPr>
            </w:pPr>
            <w:r>
              <w:rPr>
                <w:rFonts w:ascii="Arial" w:hAnsi="Arial" w:cs="Arial"/>
              </w:rPr>
              <w:t>5</w:t>
            </w:r>
          </w:p>
        </w:tc>
        <w:tc>
          <w:tcPr>
            <w:tcW w:w="4820" w:type="dxa"/>
            <w:shd w:val="clear" w:color="auto" w:fill="auto"/>
          </w:tcPr>
          <w:p w:rsidR="0026592B" w:rsidRPr="00577D7F" w:rsidRDefault="00497CDA" w:rsidP="0026592B">
            <w:pPr>
              <w:spacing w:before="60" w:after="40"/>
              <w:jc w:val="left"/>
              <w:rPr>
                <w:rFonts w:ascii="Arial" w:hAnsi="Arial" w:cs="Arial"/>
                <w:highlight w:val="yellow"/>
              </w:rPr>
            </w:pPr>
            <w:r w:rsidRPr="00497CDA">
              <w:rPr>
                <w:rFonts w:ascii="Arial" w:hAnsi="Arial" w:cs="Arial"/>
              </w:rPr>
              <w:t xml:space="preserve">Experience of using risk assessments and appropriate interventions tools to manage and identify risk.  </w:t>
            </w:r>
          </w:p>
        </w:tc>
        <w:tc>
          <w:tcPr>
            <w:tcW w:w="1276" w:type="dxa"/>
          </w:tcPr>
          <w:p w:rsidR="0026592B" w:rsidRDefault="0026592B" w:rsidP="0026592B"/>
        </w:tc>
        <w:tc>
          <w:tcPr>
            <w:tcW w:w="1395" w:type="dxa"/>
          </w:tcPr>
          <w:p w:rsidR="0026592B" w:rsidRDefault="00577D7F" w:rsidP="0026592B">
            <w:r>
              <w:t>X</w:t>
            </w:r>
          </w:p>
        </w:tc>
        <w:tc>
          <w:tcPr>
            <w:tcW w:w="2737" w:type="dxa"/>
          </w:tcPr>
          <w:p w:rsidR="0026592B" w:rsidRDefault="00910370" w:rsidP="0026592B">
            <w:r>
              <w:t>A,I</w:t>
            </w:r>
          </w:p>
        </w:tc>
      </w:tr>
      <w:tr w:rsidR="00C51723" w:rsidTr="00DC4274">
        <w:tc>
          <w:tcPr>
            <w:tcW w:w="562" w:type="dxa"/>
          </w:tcPr>
          <w:p w:rsidR="00C51723" w:rsidRDefault="00C51723" w:rsidP="00C51723">
            <w:pPr>
              <w:spacing w:before="60" w:after="40"/>
              <w:rPr>
                <w:rFonts w:ascii="Arial" w:hAnsi="Arial" w:cs="Arial"/>
              </w:rPr>
            </w:pPr>
            <w:r>
              <w:rPr>
                <w:rFonts w:ascii="Arial" w:hAnsi="Arial" w:cs="Arial"/>
              </w:rPr>
              <w:t>6</w:t>
            </w:r>
          </w:p>
        </w:tc>
        <w:tc>
          <w:tcPr>
            <w:tcW w:w="4820" w:type="dxa"/>
          </w:tcPr>
          <w:p w:rsidR="00C51723" w:rsidRPr="00E33789" w:rsidRDefault="00C51723" w:rsidP="00C51723">
            <w:pPr>
              <w:spacing w:after="0"/>
              <w:jc w:val="left"/>
              <w:rPr>
                <w:rFonts w:ascii="Arial" w:hAnsi="Arial" w:cs="Arial"/>
              </w:rPr>
            </w:pPr>
            <w:r w:rsidRPr="00E33789">
              <w:rPr>
                <w:rFonts w:ascii="Arial" w:hAnsi="Arial" w:cs="Arial"/>
              </w:rPr>
              <w:t>Experience of working</w:t>
            </w:r>
            <w:r>
              <w:rPr>
                <w:rFonts w:ascii="Arial" w:hAnsi="Arial" w:cs="Arial"/>
              </w:rPr>
              <w:t>/liaising with all stakeholders over the phone and using other forms of communication including, use of emails and written correspondence.</w:t>
            </w:r>
          </w:p>
        </w:tc>
        <w:tc>
          <w:tcPr>
            <w:tcW w:w="1276" w:type="dxa"/>
          </w:tcPr>
          <w:p w:rsidR="00C51723" w:rsidRDefault="00C51723" w:rsidP="00C51723">
            <w:pPr>
              <w:jc w:val="left"/>
            </w:pPr>
            <w:r>
              <w:t>X</w:t>
            </w:r>
          </w:p>
        </w:tc>
        <w:tc>
          <w:tcPr>
            <w:tcW w:w="1395" w:type="dxa"/>
          </w:tcPr>
          <w:p w:rsidR="00C51723" w:rsidRDefault="00C51723" w:rsidP="00C51723"/>
        </w:tc>
        <w:tc>
          <w:tcPr>
            <w:tcW w:w="2737" w:type="dxa"/>
          </w:tcPr>
          <w:p w:rsidR="00C51723" w:rsidRDefault="00C51723" w:rsidP="00C51723">
            <w:r>
              <w:t>A, I</w:t>
            </w:r>
          </w:p>
        </w:tc>
      </w:tr>
      <w:tr w:rsidR="0026592B" w:rsidTr="00DC4274">
        <w:tc>
          <w:tcPr>
            <w:tcW w:w="562" w:type="dxa"/>
          </w:tcPr>
          <w:p w:rsidR="0026592B" w:rsidRDefault="00604D91" w:rsidP="0026592B">
            <w:pPr>
              <w:spacing w:before="60" w:after="40"/>
              <w:rPr>
                <w:rFonts w:ascii="Arial" w:hAnsi="Arial" w:cs="Arial"/>
              </w:rPr>
            </w:pPr>
            <w:r>
              <w:rPr>
                <w:rFonts w:ascii="Arial" w:hAnsi="Arial" w:cs="Arial"/>
              </w:rPr>
              <w:t>7</w:t>
            </w:r>
          </w:p>
        </w:tc>
        <w:tc>
          <w:tcPr>
            <w:tcW w:w="4820" w:type="dxa"/>
          </w:tcPr>
          <w:p w:rsidR="0026592B" w:rsidRPr="00577D7F" w:rsidRDefault="00604D91" w:rsidP="0006223A">
            <w:pPr>
              <w:spacing w:before="60" w:after="40"/>
              <w:jc w:val="left"/>
              <w:rPr>
                <w:rFonts w:ascii="Arial" w:hAnsi="Arial" w:cs="Arial"/>
                <w:highlight w:val="yellow"/>
              </w:rPr>
            </w:pPr>
            <w:r w:rsidRPr="0006223A">
              <w:rPr>
                <w:rFonts w:ascii="Arial" w:hAnsi="Arial" w:cs="Arial"/>
              </w:rPr>
              <w:t xml:space="preserve">Experience of preparing accurate and concise case notes and reports based upon fact and professional judgment for </w:t>
            </w:r>
            <w:r w:rsidR="0006223A">
              <w:rPr>
                <w:rFonts w:ascii="Arial" w:hAnsi="Arial" w:cs="Arial"/>
              </w:rPr>
              <w:t>a variety of purposes.</w:t>
            </w:r>
          </w:p>
        </w:tc>
        <w:tc>
          <w:tcPr>
            <w:tcW w:w="1276" w:type="dxa"/>
          </w:tcPr>
          <w:p w:rsidR="0026592B" w:rsidRDefault="00910370" w:rsidP="0026592B">
            <w:r>
              <w:t>X</w:t>
            </w:r>
          </w:p>
        </w:tc>
        <w:tc>
          <w:tcPr>
            <w:tcW w:w="1395" w:type="dxa"/>
          </w:tcPr>
          <w:p w:rsidR="0026592B" w:rsidRDefault="0026592B" w:rsidP="0026592B"/>
        </w:tc>
        <w:tc>
          <w:tcPr>
            <w:tcW w:w="2737" w:type="dxa"/>
          </w:tcPr>
          <w:p w:rsidR="0026592B" w:rsidRDefault="00910370" w:rsidP="0026592B">
            <w:r>
              <w:t>I</w:t>
            </w:r>
          </w:p>
        </w:tc>
      </w:tr>
      <w:tr w:rsidR="0026592B" w:rsidTr="00DC4274">
        <w:tc>
          <w:tcPr>
            <w:tcW w:w="562" w:type="dxa"/>
          </w:tcPr>
          <w:p w:rsidR="0026592B" w:rsidRDefault="00604D91" w:rsidP="0026592B">
            <w:pPr>
              <w:spacing w:before="60" w:after="40"/>
              <w:rPr>
                <w:rFonts w:ascii="Arial" w:hAnsi="Arial" w:cs="Arial"/>
              </w:rPr>
            </w:pPr>
            <w:r>
              <w:rPr>
                <w:rFonts w:ascii="Arial" w:hAnsi="Arial" w:cs="Arial"/>
              </w:rPr>
              <w:t>8</w:t>
            </w:r>
          </w:p>
        </w:tc>
        <w:tc>
          <w:tcPr>
            <w:tcW w:w="4820" w:type="dxa"/>
          </w:tcPr>
          <w:p w:rsidR="0026592B" w:rsidRPr="00577D7F" w:rsidRDefault="0026592B" w:rsidP="0026592B">
            <w:pPr>
              <w:spacing w:before="60" w:after="40"/>
              <w:jc w:val="left"/>
              <w:rPr>
                <w:rFonts w:ascii="Arial" w:hAnsi="Arial" w:cs="Arial"/>
                <w:highlight w:val="yellow"/>
              </w:rPr>
            </w:pPr>
            <w:r w:rsidRPr="0006223A">
              <w:rPr>
                <w:rFonts w:ascii="Arial" w:hAnsi="Arial" w:cs="Arial"/>
              </w:rPr>
              <w:t>Experience of deve</w:t>
            </w:r>
            <w:r w:rsidR="00604D91" w:rsidRPr="0006223A">
              <w:rPr>
                <w:rFonts w:ascii="Arial" w:hAnsi="Arial" w:cs="Arial"/>
              </w:rPr>
              <w:t>loping</w:t>
            </w:r>
            <w:r w:rsidRPr="0006223A">
              <w:rPr>
                <w:rFonts w:ascii="Arial" w:hAnsi="Arial" w:cs="Arial"/>
              </w:rPr>
              <w:t xml:space="preserve"> and delivering training to professionals</w:t>
            </w:r>
            <w:r w:rsidR="00604D91" w:rsidRPr="0006223A">
              <w:rPr>
                <w:rFonts w:ascii="Arial" w:hAnsi="Arial" w:cs="Arial"/>
              </w:rPr>
              <w:t>.</w:t>
            </w:r>
          </w:p>
        </w:tc>
        <w:tc>
          <w:tcPr>
            <w:tcW w:w="1276" w:type="dxa"/>
          </w:tcPr>
          <w:p w:rsidR="0026592B" w:rsidRDefault="0026592B" w:rsidP="0026592B"/>
        </w:tc>
        <w:tc>
          <w:tcPr>
            <w:tcW w:w="1395" w:type="dxa"/>
          </w:tcPr>
          <w:p w:rsidR="0026592B" w:rsidRDefault="00910370" w:rsidP="0026592B">
            <w:r>
              <w:t>X</w:t>
            </w:r>
          </w:p>
        </w:tc>
        <w:tc>
          <w:tcPr>
            <w:tcW w:w="2737" w:type="dxa"/>
          </w:tcPr>
          <w:p w:rsidR="0026592B" w:rsidRDefault="00C51723" w:rsidP="0026592B">
            <w:r>
              <w:t xml:space="preserve">A, </w:t>
            </w:r>
            <w:r w:rsidR="00910370">
              <w:t>I</w:t>
            </w:r>
          </w:p>
        </w:tc>
      </w:tr>
      <w:tr w:rsidR="0026592B" w:rsidTr="00DC4274">
        <w:tc>
          <w:tcPr>
            <w:tcW w:w="562" w:type="dxa"/>
          </w:tcPr>
          <w:p w:rsidR="0026592B" w:rsidRDefault="00604D91" w:rsidP="0026592B">
            <w:pPr>
              <w:spacing w:before="60" w:after="40"/>
              <w:rPr>
                <w:rFonts w:ascii="Arial" w:hAnsi="Arial" w:cs="Arial"/>
              </w:rPr>
            </w:pPr>
            <w:r>
              <w:rPr>
                <w:rFonts w:ascii="Arial" w:hAnsi="Arial" w:cs="Arial"/>
              </w:rPr>
              <w:t>9</w:t>
            </w:r>
          </w:p>
        </w:tc>
        <w:tc>
          <w:tcPr>
            <w:tcW w:w="4820" w:type="dxa"/>
          </w:tcPr>
          <w:p w:rsidR="0026592B" w:rsidRPr="00577D7F" w:rsidRDefault="0026592B" w:rsidP="0026592B">
            <w:pPr>
              <w:spacing w:before="40" w:after="40"/>
              <w:jc w:val="left"/>
              <w:rPr>
                <w:rFonts w:ascii="Arial" w:hAnsi="Arial" w:cs="Arial"/>
                <w:highlight w:val="yellow"/>
              </w:rPr>
            </w:pPr>
            <w:r w:rsidRPr="0006223A">
              <w:rPr>
                <w:rFonts w:ascii="Arial" w:hAnsi="Arial" w:cs="Arial"/>
              </w:rPr>
              <w:t xml:space="preserve">Experience of responding in an </w:t>
            </w:r>
            <w:r w:rsidR="00D478B4" w:rsidRPr="0006223A">
              <w:rPr>
                <w:rFonts w:ascii="Arial" w:hAnsi="Arial" w:cs="Arial"/>
              </w:rPr>
              <w:t xml:space="preserve">emergency (personal or professional) </w:t>
            </w:r>
          </w:p>
        </w:tc>
        <w:tc>
          <w:tcPr>
            <w:tcW w:w="1276" w:type="dxa"/>
          </w:tcPr>
          <w:p w:rsidR="0026592B" w:rsidRDefault="00910370" w:rsidP="0026592B">
            <w:r>
              <w:t>X</w:t>
            </w:r>
          </w:p>
        </w:tc>
        <w:tc>
          <w:tcPr>
            <w:tcW w:w="1395" w:type="dxa"/>
          </w:tcPr>
          <w:p w:rsidR="0026592B" w:rsidRDefault="0026592B" w:rsidP="0026592B"/>
        </w:tc>
        <w:tc>
          <w:tcPr>
            <w:tcW w:w="2737" w:type="dxa"/>
          </w:tcPr>
          <w:p w:rsidR="0026592B" w:rsidRDefault="00910370" w:rsidP="0026592B">
            <w:r>
              <w:t>I</w:t>
            </w:r>
          </w:p>
        </w:tc>
      </w:tr>
      <w:tr w:rsidR="00C51723" w:rsidTr="00DC4274">
        <w:tc>
          <w:tcPr>
            <w:tcW w:w="562" w:type="dxa"/>
          </w:tcPr>
          <w:p w:rsidR="00C51723" w:rsidRDefault="00C51723" w:rsidP="00C51723">
            <w:pPr>
              <w:spacing w:before="60" w:after="40"/>
              <w:rPr>
                <w:rFonts w:ascii="Arial" w:hAnsi="Arial" w:cs="Arial"/>
              </w:rPr>
            </w:pPr>
            <w:r>
              <w:rPr>
                <w:rFonts w:ascii="Arial" w:hAnsi="Arial" w:cs="Arial"/>
              </w:rPr>
              <w:t>10</w:t>
            </w:r>
          </w:p>
        </w:tc>
        <w:tc>
          <w:tcPr>
            <w:tcW w:w="4820" w:type="dxa"/>
          </w:tcPr>
          <w:p w:rsidR="00C51723" w:rsidRPr="00577D7F" w:rsidRDefault="00C51723" w:rsidP="00C51723">
            <w:pPr>
              <w:spacing w:before="60" w:after="40"/>
              <w:jc w:val="left"/>
              <w:rPr>
                <w:rFonts w:ascii="Arial" w:hAnsi="Arial" w:cs="Arial"/>
                <w:highlight w:val="yellow"/>
              </w:rPr>
            </w:pPr>
            <w:r w:rsidRPr="00340127">
              <w:rPr>
                <w:rFonts w:ascii="Arial" w:hAnsi="Arial" w:cs="Arial"/>
              </w:rPr>
              <w:t>Experience of accurate data inputting and keeping systems up to date</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 xml:space="preserve">A, </w:t>
            </w:r>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66"/>
        </w:trPr>
        <w:tc>
          <w:tcPr>
            <w:tcW w:w="5382" w:type="dxa"/>
            <w:gridSpan w:val="2"/>
            <w:shd w:val="clear" w:color="auto" w:fill="D9D9D9" w:themeFill="background1" w:themeFillShade="D9"/>
          </w:tcPr>
          <w:p w:rsidR="00DC4274" w:rsidRPr="00F7628C" w:rsidRDefault="00F7628C" w:rsidP="00F7628C">
            <w:pPr>
              <w:pStyle w:val="Heading2"/>
            </w:pPr>
            <w:r>
              <w:t>Knowledge</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5B7998">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shd w:val="clear" w:color="auto" w:fill="auto"/>
          </w:tcPr>
          <w:p w:rsidR="00DC4274" w:rsidRPr="00577D7F" w:rsidRDefault="00F46B4E" w:rsidP="00C004F6">
            <w:pPr>
              <w:rPr>
                <w:rFonts w:ascii="Arial" w:hAnsi="Arial" w:cs="Arial"/>
                <w:highlight w:val="yellow"/>
              </w:rPr>
            </w:pPr>
            <w:r w:rsidRPr="00F46B4E">
              <w:rPr>
                <w:rFonts w:ascii="Arial" w:hAnsi="Arial" w:cs="Arial"/>
              </w:rPr>
              <w:t>Understanding of motivational interviewing</w:t>
            </w:r>
          </w:p>
        </w:tc>
        <w:tc>
          <w:tcPr>
            <w:tcW w:w="1276" w:type="dxa"/>
          </w:tcPr>
          <w:p w:rsidR="00DC4274" w:rsidRDefault="00DC4274" w:rsidP="00DC4274"/>
        </w:tc>
        <w:tc>
          <w:tcPr>
            <w:tcW w:w="1395" w:type="dxa"/>
          </w:tcPr>
          <w:p w:rsidR="00DC4274" w:rsidRDefault="00E50A59" w:rsidP="00DC4274">
            <w:r>
              <w:t>X</w:t>
            </w:r>
          </w:p>
        </w:tc>
        <w:tc>
          <w:tcPr>
            <w:tcW w:w="2737" w:type="dxa"/>
          </w:tcPr>
          <w:p w:rsidR="00DC4274" w:rsidRDefault="00910370" w:rsidP="00DC4274">
            <w:r>
              <w:t>I</w:t>
            </w:r>
          </w:p>
        </w:tc>
      </w:tr>
      <w:tr w:rsidR="00470A72" w:rsidTr="005B7998">
        <w:tc>
          <w:tcPr>
            <w:tcW w:w="562" w:type="dxa"/>
          </w:tcPr>
          <w:p w:rsidR="00470A72" w:rsidRPr="00CC744F" w:rsidRDefault="00470A72" w:rsidP="00470A72">
            <w:pPr>
              <w:spacing w:before="60" w:after="40"/>
              <w:rPr>
                <w:rFonts w:ascii="Arial" w:hAnsi="Arial" w:cs="Arial"/>
              </w:rPr>
            </w:pPr>
            <w:r>
              <w:rPr>
                <w:rFonts w:ascii="Arial" w:hAnsi="Arial" w:cs="Arial"/>
              </w:rPr>
              <w:t>2</w:t>
            </w:r>
          </w:p>
        </w:tc>
        <w:tc>
          <w:tcPr>
            <w:tcW w:w="4820" w:type="dxa"/>
            <w:shd w:val="clear" w:color="auto" w:fill="auto"/>
          </w:tcPr>
          <w:p w:rsidR="00470A72" w:rsidRPr="00577D7F" w:rsidRDefault="00F46B4E" w:rsidP="00470A72">
            <w:pPr>
              <w:spacing w:before="60" w:after="40"/>
              <w:rPr>
                <w:rFonts w:ascii="Arial" w:hAnsi="Arial" w:cs="Arial"/>
                <w:highlight w:val="yellow"/>
              </w:rPr>
            </w:pPr>
            <w:r w:rsidRPr="00F46B4E">
              <w:rPr>
                <w:rFonts w:ascii="Arial" w:hAnsi="Arial" w:cs="Arial"/>
              </w:rPr>
              <w:t>Understanding of trauma informed approaches</w:t>
            </w:r>
          </w:p>
        </w:tc>
        <w:tc>
          <w:tcPr>
            <w:tcW w:w="1276" w:type="dxa"/>
          </w:tcPr>
          <w:p w:rsidR="00470A72" w:rsidRDefault="00E50A59" w:rsidP="00470A72">
            <w:r>
              <w:t>X</w:t>
            </w:r>
          </w:p>
        </w:tc>
        <w:tc>
          <w:tcPr>
            <w:tcW w:w="1395" w:type="dxa"/>
          </w:tcPr>
          <w:p w:rsidR="00470A72" w:rsidRDefault="00470A72" w:rsidP="00470A72"/>
        </w:tc>
        <w:tc>
          <w:tcPr>
            <w:tcW w:w="2737" w:type="dxa"/>
          </w:tcPr>
          <w:p w:rsidR="00470A72" w:rsidRDefault="00910370" w:rsidP="00470A72">
            <w:r>
              <w:t>I</w:t>
            </w:r>
          </w:p>
        </w:tc>
      </w:tr>
      <w:tr w:rsidR="00470A72" w:rsidTr="00F46B4E">
        <w:tc>
          <w:tcPr>
            <w:tcW w:w="562" w:type="dxa"/>
          </w:tcPr>
          <w:p w:rsidR="00470A72" w:rsidRPr="00CC744F" w:rsidRDefault="00470A72" w:rsidP="00470A72">
            <w:pPr>
              <w:spacing w:before="60" w:after="40"/>
              <w:rPr>
                <w:rFonts w:ascii="Arial" w:hAnsi="Arial" w:cs="Arial"/>
              </w:rPr>
            </w:pPr>
            <w:r>
              <w:rPr>
                <w:rFonts w:ascii="Arial" w:hAnsi="Arial" w:cs="Arial"/>
              </w:rPr>
              <w:t>3</w:t>
            </w:r>
          </w:p>
        </w:tc>
        <w:tc>
          <w:tcPr>
            <w:tcW w:w="4820" w:type="dxa"/>
            <w:shd w:val="clear" w:color="auto" w:fill="auto"/>
          </w:tcPr>
          <w:p w:rsidR="00470A72" w:rsidRPr="00577D7F" w:rsidRDefault="00F46B4E" w:rsidP="00470A72">
            <w:pPr>
              <w:spacing w:before="60" w:after="40"/>
              <w:rPr>
                <w:rFonts w:ascii="Arial" w:hAnsi="Arial" w:cs="Arial"/>
                <w:highlight w:val="yellow"/>
              </w:rPr>
            </w:pPr>
            <w:r w:rsidRPr="00F46B4E">
              <w:rPr>
                <w:rFonts w:ascii="Arial" w:hAnsi="Arial" w:cs="Arial"/>
              </w:rPr>
              <w:t>Knowledge of the Violence Against Women and Girls Strategy and the gendered nature of violence.</w:t>
            </w:r>
          </w:p>
        </w:tc>
        <w:tc>
          <w:tcPr>
            <w:tcW w:w="1276" w:type="dxa"/>
          </w:tcPr>
          <w:p w:rsidR="00470A72" w:rsidRDefault="00910370" w:rsidP="00470A72">
            <w:r>
              <w:t>X</w:t>
            </w:r>
          </w:p>
        </w:tc>
        <w:tc>
          <w:tcPr>
            <w:tcW w:w="1395" w:type="dxa"/>
          </w:tcPr>
          <w:p w:rsidR="00470A72" w:rsidRDefault="00470A72" w:rsidP="00470A72"/>
        </w:tc>
        <w:tc>
          <w:tcPr>
            <w:tcW w:w="2737" w:type="dxa"/>
          </w:tcPr>
          <w:p w:rsidR="00470A72" w:rsidRDefault="00910370" w:rsidP="00470A72">
            <w:r>
              <w:t>I</w:t>
            </w:r>
          </w:p>
        </w:tc>
      </w:tr>
      <w:tr w:rsidR="00470A72" w:rsidTr="00F46B4E">
        <w:tc>
          <w:tcPr>
            <w:tcW w:w="562" w:type="dxa"/>
          </w:tcPr>
          <w:p w:rsidR="00470A72" w:rsidRPr="00CC744F" w:rsidRDefault="00470A72" w:rsidP="00470A72">
            <w:pPr>
              <w:spacing w:before="60" w:after="40"/>
              <w:rPr>
                <w:rFonts w:ascii="Arial" w:hAnsi="Arial" w:cs="Arial"/>
              </w:rPr>
            </w:pPr>
            <w:r>
              <w:rPr>
                <w:rFonts w:ascii="Arial" w:hAnsi="Arial" w:cs="Arial"/>
              </w:rPr>
              <w:t>4</w:t>
            </w:r>
          </w:p>
        </w:tc>
        <w:tc>
          <w:tcPr>
            <w:tcW w:w="4820" w:type="dxa"/>
            <w:shd w:val="clear" w:color="auto" w:fill="auto"/>
          </w:tcPr>
          <w:p w:rsidR="00470A72" w:rsidRPr="00577D7F" w:rsidRDefault="00F46B4E" w:rsidP="00470A72">
            <w:pPr>
              <w:spacing w:before="60" w:after="40"/>
              <w:rPr>
                <w:rFonts w:ascii="Arial" w:hAnsi="Arial" w:cs="Arial"/>
                <w:highlight w:val="yellow"/>
              </w:rPr>
            </w:pPr>
            <w:r w:rsidRPr="00F46B4E">
              <w:rPr>
                <w:rFonts w:ascii="Arial" w:hAnsi="Arial" w:cs="Arial"/>
              </w:rPr>
              <w:t>Have knowledge and experience of applying health and safety, GDPR compliance and management.</w:t>
            </w:r>
          </w:p>
        </w:tc>
        <w:tc>
          <w:tcPr>
            <w:tcW w:w="1276" w:type="dxa"/>
          </w:tcPr>
          <w:p w:rsidR="00470A72" w:rsidRDefault="00E50A59" w:rsidP="00470A72">
            <w:r>
              <w:t>X</w:t>
            </w:r>
          </w:p>
        </w:tc>
        <w:tc>
          <w:tcPr>
            <w:tcW w:w="1395" w:type="dxa"/>
          </w:tcPr>
          <w:p w:rsidR="00470A72" w:rsidRDefault="00470A72" w:rsidP="00470A72"/>
        </w:tc>
        <w:tc>
          <w:tcPr>
            <w:tcW w:w="2737" w:type="dxa"/>
          </w:tcPr>
          <w:p w:rsidR="00470A72" w:rsidRDefault="00910370" w:rsidP="00470A72">
            <w:r>
              <w:t>I</w:t>
            </w:r>
          </w:p>
        </w:tc>
      </w:tr>
      <w:tr w:rsidR="00604D91" w:rsidTr="00A46F8E">
        <w:tc>
          <w:tcPr>
            <w:tcW w:w="562" w:type="dxa"/>
          </w:tcPr>
          <w:p w:rsidR="00604D91" w:rsidRPr="00CC744F" w:rsidRDefault="00604D91" w:rsidP="00604D91">
            <w:pPr>
              <w:spacing w:before="60" w:after="40"/>
              <w:rPr>
                <w:rFonts w:ascii="Arial" w:hAnsi="Arial" w:cs="Arial"/>
              </w:rPr>
            </w:pPr>
            <w:r>
              <w:rPr>
                <w:rFonts w:ascii="Arial" w:hAnsi="Arial" w:cs="Arial"/>
              </w:rPr>
              <w:t>5</w:t>
            </w:r>
          </w:p>
        </w:tc>
        <w:tc>
          <w:tcPr>
            <w:tcW w:w="4820" w:type="dxa"/>
          </w:tcPr>
          <w:p w:rsidR="00604D91" w:rsidRPr="00577D7F" w:rsidRDefault="00F46B4E" w:rsidP="00604D91">
            <w:pPr>
              <w:spacing w:before="40" w:after="40"/>
              <w:jc w:val="left"/>
              <w:rPr>
                <w:rFonts w:ascii="Arial" w:hAnsi="Arial" w:cs="Arial"/>
                <w:highlight w:val="yellow"/>
              </w:rPr>
            </w:pPr>
            <w:r w:rsidRPr="00F46B4E">
              <w:rPr>
                <w:rFonts w:ascii="Arial" w:hAnsi="Arial" w:cs="Arial"/>
              </w:rPr>
              <w:t>Have an understanding and knowledge of the issues facing children and young people affected by violence such as domestic abuse, sexual violence and child sexual exploitation including the impact on children and young people and their families and the legal framework to respond.</w:t>
            </w:r>
          </w:p>
        </w:tc>
        <w:tc>
          <w:tcPr>
            <w:tcW w:w="1276" w:type="dxa"/>
          </w:tcPr>
          <w:p w:rsidR="00604D91" w:rsidRDefault="00910370" w:rsidP="00604D91">
            <w:r>
              <w:t>X</w:t>
            </w:r>
          </w:p>
        </w:tc>
        <w:tc>
          <w:tcPr>
            <w:tcW w:w="1395" w:type="dxa"/>
          </w:tcPr>
          <w:p w:rsidR="00604D91" w:rsidRDefault="00604D91" w:rsidP="00604D91"/>
        </w:tc>
        <w:tc>
          <w:tcPr>
            <w:tcW w:w="2737" w:type="dxa"/>
          </w:tcPr>
          <w:p w:rsidR="00604D91" w:rsidRDefault="00910370" w:rsidP="00604D91">
            <w:r>
              <w:t>A,I</w:t>
            </w:r>
          </w:p>
        </w:tc>
      </w:tr>
      <w:tr w:rsidR="00604D91" w:rsidTr="00A46F8E">
        <w:tc>
          <w:tcPr>
            <w:tcW w:w="562" w:type="dxa"/>
          </w:tcPr>
          <w:p w:rsidR="00604D91" w:rsidRDefault="00D478B4" w:rsidP="00604D91">
            <w:pPr>
              <w:spacing w:before="60" w:after="40"/>
              <w:rPr>
                <w:rFonts w:ascii="Arial" w:hAnsi="Arial" w:cs="Arial"/>
              </w:rPr>
            </w:pPr>
            <w:r>
              <w:rPr>
                <w:rFonts w:ascii="Arial" w:hAnsi="Arial" w:cs="Arial"/>
              </w:rPr>
              <w:t>6</w:t>
            </w:r>
          </w:p>
        </w:tc>
        <w:tc>
          <w:tcPr>
            <w:tcW w:w="4820" w:type="dxa"/>
          </w:tcPr>
          <w:p w:rsidR="00604D91" w:rsidRPr="00577D7F" w:rsidRDefault="00F46B4E" w:rsidP="00604D91">
            <w:pPr>
              <w:spacing w:before="40" w:after="40"/>
              <w:jc w:val="left"/>
              <w:rPr>
                <w:rFonts w:ascii="Arial" w:hAnsi="Arial" w:cs="Arial"/>
                <w:highlight w:val="yellow"/>
              </w:rPr>
            </w:pPr>
            <w:r w:rsidRPr="00F46B4E">
              <w:rPr>
                <w:rFonts w:ascii="Arial" w:hAnsi="Arial" w:cs="Arial"/>
              </w:rPr>
              <w:t>Have a good understanding of managing an online diary and systems used to allocate referrals</w:t>
            </w:r>
          </w:p>
        </w:tc>
        <w:tc>
          <w:tcPr>
            <w:tcW w:w="1276" w:type="dxa"/>
          </w:tcPr>
          <w:p w:rsidR="00604D91" w:rsidRDefault="00910370" w:rsidP="00604D91">
            <w:r>
              <w:t>X</w:t>
            </w:r>
          </w:p>
        </w:tc>
        <w:tc>
          <w:tcPr>
            <w:tcW w:w="1395" w:type="dxa"/>
          </w:tcPr>
          <w:p w:rsidR="00604D91" w:rsidRDefault="00604D91" w:rsidP="00604D91"/>
        </w:tc>
        <w:tc>
          <w:tcPr>
            <w:tcW w:w="2737" w:type="dxa"/>
          </w:tcPr>
          <w:p w:rsidR="00604D91" w:rsidRDefault="00910370" w:rsidP="00604D91">
            <w:r>
              <w:t>I</w:t>
            </w:r>
          </w:p>
        </w:tc>
      </w:tr>
    </w:tbl>
    <w:p w:rsidR="001A1F63" w:rsidRDefault="001A1F63"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686"/>
        </w:trPr>
        <w:tc>
          <w:tcPr>
            <w:tcW w:w="5382" w:type="dxa"/>
            <w:gridSpan w:val="2"/>
            <w:shd w:val="clear" w:color="auto" w:fill="D9D9D9" w:themeFill="background1" w:themeFillShade="D9"/>
          </w:tcPr>
          <w:p w:rsidR="00DC4274" w:rsidRPr="00F7628C" w:rsidRDefault="00F7628C" w:rsidP="00F7628C">
            <w:pPr>
              <w:pStyle w:val="Heading2"/>
            </w:pPr>
            <w:r>
              <w:t xml:space="preserve">Skills and abilities </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C51723" w:rsidTr="00A46F8E">
        <w:tc>
          <w:tcPr>
            <w:tcW w:w="562" w:type="dxa"/>
          </w:tcPr>
          <w:p w:rsidR="00C51723" w:rsidRPr="003F05AD" w:rsidRDefault="00C51723" w:rsidP="00C51723">
            <w:pPr>
              <w:spacing w:before="60" w:after="40"/>
              <w:rPr>
                <w:rFonts w:ascii="Arial" w:hAnsi="Arial" w:cs="Arial"/>
              </w:rPr>
            </w:pPr>
            <w:r w:rsidRPr="003F05AD">
              <w:rPr>
                <w:rFonts w:ascii="Arial" w:hAnsi="Arial" w:cs="Arial"/>
              </w:rPr>
              <w:t>1</w:t>
            </w:r>
          </w:p>
        </w:tc>
        <w:tc>
          <w:tcPr>
            <w:tcW w:w="4820" w:type="dxa"/>
          </w:tcPr>
          <w:p w:rsidR="00C51723" w:rsidRPr="00E33789" w:rsidRDefault="00C51723" w:rsidP="00C51723">
            <w:pPr>
              <w:spacing w:after="0" w:line="240" w:lineRule="auto"/>
              <w:jc w:val="left"/>
              <w:rPr>
                <w:rFonts w:ascii="Arial" w:hAnsi="Arial" w:cs="Arial"/>
              </w:rPr>
            </w:pPr>
            <w:r w:rsidRPr="00E33789">
              <w:rPr>
                <w:rFonts w:ascii="Arial" w:hAnsi="Arial" w:cs="Arial"/>
              </w:rPr>
              <w:t>Excellent communication skills with the ability to communicate effectively</w:t>
            </w:r>
            <w:r>
              <w:rPr>
                <w:rFonts w:ascii="Arial" w:hAnsi="Arial" w:cs="Arial"/>
              </w:rPr>
              <w:t>:</w:t>
            </w:r>
          </w:p>
          <w:p w:rsidR="00C51723" w:rsidRDefault="00C51723" w:rsidP="00C51723">
            <w:pPr>
              <w:pStyle w:val="ListParagraph"/>
              <w:numPr>
                <w:ilvl w:val="0"/>
                <w:numId w:val="31"/>
              </w:numPr>
              <w:spacing w:after="0" w:line="240" w:lineRule="auto"/>
              <w:jc w:val="left"/>
              <w:rPr>
                <w:rFonts w:ascii="Arial" w:hAnsi="Arial" w:cs="Arial"/>
              </w:rPr>
            </w:pPr>
            <w:r w:rsidRPr="001743EB">
              <w:rPr>
                <w:rFonts w:ascii="Arial" w:hAnsi="Arial" w:cs="Arial"/>
              </w:rPr>
              <w:t xml:space="preserve">with </w:t>
            </w:r>
            <w:r>
              <w:rPr>
                <w:rFonts w:ascii="Arial" w:hAnsi="Arial" w:cs="Arial"/>
              </w:rPr>
              <w:t>clients</w:t>
            </w:r>
            <w:r w:rsidRPr="001743EB">
              <w:rPr>
                <w:rFonts w:ascii="Arial" w:hAnsi="Arial" w:cs="Arial"/>
              </w:rPr>
              <w:t xml:space="preserve"> and statutory, voluntary and other stakeholders</w:t>
            </w:r>
          </w:p>
          <w:p w:rsidR="00C51723" w:rsidRDefault="00C51723" w:rsidP="00C51723">
            <w:pPr>
              <w:pStyle w:val="ListParagraph"/>
              <w:numPr>
                <w:ilvl w:val="0"/>
                <w:numId w:val="31"/>
              </w:numPr>
              <w:spacing w:after="0" w:line="240" w:lineRule="auto"/>
              <w:jc w:val="left"/>
              <w:rPr>
                <w:rFonts w:ascii="Arial" w:hAnsi="Arial" w:cs="Arial"/>
              </w:rPr>
            </w:pPr>
            <w:r w:rsidRPr="001743EB">
              <w:rPr>
                <w:rFonts w:ascii="Arial" w:hAnsi="Arial" w:cs="Arial"/>
              </w:rPr>
              <w:t>verbally and in writing</w:t>
            </w:r>
          </w:p>
          <w:p w:rsidR="00C51723" w:rsidRPr="001743EB" w:rsidRDefault="00C51723" w:rsidP="00C51723">
            <w:pPr>
              <w:pStyle w:val="ListParagraph"/>
              <w:numPr>
                <w:ilvl w:val="0"/>
                <w:numId w:val="31"/>
              </w:numPr>
              <w:spacing w:after="0" w:line="240" w:lineRule="auto"/>
              <w:jc w:val="left"/>
              <w:rPr>
                <w:rFonts w:ascii="Arial" w:hAnsi="Arial" w:cs="Arial"/>
              </w:rPr>
            </w:pPr>
            <w:r w:rsidRPr="001743EB">
              <w:rPr>
                <w:rFonts w:ascii="Arial" w:hAnsi="Arial" w:cs="Arial"/>
              </w:rPr>
              <w:t xml:space="preserve">advocating for </w:t>
            </w:r>
            <w:r>
              <w:rPr>
                <w:rFonts w:ascii="Arial" w:hAnsi="Arial" w:cs="Arial"/>
              </w:rPr>
              <w:t>clients</w:t>
            </w:r>
            <w:r w:rsidRPr="001743EB">
              <w:rPr>
                <w:rFonts w:ascii="Arial" w:hAnsi="Arial" w:cs="Arial"/>
              </w:rPr>
              <w:t>, raising awareness of gender violence issues and representing Black Country Women’s Aid.</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Pr="003F05AD" w:rsidRDefault="00C51723" w:rsidP="00C51723">
            <w:pPr>
              <w:spacing w:before="60" w:after="40"/>
              <w:rPr>
                <w:rFonts w:ascii="Arial" w:hAnsi="Arial" w:cs="Arial"/>
              </w:rPr>
            </w:pPr>
            <w:r w:rsidRPr="003F05AD">
              <w:rPr>
                <w:rFonts w:ascii="Arial" w:hAnsi="Arial" w:cs="Arial"/>
              </w:rPr>
              <w:t>1</w:t>
            </w:r>
          </w:p>
        </w:tc>
        <w:tc>
          <w:tcPr>
            <w:tcW w:w="4820" w:type="dxa"/>
          </w:tcPr>
          <w:p w:rsidR="00C51723" w:rsidRPr="00577D7F" w:rsidRDefault="00C51723" w:rsidP="00C51723">
            <w:pPr>
              <w:spacing w:after="0" w:line="240" w:lineRule="auto"/>
              <w:jc w:val="left"/>
              <w:rPr>
                <w:rFonts w:ascii="Arial" w:hAnsi="Arial" w:cs="Arial"/>
                <w:highlight w:val="yellow"/>
              </w:rPr>
            </w:pPr>
            <w:r w:rsidRPr="00F46B4E">
              <w:rPr>
                <w:rFonts w:ascii="Arial" w:hAnsi="Arial" w:cs="Arial"/>
              </w:rPr>
              <w:t>Demonstrable ability to use Microsoft Office (Word, Excel, Outlook, Access, Teams) and other virtual platforms.</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A,I</w:t>
            </w:r>
          </w:p>
        </w:tc>
      </w:tr>
      <w:tr w:rsidR="00C51723" w:rsidTr="00A46F8E">
        <w:tc>
          <w:tcPr>
            <w:tcW w:w="562" w:type="dxa"/>
          </w:tcPr>
          <w:p w:rsidR="00C51723" w:rsidRPr="00CC744F" w:rsidRDefault="00C51723" w:rsidP="00C51723">
            <w:pPr>
              <w:spacing w:before="60" w:after="40"/>
              <w:rPr>
                <w:rFonts w:ascii="Arial" w:hAnsi="Arial" w:cs="Arial"/>
              </w:rPr>
            </w:pPr>
            <w:r>
              <w:rPr>
                <w:rFonts w:ascii="Arial" w:hAnsi="Arial" w:cs="Arial"/>
              </w:rPr>
              <w:t>2</w:t>
            </w:r>
          </w:p>
        </w:tc>
        <w:tc>
          <w:tcPr>
            <w:tcW w:w="4820" w:type="dxa"/>
          </w:tcPr>
          <w:p w:rsidR="00C51723" w:rsidRPr="00577D7F" w:rsidRDefault="00C51723" w:rsidP="00C51723">
            <w:pPr>
              <w:tabs>
                <w:tab w:val="num" w:pos="459"/>
              </w:tabs>
              <w:spacing w:before="60" w:after="40"/>
              <w:jc w:val="left"/>
              <w:rPr>
                <w:rFonts w:ascii="Arial" w:hAnsi="Arial" w:cs="Arial"/>
                <w:highlight w:val="yellow"/>
              </w:rPr>
            </w:pPr>
            <w:r w:rsidRPr="00F46B4E">
              <w:rPr>
                <w:rFonts w:ascii="Arial" w:hAnsi="Arial" w:cs="Arial"/>
              </w:rPr>
              <w:t>Maintain professional boundaries and know when to seek management guidance and support when required.</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Pr="00CC744F" w:rsidRDefault="00C51723" w:rsidP="00C51723">
            <w:pPr>
              <w:spacing w:before="60" w:after="40"/>
              <w:rPr>
                <w:rFonts w:ascii="Arial" w:hAnsi="Arial" w:cs="Arial"/>
              </w:rPr>
            </w:pPr>
            <w:r>
              <w:rPr>
                <w:rFonts w:ascii="Arial" w:hAnsi="Arial" w:cs="Arial"/>
              </w:rPr>
              <w:t>3</w:t>
            </w:r>
          </w:p>
        </w:tc>
        <w:tc>
          <w:tcPr>
            <w:tcW w:w="4820" w:type="dxa"/>
          </w:tcPr>
          <w:p w:rsidR="00C51723" w:rsidRPr="00577D7F" w:rsidRDefault="00C51723" w:rsidP="00C51723">
            <w:pPr>
              <w:spacing w:before="60" w:after="40"/>
              <w:jc w:val="left"/>
              <w:rPr>
                <w:rFonts w:ascii="Arial" w:hAnsi="Arial" w:cs="Arial"/>
                <w:highlight w:val="yellow"/>
              </w:rPr>
            </w:pPr>
            <w:r w:rsidRPr="00B67226">
              <w:rPr>
                <w:rFonts w:ascii="Arial" w:hAnsi="Arial" w:cs="Arial"/>
              </w:rPr>
              <w:t>Ability to manage allocation spreadsheets</w:t>
            </w:r>
            <w:r>
              <w:rPr>
                <w:rFonts w:ascii="Arial" w:hAnsi="Arial" w:cs="Arial"/>
              </w:rPr>
              <w:t xml:space="preserve"> and update internal case management systems accurately and in a timely manner.</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Pr="00CC744F" w:rsidRDefault="00C51723" w:rsidP="00C51723">
            <w:pPr>
              <w:spacing w:before="60" w:after="40"/>
              <w:rPr>
                <w:rFonts w:ascii="Arial" w:hAnsi="Arial" w:cs="Arial"/>
              </w:rPr>
            </w:pPr>
            <w:r>
              <w:rPr>
                <w:rFonts w:ascii="Arial" w:hAnsi="Arial" w:cs="Arial"/>
              </w:rPr>
              <w:t>4</w:t>
            </w:r>
          </w:p>
        </w:tc>
        <w:tc>
          <w:tcPr>
            <w:tcW w:w="4820" w:type="dxa"/>
          </w:tcPr>
          <w:p w:rsidR="00C51723" w:rsidRPr="00577D7F" w:rsidRDefault="00C51723" w:rsidP="00C51723">
            <w:pPr>
              <w:spacing w:before="60" w:after="40"/>
              <w:jc w:val="left"/>
              <w:rPr>
                <w:rFonts w:ascii="Arial" w:hAnsi="Arial" w:cs="Arial"/>
                <w:highlight w:val="yellow"/>
              </w:rPr>
            </w:pPr>
            <w:r w:rsidRPr="00F46B4E">
              <w:rPr>
                <w:rFonts w:ascii="Arial" w:hAnsi="Arial" w:cs="Arial"/>
              </w:rPr>
              <w:t>Ability to work independently and within a team to meet targets and deadlines, problem-solve and respond to unplanned demands.</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Pr="00CC744F" w:rsidRDefault="00C51723" w:rsidP="00C51723">
            <w:pPr>
              <w:spacing w:before="60" w:after="40"/>
              <w:rPr>
                <w:rFonts w:ascii="Arial" w:hAnsi="Arial" w:cs="Arial"/>
              </w:rPr>
            </w:pPr>
            <w:r>
              <w:rPr>
                <w:rFonts w:ascii="Arial" w:hAnsi="Arial" w:cs="Arial"/>
              </w:rPr>
              <w:t>5</w:t>
            </w:r>
          </w:p>
        </w:tc>
        <w:tc>
          <w:tcPr>
            <w:tcW w:w="4820" w:type="dxa"/>
          </w:tcPr>
          <w:p w:rsidR="00C51723" w:rsidRPr="00577D7F" w:rsidRDefault="00C51723" w:rsidP="00C51723">
            <w:pPr>
              <w:spacing w:after="0" w:line="240" w:lineRule="auto"/>
              <w:jc w:val="left"/>
              <w:rPr>
                <w:rFonts w:ascii="Arial" w:hAnsi="Arial" w:cs="Arial"/>
                <w:highlight w:val="yellow"/>
              </w:rPr>
            </w:pPr>
            <w:r w:rsidRPr="00F46B4E">
              <w:rPr>
                <w:rFonts w:ascii="Arial" w:hAnsi="Arial" w:cs="Arial"/>
              </w:rPr>
              <w:t xml:space="preserve">Ability to plan and </w:t>
            </w:r>
            <w:proofErr w:type="spellStart"/>
            <w:r w:rsidRPr="00F46B4E">
              <w:rPr>
                <w:rFonts w:ascii="Arial" w:hAnsi="Arial" w:cs="Arial"/>
              </w:rPr>
              <w:t>prioritise</w:t>
            </w:r>
            <w:proofErr w:type="spellEnd"/>
            <w:r w:rsidRPr="00F46B4E">
              <w:rPr>
                <w:rFonts w:ascii="Arial" w:hAnsi="Arial" w:cs="Arial"/>
              </w:rPr>
              <w:t xml:space="preserve"> time and resources when competing demands arise</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Default="00C51723" w:rsidP="00C51723">
            <w:pPr>
              <w:spacing w:before="60" w:after="40"/>
              <w:rPr>
                <w:rFonts w:ascii="Arial" w:hAnsi="Arial" w:cs="Arial"/>
              </w:rPr>
            </w:pPr>
            <w:r>
              <w:rPr>
                <w:rFonts w:ascii="Arial" w:hAnsi="Arial" w:cs="Arial"/>
              </w:rPr>
              <w:t>6</w:t>
            </w:r>
          </w:p>
        </w:tc>
        <w:tc>
          <w:tcPr>
            <w:tcW w:w="4820" w:type="dxa"/>
          </w:tcPr>
          <w:p w:rsidR="00C51723" w:rsidRPr="00577D7F" w:rsidRDefault="00C51723" w:rsidP="00C51723">
            <w:pPr>
              <w:spacing w:before="60" w:after="40"/>
              <w:jc w:val="left"/>
              <w:rPr>
                <w:rFonts w:ascii="Arial" w:hAnsi="Arial" w:cs="Arial"/>
                <w:highlight w:val="yellow"/>
              </w:rPr>
            </w:pPr>
            <w:r w:rsidRPr="00340127">
              <w:rPr>
                <w:rFonts w:ascii="Arial" w:hAnsi="Arial" w:cs="Arial"/>
              </w:rPr>
              <w:t>Ability to interpret information in a way to help make informed decisions</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Default="00C51723" w:rsidP="00C51723">
            <w:pPr>
              <w:spacing w:before="60" w:after="40"/>
              <w:rPr>
                <w:rFonts w:ascii="Arial" w:hAnsi="Arial" w:cs="Arial"/>
              </w:rPr>
            </w:pPr>
            <w:r>
              <w:rPr>
                <w:rFonts w:ascii="Arial" w:hAnsi="Arial" w:cs="Arial"/>
              </w:rPr>
              <w:t>7</w:t>
            </w:r>
          </w:p>
        </w:tc>
        <w:tc>
          <w:tcPr>
            <w:tcW w:w="4820" w:type="dxa"/>
          </w:tcPr>
          <w:p w:rsidR="00C51723" w:rsidRPr="00E33789" w:rsidRDefault="00C51723" w:rsidP="00C51723">
            <w:pPr>
              <w:spacing w:after="0"/>
              <w:jc w:val="left"/>
              <w:rPr>
                <w:rFonts w:ascii="Arial" w:hAnsi="Arial" w:cs="Arial"/>
                <w:lang w:val="en-GB"/>
              </w:rPr>
            </w:pPr>
            <w:r w:rsidRPr="00E33789">
              <w:rPr>
                <w:rFonts w:ascii="Arial" w:hAnsi="Arial" w:cs="Arial"/>
                <w:lang w:val="en-GB"/>
              </w:rPr>
              <w:t xml:space="preserve">Ability to work in a multi-agency way, communicating effectively with other agencies through telephone, face to face and written </w:t>
            </w:r>
            <w:r>
              <w:rPr>
                <w:rFonts w:ascii="Arial" w:hAnsi="Arial" w:cs="Arial"/>
                <w:lang w:val="en-GB"/>
              </w:rPr>
              <w:t>updates.</w:t>
            </w:r>
            <w:r w:rsidRPr="00E33789">
              <w:rPr>
                <w:rFonts w:ascii="Arial" w:hAnsi="Arial" w:cs="Arial"/>
                <w:lang w:val="en-GB"/>
              </w:rPr>
              <w:t xml:space="preserve"> </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Default="00C51723" w:rsidP="00C51723">
            <w:pPr>
              <w:spacing w:before="60" w:after="40"/>
              <w:rPr>
                <w:rFonts w:ascii="Arial" w:hAnsi="Arial" w:cs="Arial"/>
              </w:rPr>
            </w:pPr>
            <w:r>
              <w:rPr>
                <w:rFonts w:ascii="Arial" w:hAnsi="Arial" w:cs="Arial"/>
              </w:rPr>
              <w:t>8</w:t>
            </w:r>
          </w:p>
        </w:tc>
        <w:tc>
          <w:tcPr>
            <w:tcW w:w="4820" w:type="dxa"/>
          </w:tcPr>
          <w:p w:rsidR="00C51723" w:rsidRPr="00577D7F" w:rsidRDefault="00C51723" w:rsidP="00C51723">
            <w:pPr>
              <w:spacing w:before="60" w:after="40"/>
              <w:jc w:val="left"/>
              <w:rPr>
                <w:rFonts w:ascii="Arial" w:hAnsi="Arial" w:cs="Arial"/>
                <w:highlight w:val="yellow"/>
              </w:rPr>
            </w:pPr>
            <w:r w:rsidRPr="00F46B4E">
              <w:rPr>
                <w:rFonts w:ascii="Arial" w:hAnsi="Arial" w:cs="Arial"/>
              </w:rPr>
              <w:t>Evidence of the ability to be calm and resilient whilst under pressure and to remain optimistic and persistent.</w:t>
            </w:r>
          </w:p>
        </w:tc>
        <w:tc>
          <w:tcPr>
            <w:tcW w:w="1276" w:type="dxa"/>
          </w:tcPr>
          <w:p w:rsidR="00C51723" w:rsidRDefault="00C51723" w:rsidP="00C51723">
            <w:r>
              <w:t>X</w:t>
            </w:r>
          </w:p>
        </w:tc>
        <w:tc>
          <w:tcPr>
            <w:tcW w:w="1395" w:type="dxa"/>
          </w:tcPr>
          <w:p w:rsidR="00C51723" w:rsidRDefault="00C51723" w:rsidP="00C51723"/>
        </w:tc>
        <w:tc>
          <w:tcPr>
            <w:tcW w:w="2737" w:type="dxa"/>
          </w:tcPr>
          <w:p w:rsidR="00C51723" w:rsidRDefault="00C51723" w:rsidP="00C51723">
            <w:r>
              <w:t>I</w:t>
            </w:r>
          </w:p>
        </w:tc>
      </w:tr>
      <w:tr w:rsidR="00C51723" w:rsidTr="00A46F8E">
        <w:tc>
          <w:tcPr>
            <w:tcW w:w="562" w:type="dxa"/>
          </w:tcPr>
          <w:p w:rsidR="00C51723" w:rsidRDefault="00C51723" w:rsidP="00C51723">
            <w:pPr>
              <w:spacing w:before="60" w:after="40"/>
              <w:rPr>
                <w:rFonts w:ascii="Arial" w:hAnsi="Arial" w:cs="Arial"/>
              </w:rPr>
            </w:pPr>
            <w:r>
              <w:rPr>
                <w:rFonts w:ascii="Arial" w:hAnsi="Arial" w:cs="Arial"/>
              </w:rPr>
              <w:t>9</w:t>
            </w:r>
          </w:p>
        </w:tc>
        <w:tc>
          <w:tcPr>
            <w:tcW w:w="4820" w:type="dxa"/>
          </w:tcPr>
          <w:p w:rsidR="00C51723" w:rsidRPr="00577D7F" w:rsidRDefault="00C51723" w:rsidP="00C51723">
            <w:pPr>
              <w:spacing w:before="40" w:after="40"/>
              <w:jc w:val="left"/>
              <w:rPr>
                <w:rFonts w:ascii="Arial" w:hAnsi="Arial" w:cs="Arial"/>
                <w:highlight w:val="yellow"/>
                <w:lang w:val="en-GB"/>
              </w:rPr>
            </w:pPr>
            <w:r w:rsidRPr="00F46B4E">
              <w:rPr>
                <w:rFonts w:ascii="Arial" w:hAnsi="Arial" w:cs="Arial"/>
                <w:lang w:val="en-GB"/>
              </w:rPr>
              <w:t>Able to train, facilitate and develop programmes on issues around violence and abuse and its impact of children/young people and adults.</w:t>
            </w:r>
          </w:p>
        </w:tc>
        <w:tc>
          <w:tcPr>
            <w:tcW w:w="1276" w:type="dxa"/>
          </w:tcPr>
          <w:p w:rsidR="00C51723" w:rsidRDefault="00C51723" w:rsidP="00C51723"/>
        </w:tc>
        <w:tc>
          <w:tcPr>
            <w:tcW w:w="1395" w:type="dxa"/>
          </w:tcPr>
          <w:p w:rsidR="00C51723" w:rsidRDefault="00C51723" w:rsidP="00C51723">
            <w:r>
              <w:t>X</w:t>
            </w:r>
          </w:p>
        </w:tc>
        <w:tc>
          <w:tcPr>
            <w:tcW w:w="2737" w:type="dxa"/>
          </w:tcPr>
          <w:p w:rsidR="00C51723" w:rsidRDefault="00C51723" w:rsidP="00C51723">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516"/>
        </w:trPr>
        <w:tc>
          <w:tcPr>
            <w:tcW w:w="5382" w:type="dxa"/>
            <w:gridSpan w:val="2"/>
            <w:shd w:val="clear" w:color="auto" w:fill="D9D9D9" w:themeFill="background1" w:themeFillShade="D9"/>
          </w:tcPr>
          <w:p w:rsidR="00DC4274" w:rsidRPr="00F7628C" w:rsidRDefault="00F7628C" w:rsidP="00F7628C">
            <w:pPr>
              <w:pStyle w:val="Heading2"/>
            </w:pPr>
            <w:r>
              <w:t>Personal Attributes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910370" w:rsidTr="00A46F8E">
        <w:tc>
          <w:tcPr>
            <w:tcW w:w="562" w:type="dxa"/>
          </w:tcPr>
          <w:p w:rsidR="00910370" w:rsidRPr="003F05AD" w:rsidRDefault="00910370" w:rsidP="00910370">
            <w:pPr>
              <w:spacing w:before="60" w:after="40"/>
              <w:rPr>
                <w:rFonts w:ascii="Arial" w:hAnsi="Arial" w:cs="Arial"/>
              </w:rPr>
            </w:pPr>
            <w:r w:rsidRPr="003F05AD">
              <w:rPr>
                <w:rFonts w:ascii="Arial" w:hAnsi="Arial" w:cs="Arial"/>
              </w:rPr>
              <w:t>1</w:t>
            </w:r>
          </w:p>
        </w:tc>
        <w:tc>
          <w:tcPr>
            <w:tcW w:w="4820" w:type="dxa"/>
          </w:tcPr>
          <w:p w:rsidR="00910370" w:rsidRPr="00CC744F" w:rsidRDefault="00910370" w:rsidP="00910370">
            <w:pPr>
              <w:spacing w:after="0" w:line="240" w:lineRule="auto"/>
              <w:jc w:val="left"/>
              <w:rPr>
                <w:rFonts w:ascii="Arial" w:hAnsi="Arial" w:cs="Arial"/>
              </w:rPr>
            </w:pPr>
            <w:r w:rsidRPr="00341806">
              <w:rPr>
                <w:rFonts w:ascii="Arial" w:hAnsi="Arial" w:cs="Arial"/>
              </w:rPr>
              <w:t xml:space="preserve">A feminist perspective on how gender, social, economic, race, cultural, linguistic, religious </w:t>
            </w:r>
            <w:r w:rsidRPr="00341806">
              <w:rPr>
                <w:rFonts w:ascii="Arial" w:hAnsi="Arial" w:cs="Arial"/>
              </w:rPr>
              <w:lastRenderedPageBreak/>
              <w:t>and sexual orientation issues may impact on people’s lives</w:t>
            </w:r>
          </w:p>
        </w:tc>
        <w:tc>
          <w:tcPr>
            <w:tcW w:w="1276" w:type="dxa"/>
          </w:tcPr>
          <w:p w:rsidR="00910370" w:rsidRDefault="00910370" w:rsidP="00910370">
            <w:r>
              <w:lastRenderedPageBreak/>
              <w:t>X</w:t>
            </w:r>
          </w:p>
        </w:tc>
        <w:tc>
          <w:tcPr>
            <w:tcW w:w="1395" w:type="dxa"/>
          </w:tcPr>
          <w:p w:rsidR="00910370" w:rsidRDefault="00910370" w:rsidP="00910370"/>
        </w:tc>
        <w:tc>
          <w:tcPr>
            <w:tcW w:w="2737" w:type="dxa"/>
          </w:tcPr>
          <w:p w:rsidR="00910370" w:rsidRDefault="00910370" w:rsidP="00910370">
            <w:r>
              <w:t>I</w:t>
            </w:r>
          </w:p>
        </w:tc>
      </w:tr>
      <w:tr w:rsidR="00910370" w:rsidTr="00A46F8E">
        <w:tc>
          <w:tcPr>
            <w:tcW w:w="562" w:type="dxa"/>
          </w:tcPr>
          <w:p w:rsidR="00910370" w:rsidRPr="00CC744F" w:rsidRDefault="00910370" w:rsidP="00910370">
            <w:pPr>
              <w:spacing w:before="60" w:after="40"/>
              <w:rPr>
                <w:rFonts w:ascii="Arial" w:hAnsi="Arial" w:cs="Arial"/>
              </w:rPr>
            </w:pPr>
            <w:r>
              <w:rPr>
                <w:rFonts w:ascii="Arial" w:hAnsi="Arial" w:cs="Arial"/>
              </w:rPr>
              <w:t>2</w:t>
            </w:r>
          </w:p>
        </w:tc>
        <w:tc>
          <w:tcPr>
            <w:tcW w:w="4820" w:type="dxa"/>
          </w:tcPr>
          <w:p w:rsidR="00910370" w:rsidRPr="00CC744F" w:rsidRDefault="00910370" w:rsidP="00910370">
            <w:pPr>
              <w:spacing w:after="0" w:line="240" w:lineRule="auto"/>
              <w:jc w:val="left"/>
              <w:rPr>
                <w:rFonts w:ascii="Arial" w:hAnsi="Arial" w:cs="Arial"/>
              </w:rPr>
            </w:pPr>
            <w:r>
              <w:rPr>
                <w:rFonts w:ascii="Arial" w:hAnsi="Arial" w:cs="Arial"/>
              </w:rPr>
              <w:t>Uses a client-</w:t>
            </w:r>
            <w:proofErr w:type="spellStart"/>
            <w:r>
              <w:rPr>
                <w:rFonts w:ascii="Arial" w:hAnsi="Arial" w:cs="Arial"/>
              </w:rPr>
              <w:t>centred</w:t>
            </w:r>
            <w:proofErr w:type="spellEnd"/>
            <w:r>
              <w:rPr>
                <w:rFonts w:ascii="Arial" w:hAnsi="Arial" w:cs="Arial"/>
              </w:rPr>
              <w:t xml:space="preserve"> approach, demonstrating empathy, respect, trustworthiness and compassion</w:t>
            </w:r>
          </w:p>
        </w:tc>
        <w:tc>
          <w:tcPr>
            <w:tcW w:w="1276" w:type="dxa"/>
          </w:tcPr>
          <w:p w:rsidR="00910370" w:rsidRDefault="00910370" w:rsidP="00910370">
            <w:r>
              <w:t>X</w:t>
            </w:r>
          </w:p>
        </w:tc>
        <w:tc>
          <w:tcPr>
            <w:tcW w:w="1395" w:type="dxa"/>
          </w:tcPr>
          <w:p w:rsidR="00910370" w:rsidRDefault="00910370" w:rsidP="00910370"/>
        </w:tc>
        <w:tc>
          <w:tcPr>
            <w:tcW w:w="2737" w:type="dxa"/>
          </w:tcPr>
          <w:p w:rsidR="00910370" w:rsidRDefault="00910370" w:rsidP="00910370">
            <w:r>
              <w:t>I</w:t>
            </w:r>
          </w:p>
        </w:tc>
      </w:tr>
      <w:tr w:rsidR="00910370" w:rsidTr="00A46F8E">
        <w:tc>
          <w:tcPr>
            <w:tcW w:w="562" w:type="dxa"/>
          </w:tcPr>
          <w:p w:rsidR="00910370" w:rsidRPr="00CC744F" w:rsidRDefault="00910370" w:rsidP="00910370">
            <w:pPr>
              <w:spacing w:before="60" w:after="40"/>
              <w:rPr>
                <w:rFonts w:ascii="Arial" w:hAnsi="Arial" w:cs="Arial"/>
              </w:rPr>
            </w:pPr>
            <w:r>
              <w:rPr>
                <w:rFonts w:ascii="Arial" w:hAnsi="Arial" w:cs="Arial"/>
              </w:rPr>
              <w:t>3</w:t>
            </w:r>
          </w:p>
        </w:tc>
        <w:tc>
          <w:tcPr>
            <w:tcW w:w="4820" w:type="dxa"/>
          </w:tcPr>
          <w:p w:rsidR="00910370" w:rsidRPr="00CC744F" w:rsidRDefault="00910370" w:rsidP="00910370">
            <w:pPr>
              <w:tabs>
                <w:tab w:val="num" w:pos="459"/>
              </w:tabs>
              <w:spacing w:before="60" w:after="40"/>
              <w:jc w:val="left"/>
              <w:rPr>
                <w:rFonts w:ascii="Arial" w:hAnsi="Arial" w:cs="Arial"/>
              </w:rPr>
            </w:pPr>
            <w:r w:rsidRPr="00B67FFD">
              <w:rPr>
                <w:rFonts w:ascii="Arial" w:hAnsi="Arial" w:cs="Arial"/>
              </w:rPr>
              <w:t>Non-judgmental, non-directive and anti-discriminatory approach to empowering victims and survivors of abuse</w:t>
            </w:r>
          </w:p>
        </w:tc>
        <w:tc>
          <w:tcPr>
            <w:tcW w:w="1276" w:type="dxa"/>
          </w:tcPr>
          <w:p w:rsidR="00910370" w:rsidRDefault="00910370" w:rsidP="00910370">
            <w:r>
              <w:t>X</w:t>
            </w:r>
          </w:p>
        </w:tc>
        <w:tc>
          <w:tcPr>
            <w:tcW w:w="1395" w:type="dxa"/>
          </w:tcPr>
          <w:p w:rsidR="00910370" w:rsidRDefault="00910370" w:rsidP="00910370"/>
        </w:tc>
        <w:tc>
          <w:tcPr>
            <w:tcW w:w="2737" w:type="dxa"/>
          </w:tcPr>
          <w:p w:rsidR="00910370" w:rsidRDefault="00910370" w:rsidP="00910370">
            <w:r>
              <w:t>I</w:t>
            </w:r>
          </w:p>
        </w:tc>
      </w:tr>
      <w:tr w:rsidR="00910370" w:rsidTr="00A46F8E">
        <w:tc>
          <w:tcPr>
            <w:tcW w:w="562" w:type="dxa"/>
          </w:tcPr>
          <w:p w:rsidR="00910370" w:rsidRPr="00CC744F" w:rsidRDefault="00910370" w:rsidP="00910370">
            <w:pPr>
              <w:spacing w:before="60" w:after="40"/>
              <w:rPr>
                <w:rFonts w:ascii="Arial" w:hAnsi="Arial" w:cs="Arial"/>
              </w:rPr>
            </w:pPr>
            <w:r>
              <w:rPr>
                <w:rFonts w:ascii="Arial" w:hAnsi="Arial" w:cs="Arial"/>
              </w:rPr>
              <w:t>4</w:t>
            </w:r>
          </w:p>
        </w:tc>
        <w:tc>
          <w:tcPr>
            <w:tcW w:w="4820" w:type="dxa"/>
          </w:tcPr>
          <w:p w:rsidR="00910370" w:rsidRPr="00CC744F" w:rsidRDefault="00910370" w:rsidP="00910370">
            <w:pPr>
              <w:tabs>
                <w:tab w:val="num" w:pos="459"/>
              </w:tabs>
              <w:spacing w:before="60" w:after="40"/>
              <w:jc w:val="left"/>
              <w:rPr>
                <w:rFonts w:ascii="Arial" w:hAnsi="Arial" w:cs="Arial"/>
              </w:rPr>
            </w:pPr>
            <w:proofErr w:type="spellStart"/>
            <w:r>
              <w:rPr>
                <w:rFonts w:ascii="Arial" w:hAnsi="Arial" w:cs="Arial"/>
              </w:rPr>
              <w:t>Organised</w:t>
            </w:r>
            <w:proofErr w:type="spellEnd"/>
            <w:r>
              <w:rPr>
                <w:rFonts w:ascii="Arial" w:hAnsi="Arial" w:cs="Arial"/>
              </w:rPr>
              <w:t>, proactive and consistent delivery of work</w:t>
            </w:r>
          </w:p>
        </w:tc>
        <w:tc>
          <w:tcPr>
            <w:tcW w:w="1276" w:type="dxa"/>
          </w:tcPr>
          <w:p w:rsidR="00910370" w:rsidRDefault="00910370" w:rsidP="00910370">
            <w:r>
              <w:t>X</w:t>
            </w:r>
          </w:p>
        </w:tc>
        <w:tc>
          <w:tcPr>
            <w:tcW w:w="1395" w:type="dxa"/>
          </w:tcPr>
          <w:p w:rsidR="00910370" w:rsidRDefault="00910370" w:rsidP="00910370"/>
        </w:tc>
        <w:tc>
          <w:tcPr>
            <w:tcW w:w="2737" w:type="dxa"/>
          </w:tcPr>
          <w:p w:rsidR="00910370" w:rsidRDefault="00910370" w:rsidP="00910370">
            <w:r>
              <w:t>I,</w:t>
            </w:r>
            <w:r w:rsidR="00C51723">
              <w:t xml:space="preserve"> </w:t>
            </w:r>
            <w:r>
              <w:t>R</w:t>
            </w:r>
          </w:p>
        </w:tc>
      </w:tr>
      <w:tr w:rsidR="00910370" w:rsidTr="00A46F8E">
        <w:tc>
          <w:tcPr>
            <w:tcW w:w="562" w:type="dxa"/>
          </w:tcPr>
          <w:p w:rsidR="00910370" w:rsidRPr="00CC744F" w:rsidRDefault="00910370" w:rsidP="00910370">
            <w:pPr>
              <w:spacing w:before="60" w:after="40"/>
              <w:rPr>
                <w:rFonts w:ascii="Arial" w:hAnsi="Arial" w:cs="Arial"/>
              </w:rPr>
            </w:pPr>
            <w:r>
              <w:rPr>
                <w:rFonts w:ascii="Arial" w:hAnsi="Arial" w:cs="Arial"/>
              </w:rPr>
              <w:t>5</w:t>
            </w:r>
          </w:p>
        </w:tc>
        <w:tc>
          <w:tcPr>
            <w:tcW w:w="4820" w:type="dxa"/>
          </w:tcPr>
          <w:p w:rsidR="00910370" w:rsidRPr="00CC744F" w:rsidRDefault="00910370" w:rsidP="00910370">
            <w:pPr>
              <w:spacing w:before="60" w:after="40"/>
              <w:jc w:val="left"/>
              <w:rPr>
                <w:rFonts w:ascii="Arial" w:hAnsi="Arial" w:cs="Arial"/>
              </w:rPr>
            </w:pPr>
            <w:r w:rsidRPr="00B67FFD">
              <w:rPr>
                <w:rFonts w:ascii="Arial" w:hAnsi="Arial" w:cs="Arial"/>
              </w:rPr>
              <w:t>High level of self-motivation and integrity and an ability to think creatively with a ‘can-do’ attitude that can inspire others</w:t>
            </w:r>
          </w:p>
        </w:tc>
        <w:tc>
          <w:tcPr>
            <w:tcW w:w="1276" w:type="dxa"/>
          </w:tcPr>
          <w:p w:rsidR="00910370" w:rsidRDefault="00910370" w:rsidP="00910370">
            <w:r>
              <w:t>X</w:t>
            </w:r>
          </w:p>
        </w:tc>
        <w:tc>
          <w:tcPr>
            <w:tcW w:w="1395" w:type="dxa"/>
          </w:tcPr>
          <w:p w:rsidR="00910370" w:rsidRDefault="00910370" w:rsidP="00910370"/>
        </w:tc>
        <w:tc>
          <w:tcPr>
            <w:tcW w:w="2737" w:type="dxa"/>
          </w:tcPr>
          <w:p w:rsidR="00910370" w:rsidRDefault="00910370" w:rsidP="00910370">
            <w:r>
              <w:t>I</w:t>
            </w:r>
          </w:p>
        </w:tc>
      </w:tr>
      <w:tr w:rsidR="00910370" w:rsidTr="00A46F8E">
        <w:tc>
          <w:tcPr>
            <w:tcW w:w="562" w:type="dxa"/>
          </w:tcPr>
          <w:p w:rsidR="00910370" w:rsidRDefault="00910370" w:rsidP="00910370">
            <w:pPr>
              <w:spacing w:before="60" w:after="40"/>
              <w:rPr>
                <w:rFonts w:ascii="Arial" w:hAnsi="Arial" w:cs="Arial"/>
              </w:rPr>
            </w:pPr>
            <w:r>
              <w:rPr>
                <w:rFonts w:ascii="Arial" w:hAnsi="Arial" w:cs="Arial"/>
              </w:rPr>
              <w:t>6</w:t>
            </w:r>
          </w:p>
        </w:tc>
        <w:tc>
          <w:tcPr>
            <w:tcW w:w="4820" w:type="dxa"/>
          </w:tcPr>
          <w:p w:rsidR="00910370" w:rsidRPr="00B67FFD" w:rsidRDefault="00910370" w:rsidP="00910370">
            <w:pPr>
              <w:spacing w:before="60" w:after="40"/>
              <w:jc w:val="left"/>
              <w:rPr>
                <w:rFonts w:ascii="Arial" w:hAnsi="Arial" w:cs="Arial"/>
              </w:rPr>
            </w:pPr>
            <w:r w:rsidRPr="00D913E2">
              <w:rPr>
                <w:rFonts w:ascii="Arial" w:hAnsi="Arial" w:cs="Arial"/>
              </w:rPr>
              <w:t xml:space="preserve">Evidence of personal resilience and aptitude for dealing with potentially distressing and highly </w:t>
            </w:r>
            <w:r>
              <w:rPr>
                <w:rFonts w:ascii="Arial" w:hAnsi="Arial" w:cs="Arial"/>
              </w:rPr>
              <w:t xml:space="preserve">emotional </w:t>
            </w:r>
            <w:r w:rsidRPr="00D913E2">
              <w:rPr>
                <w:rFonts w:ascii="Arial" w:hAnsi="Arial" w:cs="Arial"/>
              </w:rPr>
              <w:t>work</w:t>
            </w:r>
          </w:p>
        </w:tc>
        <w:tc>
          <w:tcPr>
            <w:tcW w:w="1276" w:type="dxa"/>
          </w:tcPr>
          <w:p w:rsidR="00910370" w:rsidRDefault="00910370" w:rsidP="00910370">
            <w:r>
              <w:t>X</w:t>
            </w:r>
          </w:p>
        </w:tc>
        <w:tc>
          <w:tcPr>
            <w:tcW w:w="1395" w:type="dxa"/>
          </w:tcPr>
          <w:p w:rsidR="00910370" w:rsidRDefault="00910370" w:rsidP="00910370"/>
        </w:tc>
        <w:tc>
          <w:tcPr>
            <w:tcW w:w="2737" w:type="dxa"/>
          </w:tcPr>
          <w:p w:rsidR="00910370" w:rsidRDefault="00910370" w:rsidP="00910370">
            <w:r>
              <w:t>I</w:t>
            </w:r>
          </w:p>
        </w:tc>
      </w:tr>
    </w:tbl>
    <w:p w:rsidR="00DC4274" w:rsidRDefault="00DC4274" w:rsidP="00BD3577"/>
    <w:tbl>
      <w:tblPr>
        <w:tblStyle w:val="TableGrid"/>
        <w:tblW w:w="0" w:type="auto"/>
        <w:tblLook w:val="04A0" w:firstRow="1" w:lastRow="0" w:firstColumn="1" w:lastColumn="0" w:noHBand="0" w:noVBand="1"/>
      </w:tblPr>
      <w:tblGrid>
        <w:gridCol w:w="562"/>
        <w:gridCol w:w="4820"/>
        <w:gridCol w:w="1276"/>
        <w:gridCol w:w="1395"/>
        <w:gridCol w:w="2737"/>
      </w:tblGrid>
      <w:tr w:rsidR="00DC4274" w:rsidTr="00F7628C">
        <w:trPr>
          <w:trHeight w:val="795"/>
        </w:trPr>
        <w:tc>
          <w:tcPr>
            <w:tcW w:w="5382" w:type="dxa"/>
            <w:gridSpan w:val="2"/>
            <w:shd w:val="clear" w:color="auto" w:fill="D9D9D9" w:themeFill="background1" w:themeFillShade="D9"/>
          </w:tcPr>
          <w:p w:rsidR="00DC4274" w:rsidRPr="00F7628C" w:rsidRDefault="00F7628C" w:rsidP="00F7628C">
            <w:pPr>
              <w:pStyle w:val="Heading2"/>
            </w:pPr>
            <w:r>
              <w:t>Other Requirements</w:t>
            </w:r>
          </w:p>
        </w:tc>
        <w:tc>
          <w:tcPr>
            <w:tcW w:w="1276"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Essential Criteria</w:t>
            </w:r>
          </w:p>
        </w:tc>
        <w:tc>
          <w:tcPr>
            <w:tcW w:w="1395" w:type="dxa"/>
            <w:shd w:val="clear" w:color="auto" w:fill="D9D9D9" w:themeFill="background1" w:themeFillShade="D9"/>
          </w:tcPr>
          <w:p w:rsidR="00DC4274" w:rsidRPr="00D726CA" w:rsidRDefault="00DC4274" w:rsidP="00A46F8E">
            <w:pPr>
              <w:rPr>
                <w:rFonts w:ascii="Arial" w:hAnsi="Arial" w:cs="Arial"/>
              </w:rPr>
            </w:pPr>
            <w:r w:rsidRPr="00D726CA">
              <w:rPr>
                <w:rFonts w:ascii="Arial" w:hAnsi="Arial" w:cs="Arial"/>
              </w:rPr>
              <w:t>Desirable Criteria</w:t>
            </w:r>
          </w:p>
        </w:tc>
        <w:tc>
          <w:tcPr>
            <w:tcW w:w="2737" w:type="dxa"/>
            <w:shd w:val="clear" w:color="auto" w:fill="D9D9D9" w:themeFill="background1" w:themeFillShade="D9"/>
          </w:tcPr>
          <w:p w:rsidR="00DC4274" w:rsidRPr="00F7628C" w:rsidRDefault="00DC4274" w:rsidP="00F7628C">
            <w:pPr>
              <w:rPr>
                <w:rFonts w:ascii="Arial" w:hAnsi="Arial" w:cs="Arial"/>
              </w:rPr>
            </w:pPr>
            <w:r w:rsidRPr="00D726CA">
              <w:rPr>
                <w:rFonts w:ascii="Arial" w:hAnsi="Arial" w:cs="Arial"/>
              </w:rPr>
              <w:t>How Measured</w:t>
            </w:r>
          </w:p>
        </w:tc>
      </w:tr>
      <w:tr w:rsidR="00DC4274" w:rsidTr="00A46F8E">
        <w:tc>
          <w:tcPr>
            <w:tcW w:w="562" w:type="dxa"/>
          </w:tcPr>
          <w:p w:rsidR="00DC4274" w:rsidRPr="003F05AD" w:rsidRDefault="00DC4274" w:rsidP="00DC4274">
            <w:pPr>
              <w:spacing w:before="60" w:after="40"/>
              <w:rPr>
                <w:rFonts w:ascii="Arial" w:hAnsi="Arial" w:cs="Arial"/>
              </w:rPr>
            </w:pPr>
            <w:r w:rsidRPr="003F05AD">
              <w:rPr>
                <w:rFonts w:ascii="Arial" w:hAnsi="Arial" w:cs="Arial"/>
              </w:rPr>
              <w:t>1</w:t>
            </w:r>
          </w:p>
        </w:tc>
        <w:tc>
          <w:tcPr>
            <w:tcW w:w="4820" w:type="dxa"/>
          </w:tcPr>
          <w:p w:rsidR="00DC4274" w:rsidRPr="007852F6" w:rsidRDefault="00DC4274" w:rsidP="00DC4274">
            <w:pPr>
              <w:pStyle w:val="Default"/>
              <w:rPr>
                <w:color w:val="auto"/>
                <w:sz w:val="22"/>
                <w:szCs w:val="22"/>
              </w:rPr>
            </w:pPr>
            <w:r w:rsidRPr="007852F6">
              <w:rPr>
                <w:color w:val="auto"/>
                <w:sz w:val="22"/>
                <w:szCs w:val="22"/>
              </w:rPr>
              <w:t>Have a current driving license and access to a vehicle</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156784" w:rsidP="00DC4274">
            <w:r>
              <w:t>E</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2</w:t>
            </w:r>
          </w:p>
        </w:tc>
        <w:tc>
          <w:tcPr>
            <w:tcW w:w="4820" w:type="dxa"/>
          </w:tcPr>
          <w:p w:rsidR="00DC4274" w:rsidRPr="007852F6" w:rsidRDefault="00DC4274" w:rsidP="00DC4274">
            <w:pPr>
              <w:pStyle w:val="Default"/>
              <w:rPr>
                <w:color w:val="auto"/>
                <w:sz w:val="22"/>
                <w:szCs w:val="22"/>
              </w:rPr>
            </w:pPr>
            <w:r w:rsidRPr="007852F6">
              <w:rPr>
                <w:color w:val="auto"/>
                <w:sz w:val="22"/>
                <w:szCs w:val="22"/>
              </w:rPr>
              <w:t>Be willing to work unsociable hours, in</w:t>
            </w:r>
            <w:r w:rsidR="008F793B">
              <w:rPr>
                <w:color w:val="auto"/>
                <w:sz w:val="22"/>
                <w:szCs w:val="22"/>
              </w:rPr>
              <w:t xml:space="preserve">cluding evenings and weekends when required </w:t>
            </w:r>
          </w:p>
        </w:tc>
        <w:tc>
          <w:tcPr>
            <w:tcW w:w="1276" w:type="dxa"/>
          </w:tcPr>
          <w:p w:rsidR="00DC4274" w:rsidRDefault="00DC4274" w:rsidP="00DC4274"/>
        </w:tc>
        <w:tc>
          <w:tcPr>
            <w:tcW w:w="1395" w:type="dxa"/>
          </w:tcPr>
          <w:p w:rsidR="00DC4274" w:rsidRDefault="00156784" w:rsidP="00DC4274">
            <w:r>
              <w:t>X</w:t>
            </w:r>
          </w:p>
        </w:tc>
        <w:tc>
          <w:tcPr>
            <w:tcW w:w="2737" w:type="dxa"/>
          </w:tcPr>
          <w:p w:rsidR="00DC4274" w:rsidRDefault="008F793B" w:rsidP="00DC4274">
            <w:r>
              <w:t xml:space="preserve">A, </w:t>
            </w:r>
            <w:r w:rsidR="00156784">
              <w:t>I</w:t>
            </w:r>
          </w:p>
        </w:tc>
      </w:tr>
      <w:tr w:rsidR="00DC4274" w:rsidTr="00A46F8E">
        <w:tc>
          <w:tcPr>
            <w:tcW w:w="562" w:type="dxa"/>
          </w:tcPr>
          <w:p w:rsidR="00DC4274" w:rsidRPr="00CC744F" w:rsidRDefault="00DC4274" w:rsidP="00DC4274">
            <w:pPr>
              <w:spacing w:before="60" w:after="40"/>
              <w:rPr>
                <w:rFonts w:ascii="Arial" w:hAnsi="Arial" w:cs="Arial"/>
              </w:rPr>
            </w:pPr>
            <w:r>
              <w:rPr>
                <w:rFonts w:ascii="Arial" w:hAnsi="Arial" w:cs="Arial"/>
              </w:rPr>
              <w:t>3</w:t>
            </w:r>
          </w:p>
        </w:tc>
        <w:tc>
          <w:tcPr>
            <w:tcW w:w="4820" w:type="dxa"/>
          </w:tcPr>
          <w:p w:rsidR="00DC4274" w:rsidRPr="00CC744F" w:rsidRDefault="00156784" w:rsidP="00DC4274">
            <w:pPr>
              <w:tabs>
                <w:tab w:val="num" w:pos="459"/>
              </w:tabs>
              <w:spacing w:before="60" w:after="40"/>
              <w:rPr>
                <w:rFonts w:ascii="Arial" w:hAnsi="Arial" w:cs="Arial"/>
              </w:rPr>
            </w:pPr>
            <w:r>
              <w:rPr>
                <w:rFonts w:ascii="Arial" w:hAnsi="Arial" w:cs="Arial"/>
              </w:rPr>
              <w:t>Eligible to work in the UK</w:t>
            </w:r>
          </w:p>
        </w:tc>
        <w:tc>
          <w:tcPr>
            <w:tcW w:w="1276" w:type="dxa"/>
          </w:tcPr>
          <w:p w:rsidR="00DC4274" w:rsidRDefault="00156784" w:rsidP="00DC4274">
            <w:r>
              <w:t>x</w:t>
            </w:r>
          </w:p>
        </w:tc>
        <w:tc>
          <w:tcPr>
            <w:tcW w:w="1395" w:type="dxa"/>
          </w:tcPr>
          <w:p w:rsidR="00DC4274" w:rsidRDefault="00DC4274" w:rsidP="00DC4274"/>
        </w:tc>
        <w:tc>
          <w:tcPr>
            <w:tcW w:w="2737" w:type="dxa"/>
          </w:tcPr>
          <w:p w:rsidR="00DC4274" w:rsidRDefault="00156784" w:rsidP="00DC4274">
            <w:r>
              <w:t>E</w:t>
            </w:r>
          </w:p>
        </w:tc>
      </w:tr>
    </w:tbl>
    <w:p w:rsidR="00DC4274" w:rsidRDefault="00DC4274" w:rsidP="00BD3577"/>
    <w:p w:rsidR="00DC4274" w:rsidRDefault="00DC4274" w:rsidP="00BD3577"/>
    <w:p w:rsidR="00DC4274" w:rsidRDefault="00DC4274" w:rsidP="00BD3577"/>
    <w:p w:rsidR="00B11637" w:rsidRDefault="00B11637" w:rsidP="00BD3577"/>
    <w:p w:rsidR="00577D7F" w:rsidRDefault="00577D7F" w:rsidP="00BD3577"/>
    <w:p w:rsidR="00577D7F" w:rsidRDefault="00577D7F" w:rsidP="00BD3577"/>
    <w:p w:rsidR="00577D7F" w:rsidRDefault="00577D7F" w:rsidP="00BD3577"/>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1A1F63" w:rsidP="006A4DA5">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produced by: </w:t>
            </w:r>
          </w:p>
        </w:tc>
        <w:tc>
          <w:tcPr>
            <w:tcW w:w="3260" w:type="dxa"/>
          </w:tcPr>
          <w:p w:rsidR="00F46BDF" w:rsidRPr="004E2A7E" w:rsidRDefault="00577D7F" w:rsidP="006A4DA5">
            <w:pPr>
              <w:rPr>
                <w:rFonts w:ascii="Arial" w:hAnsi="Arial" w:cs="Arial"/>
                <w:sz w:val="24"/>
                <w:szCs w:val="24"/>
              </w:rPr>
            </w:pPr>
            <w:r>
              <w:rPr>
                <w:rFonts w:ascii="Arial" w:hAnsi="Arial" w:cs="Arial"/>
                <w:sz w:val="24"/>
                <w:szCs w:val="24"/>
              </w:rPr>
              <w:t>Amy Colbourne</w:t>
            </w:r>
            <w:r w:rsidR="00C51723">
              <w:rPr>
                <w:rFonts w:ascii="Arial" w:hAnsi="Arial" w:cs="Arial"/>
                <w:sz w:val="24"/>
                <w:szCs w:val="24"/>
              </w:rPr>
              <w:t xml:space="preserve">, </w:t>
            </w:r>
            <w:r w:rsidR="008E25F0" w:rsidRPr="008E25F0">
              <w:rPr>
                <w:rFonts w:ascii="Arial" w:hAnsi="Arial" w:cs="Arial"/>
                <w:sz w:val="24"/>
                <w:szCs w:val="24"/>
              </w:rPr>
              <w:t xml:space="preserve">Women and Children’s Justice Manager/ </w:t>
            </w:r>
            <w:r w:rsidR="00C51723">
              <w:rPr>
                <w:rFonts w:ascii="Arial" w:hAnsi="Arial" w:cs="Arial"/>
                <w:sz w:val="24"/>
                <w:szCs w:val="24"/>
              </w:rPr>
              <w:t xml:space="preserve">Jas Adkins, </w:t>
            </w:r>
            <w:r w:rsidR="008E25F0" w:rsidRPr="008E25F0">
              <w:rPr>
                <w:rFonts w:ascii="Arial" w:hAnsi="Arial" w:cs="Arial"/>
                <w:sz w:val="24"/>
                <w:szCs w:val="24"/>
              </w:rPr>
              <w:t>Project Officer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B405AC" w:rsidP="006A4DA5">
            <w:pPr>
              <w:rPr>
                <w:rFonts w:ascii="Arial" w:hAnsi="Arial" w:cs="Arial"/>
                <w:sz w:val="24"/>
                <w:szCs w:val="24"/>
              </w:rPr>
            </w:pPr>
            <w:r>
              <w:rPr>
                <w:rFonts w:ascii="Arial" w:hAnsi="Arial" w:cs="Arial"/>
                <w:sz w:val="24"/>
                <w:szCs w:val="24"/>
              </w:rPr>
              <w:t>July</w:t>
            </w:r>
            <w:r w:rsidR="008E25F0">
              <w:rPr>
                <w:rFonts w:ascii="Arial" w:hAnsi="Arial" w:cs="Arial"/>
                <w:sz w:val="24"/>
                <w:szCs w:val="24"/>
              </w:rPr>
              <w:t xml:space="preserve"> 2021</w:t>
            </w:r>
          </w:p>
        </w:tc>
      </w:tr>
      <w:tr w:rsidR="00CE5AD4" w:rsidRPr="004E2A7E" w:rsidTr="00CE5AD4">
        <w:tc>
          <w:tcPr>
            <w:tcW w:w="3539" w:type="dxa"/>
          </w:tcPr>
          <w:p w:rsidR="00CE5AD4" w:rsidRPr="004E2A7E" w:rsidRDefault="001A1F63" w:rsidP="00CE5AD4">
            <w:pPr>
              <w:rPr>
                <w:rFonts w:ascii="Arial" w:hAnsi="Arial" w:cs="Arial"/>
                <w:sz w:val="24"/>
                <w:szCs w:val="24"/>
              </w:rPr>
            </w:pPr>
            <w:r>
              <w:rPr>
                <w:rFonts w:ascii="Arial" w:hAnsi="Arial" w:cs="Arial"/>
                <w:sz w:val="24"/>
                <w:szCs w:val="24"/>
              </w:rPr>
              <w:t>Job d</w:t>
            </w:r>
            <w:r w:rsidR="00CE5AD4" w:rsidRPr="004E2A7E">
              <w:rPr>
                <w:rFonts w:ascii="Arial" w:hAnsi="Arial" w:cs="Arial"/>
                <w:sz w:val="24"/>
                <w:szCs w:val="24"/>
              </w:rPr>
              <w:t xml:space="preserve">escription reviewed </w:t>
            </w:r>
            <w:r>
              <w:rPr>
                <w:rFonts w:ascii="Arial" w:hAnsi="Arial" w:cs="Arial"/>
                <w:sz w:val="24"/>
                <w:szCs w:val="24"/>
              </w:rPr>
              <w:t xml:space="preserve">and approved </w:t>
            </w:r>
            <w:r w:rsidR="00CE5AD4" w:rsidRPr="004E2A7E">
              <w:rPr>
                <w:rFonts w:ascii="Arial" w:hAnsi="Arial" w:cs="Arial"/>
                <w:sz w:val="24"/>
                <w:szCs w:val="24"/>
              </w:rPr>
              <w:t>by:</w:t>
            </w:r>
          </w:p>
        </w:tc>
        <w:tc>
          <w:tcPr>
            <w:tcW w:w="3260" w:type="dxa"/>
          </w:tcPr>
          <w:p w:rsidR="007852F6" w:rsidRPr="004E2A7E" w:rsidRDefault="007852F6" w:rsidP="001A1F63">
            <w:pPr>
              <w:rPr>
                <w:rFonts w:ascii="Arial" w:hAnsi="Arial" w:cs="Arial"/>
                <w:sz w:val="24"/>
                <w:szCs w:val="24"/>
              </w:rPr>
            </w:pPr>
          </w:p>
        </w:tc>
        <w:tc>
          <w:tcPr>
            <w:tcW w:w="1293" w:type="dxa"/>
          </w:tcPr>
          <w:p w:rsidR="00CE5AD4" w:rsidRPr="004E2A7E" w:rsidRDefault="00CE5AD4" w:rsidP="001A1F63">
            <w:pPr>
              <w:rPr>
                <w:rFonts w:ascii="Arial" w:hAnsi="Arial" w:cs="Arial"/>
                <w:sz w:val="24"/>
                <w:szCs w:val="24"/>
              </w:rPr>
            </w:pPr>
            <w:r w:rsidRPr="004E2A7E">
              <w:rPr>
                <w:rFonts w:ascii="Arial" w:hAnsi="Arial" w:cs="Arial"/>
                <w:sz w:val="24"/>
                <w:szCs w:val="24"/>
              </w:rPr>
              <w:t xml:space="preserve">Date </w:t>
            </w:r>
            <w:r w:rsidR="001A1F63">
              <w:rPr>
                <w:rFonts w:ascii="Arial" w:hAnsi="Arial" w:cs="Arial"/>
                <w:sz w:val="24"/>
                <w:szCs w:val="24"/>
              </w:rPr>
              <w:t>Approved</w:t>
            </w:r>
          </w:p>
        </w:tc>
        <w:tc>
          <w:tcPr>
            <w:tcW w:w="2698" w:type="dxa"/>
          </w:tcPr>
          <w:p w:rsidR="00CE5AD4" w:rsidRPr="004E2A7E" w:rsidRDefault="00CE5AD4" w:rsidP="006A4DA5">
            <w:pPr>
              <w:rPr>
                <w:rFonts w:ascii="Arial" w:hAnsi="Arial" w:cs="Arial"/>
                <w:sz w:val="24"/>
                <w:szCs w:val="24"/>
              </w:rPr>
            </w:pPr>
          </w:p>
        </w:tc>
      </w:tr>
    </w:tbl>
    <w:p w:rsidR="001A1F63" w:rsidRDefault="001A1F63" w:rsidP="006A4DA5">
      <w:pPr>
        <w:rPr>
          <w:rFonts w:ascii="Arial" w:hAnsi="Arial" w:cs="Arial"/>
          <w:sz w:val="24"/>
          <w:szCs w:val="24"/>
        </w:rPr>
      </w:pPr>
    </w:p>
    <w:p w:rsidR="009D7F36" w:rsidRPr="004E2A7E" w:rsidRDefault="009D7F36" w:rsidP="006A4DA5">
      <w:pPr>
        <w:rPr>
          <w:rFonts w:ascii="Arial" w:hAnsi="Arial" w:cs="Arial"/>
          <w:sz w:val="24"/>
          <w:szCs w:val="24"/>
        </w:rPr>
      </w:pPr>
    </w:p>
    <w:sectPr w:rsidR="009D7F36"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9A4" w:rsidRDefault="001759A4">
      <w:pPr>
        <w:spacing w:after="0"/>
      </w:pPr>
      <w:r>
        <w:separator/>
      </w:r>
    </w:p>
  </w:endnote>
  <w:endnote w:type="continuationSeparator" w:id="0">
    <w:p w:rsidR="001759A4" w:rsidRDefault="00175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Footer"/>
      <w:jc w:val="right"/>
    </w:pPr>
    <w:r>
      <w:fldChar w:fldCharType="begin"/>
    </w:r>
    <w:r>
      <w:instrText xml:space="preserve"> PAGE   \* MERGEFORMAT </w:instrText>
    </w:r>
    <w:r>
      <w:fldChar w:fldCharType="separate"/>
    </w:r>
    <w:r w:rsidR="00C5172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9A4" w:rsidRDefault="001759A4">
      <w:pPr>
        <w:spacing w:after="0"/>
      </w:pPr>
      <w:r>
        <w:separator/>
      </w:r>
    </w:p>
  </w:footnote>
  <w:footnote w:type="continuationSeparator" w:id="0">
    <w:p w:rsidR="001759A4" w:rsidRDefault="00175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F8E" w:rsidRDefault="00A46F8E"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34.25pt;height:92.25pt" o:bullet="t">
        <v:imagedata r:id="rId1" o:title="MC900432530[1]"/>
      </v:shape>
    </w:pict>
  </w:numPicBullet>
  <w:numPicBullet w:numPicBulletId="1">
    <w:pict>
      <v:shape id="_x0000_i1053"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A0DCF"/>
    <w:multiLevelType w:val="hybridMultilevel"/>
    <w:tmpl w:val="347AA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F4332"/>
    <w:multiLevelType w:val="hybridMultilevel"/>
    <w:tmpl w:val="1952B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504DEF"/>
    <w:multiLevelType w:val="hybridMultilevel"/>
    <w:tmpl w:val="9B3E3606"/>
    <w:lvl w:ilvl="0" w:tplc="59F463BC">
      <w:start w:val="10"/>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CC7B78"/>
    <w:multiLevelType w:val="hybridMultilevel"/>
    <w:tmpl w:val="175C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5547D2"/>
    <w:multiLevelType w:val="multilevel"/>
    <w:tmpl w:val="FD80E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435D61"/>
    <w:multiLevelType w:val="hybridMultilevel"/>
    <w:tmpl w:val="2CAAC7A0"/>
    <w:lvl w:ilvl="0" w:tplc="359C069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5"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FF5E00"/>
    <w:multiLevelType w:val="hybridMultilevel"/>
    <w:tmpl w:val="ED5E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0"/>
  </w:num>
  <w:num w:numId="14">
    <w:abstractNumId w:val="11"/>
  </w:num>
  <w:num w:numId="15">
    <w:abstractNumId w:val="28"/>
  </w:num>
  <w:num w:numId="16">
    <w:abstractNumId w:val="25"/>
  </w:num>
  <w:num w:numId="17">
    <w:abstractNumId w:val="26"/>
  </w:num>
  <w:num w:numId="18">
    <w:abstractNumId w:val="24"/>
  </w:num>
  <w:num w:numId="19">
    <w:abstractNumId w:val="18"/>
  </w:num>
  <w:num w:numId="20">
    <w:abstractNumId w:val="15"/>
  </w:num>
  <w:num w:numId="21">
    <w:abstractNumId w:val="27"/>
  </w:num>
  <w:num w:numId="22">
    <w:abstractNumId w:val="29"/>
  </w:num>
  <w:num w:numId="23">
    <w:abstractNumId w:val="12"/>
  </w:num>
  <w:num w:numId="24">
    <w:abstractNumId w:val="23"/>
  </w:num>
  <w:num w:numId="25">
    <w:abstractNumId w:val="10"/>
  </w:num>
  <w:num w:numId="26">
    <w:abstractNumId w:val="16"/>
  </w:num>
  <w:num w:numId="27">
    <w:abstractNumId w:val="17"/>
  </w:num>
  <w:num w:numId="28">
    <w:abstractNumId w:val="30"/>
  </w:num>
  <w:num w:numId="29">
    <w:abstractNumId w:val="19"/>
  </w:num>
  <w:num w:numId="30">
    <w:abstractNumId w:val="21"/>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057E"/>
    <w:rsid w:val="00017EE4"/>
    <w:rsid w:val="0002539D"/>
    <w:rsid w:val="000429DD"/>
    <w:rsid w:val="00043EB6"/>
    <w:rsid w:val="000450CB"/>
    <w:rsid w:val="00057475"/>
    <w:rsid w:val="0006223A"/>
    <w:rsid w:val="00082B85"/>
    <w:rsid w:val="000A07D2"/>
    <w:rsid w:val="000C2633"/>
    <w:rsid w:val="000C7BF1"/>
    <w:rsid w:val="0011306F"/>
    <w:rsid w:val="0012167D"/>
    <w:rsid w:val="00156784"/>
    <w:rsid w:val="00170462"/>
    <w:rsid w:val="00175403"/>
    <w:rsid w:val="001759A4"/>
    <w:rsid w:val="001A1F63"/>
    <w:rsid w:val="001A40E4"/>
    <w:rsid w:val="001B2073"/>
    <w:rsid w:val="001B50B4"/>
    <w:rsid w:val="001B6A8E"/>
    <w:rsid w:val="001B7139"/>
    <w:rsid w:val="001C09BA"/>
    <w:rsid w:val="001C6854"/>
    <w:rsid w:val="001D7682"/>
    <w:rsid w:val="001E5968"/>
    <w:rsid w:val="001E59CF"/>
    <w:rsid w:val="001F29E5"/>
    <w:rsid w:val="00204772"/>
    <w:rsid w:val="00221EA8"/>
    <w:rsid w:val="00251E84"/>
    <w:rsid w:val="00253745"/>
    <w:rsid w:val="0026592B"/>
    <w:rsid w:val="0028098F"/>
    <w:rsid w:val="002940F2"/>
    <w:rsid w:val="002F1DBC"/>
    <w:rsid w:val="002F4AE7"/>
    <w:rsid w:val="002F7918"/>
    <w:rsid w:val="003073C9"/>
    <w:rsid w:val="003130CD"/>
    <w:rsid w:val="003215C6"/>
    <w:rsid w:val="003241AA"/>
    <w:rsid w:val="00326DF9"/>
    <w:rsid w:val="00334B05"/>
    <w:rsid w:val="00340127"/>
    <w:rsid w:val="00342CDD"/>
    <w:rsid w:val="00344361"/>
    <w:rsid w:val="0035616F"/>
    <w:rsid w:val="00363A6A"/>
    <w:rsid w:val="003775F9"/>
    <w:rsid w:val="003814F4"/>
    <w:rsid w:val="003A70D9"/>
    <w:rsid w:val="003D787A"/>
    <w:rsid w:val="003F05AD"/>
    <w:rsid w:val="003F7465"/>
    <w:rsid w:val="004632E7"/>
    <w:rsid w:val="00470A72"/>
    <w:rsid w:val="0047199C"/>
    <w:rsid w:val="00476EE0"/>
    <w:rsid w:val="00490374"/>
    <w:rsid w:val="00493604"/>
    <w:rsid w:val="00497CDA"/>
    <w:rsid w:val="004C0E65"/>
    <w:rsid w:val="004C57C9"/>
    <w:rsid w:val="004E1A15"/>
    <w:rsid w:val="004E2A7E"/>
    <w:rsid w:val="00504D99"/>
    <w:rsid w:val="00521A90"/>
    <w:rsid w:val="00536FAA"/>
    <w:rsid w:val="005443BE"/>
    <w:rsid w:val="00577D7F"/>
    <w:rsid w:val="00582353"/>
    <w:rsid w:val="005B2B11"/>
    <w:rsid w:val="005B7998"/>
    <w:rsid w:val="005D06B4"/>
    <w:rsid w:val="005D45DD"/>
    <w:rsid w:val="005E3543"/>
    <w:rsid w:val="005F3877"/>
    <w:rsid w:val="005F7032"/>
    <w:rsid w:val="00603D89"/>
    <w:rsid w:val="0060411A"/>
    <w:rsid w:val="00604D91"/>
    <w:rsid w:val="006103B1"/>
    <w:rsid w:val="0061153A"/>
    <w:rsid w:val="006228EE"/>
    <w:rsid w:val="0063049A"/>
    <w:rsid w:val="00635407"/>
    <w:rsid w:val="0066002F"/>
    <w:rsid w:val="00677526"/>
    <w:rsid w:val="0069381B"/>
    <w:rsid w:val="006A0C25"/>
    <w:rsid w:val="006A4DA5"/>
    <w:rsid w:val="006D69B0"/>
    <w:rsid w:val="00710E28"/>
    <w:rsid w:val="007168DD"/>
    <w:rsid w:val="00733853"/>
    <w:rsid w:val="00754B2E"/>
    <w:rsid w:val="00761239"/>
    <w:rsid w:val="007809E4"/>
    <w:rsid w:val="007852F6"/>
    <w:rsid w:val="0078536C"/>
    <w:rsid w:val="00795023"/>
    <w:rsid w:val="007B6407"/>
    <w:rsid w:val="007D35B7"/>
    <w:rsid w:val="007D63C2"/>
    <w:rsid w:val="007D65BD"/>
    <w:rsid w:val="007D6E5F"/>
    <w:rsid w:val="007E51EA"/>
    <w:rsid w:val="007F57D5"/>
    <w:rsid w:val="00802707"/>
    <w:rsid w:val="008048A0"/>
    <w:rsid w:val="008156CB"/>
    <w:rsid w:val="0083150C"/>
    <w:rsid w:val="00844DED"/>
    <w:rsid w:val="008527F0"/>
    <w:rsid w:val="008A1D48"/>
    <w:rsid w:val="008A6F05"/>
    <w:rsid w:val="008B50B3"/>
    <w:rsid w:val="008B5CF5"/>
    <w:rsid w:val="008D5D72"/>
    <w:rsid w:val="008E25F0"/>
    <w:rsid w:val="008E315E"/>
    <w:rsid w:val="008F793B"/>
    <w:rsid w:val="00910370"/>
    <w:rsid w:val="0091243C"/>
    <w:rsid w:val="009541C6"/>
    <w:rsid w:val="00965302"/>
    <w:rsid w:val="00973885"/>
    <w:rsid w:val="00974CD3"/>
    <w:rsid w:val="00985AC7"/>
    <w:rsid w:val="00991989"/>
    <w:rsid w:val="00994917"/>
    <w:rsid w:val="009B1E1A"/>
    <w:rsid w:val="009C39F8"/>
    <w:rsid w:val="009C7DE8"/>
    <w:rsid w:val="009D3867"/>
    <w:rsid w:val="009D7CC0"/>
    <w:rsid w:val="009D7F36"/>
    <w:rsid w:val="009F3B31"/>
    <w:rsid w:val="00A33906"/>
    <w:rsid w:val="00A46F8E"/>
    <w:rsid w:val="00A515DA"/>
    <w:rsid w:val="00A63436"/>
    <w:rsid w:val="00A670F2"/>
    <w:rsid w:val="00A673F3"/>
    <w:rsid w:val="00A81498"/>
    <w:rsid w:val="00AA1807"/>
    <w:rsid w:val="00AA79C5"/>
    <w:rsid w:val="00AB6D20"/>
    <w:rsid w:val="00AD4222"/>
    <w:rsid w:val="00AD71A4"/>
    <w:rsid w:val="00AE0B0C"/>
    <w:rsid w:val="00AE235F"/>
    <w:rsid w:val="00AE29DD"/>
    <w:rsid w:val="00AE5A11"/>
    <w:rsid w:val="00B11637"/>
    <w:rsid w:val="00B13F28"/>
    <w:rsid w:val="00B143CC"/>
    <w:rsid w:val="00B270C7"/>
    <w:rsid w:val="00B32B4D"/>
    <w:rsid w:val="00B405AC"/>
    <w:rsid w:val="00B42047"/>
    <w:rsid w:val="00B51C64"/>
    <w:rsid w:val="00B67226"/>
    <w:rsid w:val="00B8392C"/>
    <w:rsid w:val="00BA40F1"/>
    <w:rsid w:val="00BC7D19"/>
    <w:rsid w:val="00BD3577"/>
    <w:rsid w:val="00C004F6"/>
    <w:rsid w:val="00C02C74"/>
    <w:rsid w:val="00C073DE"/>
    <w:rsid w:val="00C07439"/>
    <w:rsid w:val="00C16C6A"/>
    <w:rsid w:val="00C21400"/>
    <w:rsid w:val="00C24E80"/>
    <w:rsid w:val="00C26D0F"/>
    <w:rsid w:val="00C34B32"/>
    <w:rsid w:val="00C51723"/>
    <w:rsid w:val="00C5493D"/>
    <w:rsid w:val="00C55179"/>
    <w:rsid w:val="00C60FC1"/>
    <w:rsid w:val="00C63153"/>
    <w:rsid w:val="00C651D6"/>
    <w:rsid w:val="00C8749E"/>
    <w:rsid w:val="00C97885"/>
    <w:rsid w:val="00CA1C12"/>
    <w:rsid w:val="00CA403C"/>
    <w:rsid w:val="00CA7DE2"/>
    <w:rsid w:val="00CC744F"/>
    <w:rsid w:val="00CD22E0"/>
    <w:rsid w:val="00CE0C22"/>
    <w:rsid w:val="00CE5AD4"/>
    <w:rsid w:val="00CF371D"/>
    <w:rsid w:val="00D003B8"/>
    <w:rsid w:val="00D03FAD"/>
    <w:rsid w:val="00D35065"/>
    <w:rsid w:val="00D478B4"/>
    <w:rsid w:val="00D726CA"/>
    <w:rsid w:val="00D7348B"/>
    <w:rsid w:val="00D7618A"/>
    <w:rsid w:val="00D8640F"/>
    <w:rsid w:val="00D874A2"/>
    <w:rsid w:val="00D90A83"/>
    <w:rsid w:val="00DA2EA0"/>
    <w:rsid w:val="00DA4081"/>
    <w:rsid w:val="00DB51B0"/>
    <w:rsid w:val="00DC4274"/>
    <w:rsid w:val="00DE2C2F"/>
    <w:rsid w:val="00DF2731"/>
    <w:rsid w:val="00E00E9F"/>
    <w:rsid w:val="00E32B98"/>
    <w:rsid w:val="00E34733"/>
    <w:rsid w:val="00E50A59"/>
    <w:rsid w:val="00E553AA"/>
    <w:rsid w:val="00E62399"/>
    <w:rsid w:val="00E62D93"/>
    <w:rsid w:val="00E64FF7"/>
    <w:rsid w:val="00E8548A"/>
    <w:rsid w:val="00EA0EB4"/>
    <w:rsid w:val="00EC21BA"/>
    <w:rsid w:val="00EE24DE"/>
    <w:rsid w:val="00EE45C8"/>
    <w:rsid w:val="00EF49D1"/>
    <w:rsid w:val="00EF56C2"/>
    <w:rsid w:val="00F24F91"/>
    <w:rsid w:val="00F37398"/>
    <w:rsid w:val="00F42096"/>
    <w:rsid w:val="00F46B4E"/>
    <w:rsid w:val="00F46BDF"/>
    <w:rsid w:val="00F5388D"/>
    <w:rsid w:val="00F56783"/>
    <w:rsid w:val="00F73208"/>
    <w:rsid w:val="00F73A09"/>
    <w:rsid w:val="00F7628C"/>
    <w:rsid w:val="00FA371E"/>
    <w:rsid w:val="00FB6C1E"/>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5E2EC4"/>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NormalWeb">
    <w:name w:val="Normal (Web)"/>
    <w:basedOn w:val="Normal"/>
    <w:uiPriority w:val="99"/>
    <w:unhideWhenUsed/>
    <w:rsid w:val="001A1F63"/>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2364398">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408529412">
      <w:bodyDiv w:val="1"/>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14564E"/>
    <w:rsid w:val="00203B75"/>
    <w:rsid w:val="00206682"/>
    <w:rsid w:val="00230DD2"/>
    <w:rsid w:val="00272DC5"/>
    <w:rsid w:val="00326063"/>
    <w:rsid w:val="003D564C"/>
    <w:rsid w:val="007B3366"/>
    <w:rsid w:val="0089177B"/>
    <w:rsid w:val="00A311C7"/>
    <w:rsid w:val="00AA605C"/>
    <w:rsid w:val="00AF1377"/>
    <w:rsid w:val="00B24986"/>
    <w:rsid w:val="00B52C3C"/>
    <w:rsid w:val="00B9350B"/>
    <w:rsid w:val="00B97CDE"/>
    <w:rsid w:val="00BE2404"/>
    <w:rsid w:val="00C16594"/>
    <w:rsid w:val="00C877CF"/>
    <w:rsid w:val="00C93426"/>
    <w:rsid w:val="00D23A4F"/>
    <w:rsid w:val="00D33F7A"/>
    <w:rsid w:val="00D7205F"/>
    <w:rsid w:val="00DC31B9"/>
    <w:rsid w:val="00DC68E2"/>
    <w:rsid w:val="00DF03F5"/>
    <w:rsid w:val="00E41CDF"/>
    <w:rsid w:val="00EF39D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E6CE60-F6E5-496A-9E84-3BE42583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24</TotalTime>
  <Pages>8</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Sims</dc:creator>
  <cp:lastModifiedBy>Jas Adkins</cp:lastModifiedBy>
  <cp:revision>3</cp:revision>
  <dcterms:created xsi:type="dcterms:W3CDTF">2021-07-16T13:57:00Z</dcterms:created>
  <dcterms:modified xsi:type="dcterms:W3CDTF">2021-07-20T07:34:00Z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