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F53187" w:rsidRDefault="008F61A4" w:rsidP="008F61A4">
            <w:pPr>
              <w:jc w:val="left"/>
              <w:rPr>
                <w:rFonts w:ascii="Arial" w:hAnsi="Arial" w:cs="Arial"/>
              </w:rPr>
            </w:pPr>
            <w:r>
              <w:rPr>
                <w:rFonts w:ascii="Arial" w:hAnsi="Arial" w:cs="Arial"/>
              </w:rPr>
              <w:t>Part-time Children and Young Person’s Counsellor</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F53187" w:rsidP="00F46BDF">
            <w:pPr>
              <w:rPr>
                <w:rFonts w:ascii="Arial" w:hAnsi="Arial" w:cs="Arial"/>
              </w:rPr>
            </w:pPr>
            <w:r>
              <w:rPr>
                <w:rFonts w:ascii="Arial" w:hAnsi="Arial" w:cs="Arial"/>
              </w:rPr>
              <w:t xml:space="preserve">Travel required </w:t>
            </w:r>
            <w:r w:rsidR="00344361" w:rsidRPr="00F53187">
              <w:rPr>
                <w:rFonts w:ascii="Arial" w:hAnsi="Arial" w:cs="Arial"/>
              </w:rPr>
              <w:t xml:space="preserve"> </w:t>
            </w:r>
          </w:p>
        </w:tc>
      </w:tr>
      <w:tr w:rsidR="006A4DA5" w:rsidRPr="003073C9" w:rsidTr="006A4DA5">
        <w:tc>
          <w:tcPr>
            <w:tcW w:w="2155" w:type="dxa"/>
            <w:shd w:val="clear" w:color="auto" w:fill="F2F2F2" w:themeFill="background1" w:themeFillShade="F2"/>
          </w:tcPr>
          <w:p w:rsidR="006A4DA5" w:rsidRPr="003073C9" w:rsidRDefault="003D4FEF"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3073C9" w:rsidRDefault="009D3462" w:rsidP="009D3462">
            <w:pPr>
              <w:jc w:val="left"/>
              <w:rPr>
                <w:rFonts w:ascii="Arial" w:hAnsi="Arial" w:cs="Arial"/>
              </w:rPr>
            </w:pPr>
            <w:r>
              <w:rPr>
                <w:rFonts w:ascii="Arial" w:hAnsi="Arial" w:cs="Arial"/>
              </w:rPr>
              <w:t xml:space="preserve">Black Country area – </w:t>
            </w:r>
            <w:proofErr w:type="spellStart"/>
            <w:r>
              <w:rPr>
                <w:rFonts w:ascii="Arial" w:hAnsi="Arial" w:cs="Arial"/>
              </w:rPr>
              <w:t>Sandwell</w:t>
            </w:r>
            <w:proofErr w:type="spellEnd"/>
            <w:r>
              <w:rPr>
                <w:rFonts w:ascii="Arial" w:hAnsi="Arial" w:cs="Arial"/>
              </w:rPr>
              <w:t xml:space="preserve">, Dudley, </w:t>
            </w:r>
            <w:proofErr w:type="spellStart"/>
            <w:r>
              <w:rPr>
                <w:rFonts w:ascii="Arial" w:hAnsi="Arial" w:cs="Arial"/>
              </w:rPr>
              <w:t>Walsall</w:t>
            </w:r>
            <w:proofErr w:type="spellEnd"/>
            <w:r>
              <w:rPr>
                <w:rFonts w:ascii="Arial" w:hAnsi="Arial" w:cs="Arial"/>
              </w:rPr>
              <w:t xml:space="preserve">, </w:t>
            </w:r>
            <w:proofErr w:type="spellStart"/>
            <w:r>
              <w:rPr>
                <w:rFonts w:ascii="Arial" w:hAnsi="Arial" w:cs="Arial"/>
              </w:rPr>
              <w:t>Wolverhampton</w:t>
            </w:r>
            <w:proofErr w:type="spellEnd"/>
          </w:p>
        </w:tc>
        <w:tc>
          <w:tcPr>
            <w:tcW w:w="1806" w:type="dxa"/>
            <w:shd w:val="clear" w:color="auto" w:fill="F2F2F2" w:themeFill="background1" w:themeFillShade="F2"/>
          </w:tcPr>
          <w:p w:rsidR="006A4DA5" w:rsidRPr="003073C9" w:rsidRDefault="007809E4"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F53187" w:rsidP="00B270C7">
            <w:pPr>
              <w:jc w:val="left"/>
              <w:rPr>
                <w:rFonts w:ascii="Arial" w:hAnsi="Arial" w:cs="Arial"/>
                <w:color w:val="FF0000"/>
              </w:rPr>
            </w:pPr>
            <w:r w:rsidRPr="00462A0F">
              <w:rPr>
                <w:rFonts w:ascii="Arial" w:hAnsi="Arial" w:cs="Arial"/>
              </w:rPr>
              <w:t xml:space="preserve">Frontline </w:t>
            </w:r>
            <w:r w:rsidR="008F61A4">
              <w:rPr>
                <w:rFonts w:ascii="Arial" w:hAnsi="Arial" w:cs="Arial"/>
              </w:rPr>
              <w:t xml:space="preserve">counselling </w:t>
            </w:r>
            <w:r>
              <w:rPr>
                <w:rFonts w:ascii="Arial" w:hAnsi="Arial" w:cs="Arial"/>
              </w:rPr>
              <w:t>support to victims of violence and abuse</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8F61A4" w:rsidRDefault="008F61A4" w:rsidP="006A4DA5">
            <w:pPr>
              <w:rPr>
                <w:rFonts w:ascii="Arial" w:hAnsi="Arial" w:cs="Arial"/>
              </w:rPr>
            </w:pPr>
            <w:r w:rsidRPr="008F61A4">
              <w:rPr>
                <w:rFonts w:ascii="Arial" w:hAnsi="Arial" w:cs="Arial"/>
                <w:szCs w:val="24"/>
              </w:rPr>
              <w:t>Sexual Violence and Therapeutic Services</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253745" w:rsidRPr="007C40D3" w:rsidRDefault="0096011C" w:rsidP="00B02A23">
            <w:pPr>
              <w:rPr>
                <w:rFonts w:ascii="Arial" w:hAnsi="Arial" w:cs="Arial"/>
                <w:szCs w:val="24"/>
              </w:rPr>
            </w:pPr>
            <w:r>
              <w:rPr>
                <w:rFonts w:ascii="Arial" w:hAnsi="Arial" w:cs="Arial"/>
                <w:szCs w:val="24"/>
              </w:rPr>
              <w:t>£25,946.10</w:t>
            </w:r>
            <w:r w:rsidR="008F61A4" w:rsidRPr="008F61A4">
              <w:rPr>
                <w:rFonts w:ascii="Arial" w:hAnsi="Arial" w:cs="Arial"/>
                <w:szCs w:val="24"/>
              </w:rPr>
              <w:t xml:space="preserve"> </w:t>
            </w:r>
            <w:r w:rsidR="007C40D3">
              <w:rPr>
                <w:rFonts w:ascii="Arial" w:hAnsi="Arial" w:cs="Arial"/>
                <w:szCs w:val="24"/>
              </w:rPr>
              <w:t xml:space="preserve">(FTE) </w:t>
            </w:r>
            <w:r w:rsidR="008F61A4" w:rsidRPr="008F61A4">
              <w:rPr>
                <w:rFonts w:ascii="Arial" w:hAnsi="Arial" w:cs="Arial"/>
                <w:szCs w:val="24"/>
              </w:rPr>
              <w:t xml:space="preserve">full time </w:t>
            </w:r>
            <w:r w:rsidR="007C40D3">
              <w:rPr>
                <w:rFonts w:ascii="Arial" w:hAnsi="Arial" w:cs="Arial"/>
                <w:szCs w:val="24"/>
              </w:rPr>
              <w:t>equivalent</w:t>
            </w: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8F61A4" w:rsidRDefault="008F61A4" w:rsidP="006A4DA5">
            <w:pPr>
              <w:rPr>
                <w:rFonts w:ascii="Arial" w:hAnsi="Arial" w:cs="Arial"/>
                <w:color w:val="FF0000"/>
              </w:rPr>
            </w:pPr>
            <w:r w:rsidRPr="008F61A4">
              <w:rPr>
                <w:rFonts w:ascii="Arial" w:hAnsi="Arial" w:cs="Arial"/>
                <w:szCs w:val="24"/>
              </w:rPr>
              <w:t>Therapeutic Lead &amp; Head of Strategic Partnerships</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8F61A4" w:rsidRPr="008F61A4" w:rsidRDefault="003D4FEF" w:rsidP="008F61A4">
            <w:pPr>
              <w:rPr>
                <w:rFonts w:ascii="Arial" w:hAnsi="Arial" w:cs="Arial"/>
                <w:szCs w:val="24"/>
              </w:rPr>
            </w:pPr>
            <w:r>
              <w:rPr>
                <w:rFonts w:ascii="Arial" w:hAnsi="Arial" w:cs="Arial"/>
                <w:szCs w:val="24"/>
              </w:rPr>
              <w:t>1</w:t>
            </w:r>
            <w:bookmarkStart w:id="0" w:name="_GoBack"/>
            <w:bookmarkEnd w:id="0"/>
            <w:r w:rsidR="007C40D3">
              <w:rPr>
                <w:rFonts w:ascii="Arial" w:hAnsi="Arial" w:cs="Arial"/>
                <w:szCs w:val="24"/>
              </w:rPr>
              <w:t>8</w:t>
            </w:r>
            <w:r w:rsidR="008F61A4" w:rsidRPr="008F61A4">
              <w:rPr>
                <w:rFonts w:ascii="Arial" w:hAnsi="Arial" w:cs="Arial"/>
                <w:szCs w:val="24"/>
              </w:rPr>
              <w:t xml:space="preserve"> hours (2.5 days per week)</w:t>
            </w:r>
          </w:p>
          <w:p w:rsidR="00B13F28" w:rsidRPr="008F61A4" w:rsidRDefault="008F61A4" w:rsidP="00D874A2">
            <w:pPr>
              <w:jc w:val="left"/>
              <w:rPr>
                <w:rFonts w:ascii="Arial" w:hAnsi="Arial" w:cs="Arial"/>
              </w:rPr>
            </w:pPr>
            <w:r w:rsidRPr="008F61A4">
              <w:rPr>
                <w:rFonts w:ascii="Arial" w:hAnsi="Arial" w:cs="Arial"/>
              </w:rPr>
              <w:t>Week days</w:t>
            </w: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AB2DA0">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proofErr w:type="spellStart"/>
            <w:r w:rsidRPr="000A07D2">
              <w:rPr>
                <w:rFonts w:ascii="Arial" w:hAnsi="Arial" w:cs="Arial"/>
                <w:sz w:val="22"/>
                <w:szCs w:val="22"/>
              </w:rPr>
              <w:t>Organisational</w:t>
            </w:r>
            <w:proofErr w:type="spellEnd"/>
            <w:r w:rsidRPr="000A07D2">
              <w:rPr>
                <w:rFonts w:ascii="Arial" w:hAnsi="Arial" w:cs="Arial"/>
                <w:sz w:val="22"/>
                <w:szCs w:val="22"/>
              </w:rPr>
              <w:t xml:space="preserve"> benefits</w:t>
            </w:r>
          </w:p>
        </w:tc>
      </w:tr>
      <w:tr w:rsidR="00C21400" w:rsidRPr="00253745" w:rsidTr="00AB2DA0">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Default="00C21400" w:rsidP="00AB2DA0">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AB2DA0">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AB2DA0">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w:t>
            </w:r>
            <w:r w:rsidR="00082B85">
              <w:rPr>
                <w:rFonts w:ascii="Arial" w:hAnsi="Arial" w:cs="Arial"/>
              </w:rPr>
              <w:t>, such a group work and presentations</w:t>
            </w:r>
          </w:p>
          <w:p w:rsidR="00C21400" w:rsidRDefault="00C21400" w:rsidP="00AB2DA0">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p w:rsidR="00B270C7" w:rsidRPr="00A70B5F" w:rsidRDefault="00A70B5F" w:rsidP="00A70B5F">
            <w:pPr>
              <w:pStyle w:val="ListParagraph"/>
              <w:numPr>
                <w:ilvl w:val="0"/>
                <w:numId w:val="25"/>
              </w:numPr>
              <w:ind w:left="306" w:right="95" w:hanging="283"/>
              <w:jc w:val="left"/>
              <w:rPr>
                <w:rFonts w:ascii="Arial" w:hAnsi="Arial" w:cs="Arial"/>
              </w:rPr>
            </w:pPr>
            <w:r w:rsidRPr="00A70B5F">
              <w:rPr>
                <w:rFonts w:ascii="Arial" w:eastAsia="Times New Roman" w:hAnsi="Arial" w:cs="Arial"/>
                <w:lang w:eastAsia="en-GB"/>
              </w:rPr>
              <w:t xml:space="preserve">Individual Membership of </w:t>
            </w:r>
            <w:proofErr w:type="spellStart"/>
            <w:r w:rsidRPr="00A70B5F">
              <w:rPr>
                <w:rFonts w:ascii="Arial" w:eastAsia="Times New Roman" w:hAnsi="Arial" w:cs="Arial"/>
                <w:lang w:eastAsia="en-GB"/>
              </w:rPr>
              <w:t>recognised</w:t>
            </w:r>
            <w:proofErr w:type="spellEnd"/>
            <w:r w:rsidRPr="00A70B5F">
              <w:rPr>
                <w:rFonts w:ascii="Arial" w:eastAsia="Times New Roman" w:hAnsi="Arial" w:cs="Arial"/>
                <w:lang w:eastAsia="en-GB"/>
              </w:rPr>
              <w:t xml:space="preserve"> relevant professional body, BACP, BPS or UKCP or similar</w:t>
            </w:r>
          </w:p>
        </w:tc>
        <w:tc>
          <w:tcPr>
            <w:tcW w:w="5455" w:type="dxa"/>
            <w:tcBorders>
              <w:top w:val="single" w:sz="4" w:space="0" w:color="auto"/>
              <w:left w:val="single" w:sz="4" w:space="0" w:color="auto"/>
              <w:bottom w:val="single" w:sz="4" w:space="0" w:color="auto"/>
            </w:tcBorders>
            <w:shd w:val="clear" w:color="auto" w:fill="auto"/>
          </w:tcPr>
          <w:p w:rsidR="00470A72" w:rsidRPr="00DE2C2F" w:rsidRDefault="00470A72" w:rsidP="00470A72">
            <w:pPr>
              <w:pStyle w:val="ListParagraph"/>
              <w:numPr>
                <w:ilvl w:val="0"/>
                <w:numId w:val="25"/>
              </w:numPr>
              <w:ind w:left="375" w:right="169" w:hanging="284"/>
              <w:rPr>
                <w:rFonts w:ascii="Arial" w:hAnsi="Arial" w:cs="Arial"/>
              </w:rPr>
            </w:pPr>
            <w:r>
              <w:rPr>
                <w:rFonts w:ascii="Arial" w:hAnsi="Arial" w:cs="Arial"/>
              </w:rPr>
              <w:t xml:space="preserve">Mileage allowance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Training and development opportunities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Time off in lieu (TOIL) when overtime is required</w:t>
            </w:r>
          </w:p>
          <w:p w:rsidR="00470A72" w:rsidRPr="00253745" w:rsidRDefault="00470A72" w:rsidP="00470A72">
            <w:pPr>
              <w:pStyle w:val="ListParagraph"/>
              <w:numPr>
                <w:ilvl w:val="0"/>
                <w:numId w:val="25"/>
              </w:numPr>
              <w:ind w:left="375" w:right="169" w:hanging="284"/>
              <w:rPr>
                <w:rFonts w:ascii="Arial" w:hAnsi="Arial" w:cs="Arial"/>
              </w:rPr>
            </w:pPr>
            <w:r w:rsidRPr="009D335F">
              <w:rPr>
                <w:rFonts w:ascii="Arial" w:hAnsi="Arial" w:cs="Arial"/>
              </w:rPr>
              <w:t>5% e</w:t>
            </w:r>
            <w:r>
              <w:rPr>
                <w:rFonts w:ascii="Arial" w:hAnsi="Arial" w:cs="Arial"/>
              </w:rPr>
              <w:t>mployer contribution 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AB2DA0">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AB2DA0">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AB2DA0">
        <w:trPr>
          <w:trHeight w:val="240"/>
        </w:trPr>
        <w:tc>
          <w:tcPr>
            <w:tcW w:w="10910" w:type="dxa"/>
            <w:tcBorders>
              <w:top w:val="single" w:sz="4" w:space="0" w:color="auto"/>
              <w:bottom w:val="single" w:sz="4" w:space="0" w:color="auto"/>
            </w:tcBorders>
            <w:shd w:val="clear" w:color="auto" w:fill="auto"/>
          </w:tcPr>
          <w:p w:rsidR="00C21400" w:rsidRPr="00EF49D1" w:rsidRDefault="00C21400" w:rsidP="00AB2DA0">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AB2DA0">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Pr="00A70B5F" w:rsidRDefault="00C21400" w:rsidP="00AB2DA0">
            <w:pPr>
              <w:rPr>
                <w:rFonts w:ascii="Arial" w:hAnsi="Arial" w:cs="Arial"/>
                <w:b/>
                <w:color w:val="FF0000"/>
                <w:sz w:val="14"/>
                <w:lang w:val="en" w:eastAsia="en-GB"/>
              </w:rPr>
            </w:pPr>
          </w:p>
          <w:p w:rsidR="00F53187" w:rsidRPr="00F53187" w:rsidRDefault="008F61A4" w:rsidP="00F53187">
            <w:pPr>
              <w:rPr>
                <w:rFonts w:ascii="Arial" w:hAnsi="Arial" w:cs="Arial"/>
                <w:b/>
                <w:color w:val="000000" w:themeColor="text1"/>
                <w:lang w:val="en" w:eastAsia="en-GB"/>
              </w:rPr>
            </w:pPr>
            <w:r>
              <w:rPr>
                <w:rFonts w:ascii="Arial" w:hAnsi="Arial" w:cs="Arial"/>
                <w:b/>
                <w:color w:val="000000" w:themeColor="text1"/>
                <w:lang w:val="en" w:eastAsia="en-GB"/>
              </w:rPr>
              <w:t>Our Therapeutic Services</w:t>
            </w:r>
          </w:p>
          <w:p w:rsidR="00F53187" w:rsidRPr="00F53187" w:rsidRDefault="00F53187" w:rsidP="00F53187">
            <w:pPr>
              <w:rPr>
                <w:rFonts w:ascii="Arial" w:hAnsi="Arial" w:cs="Arial"/>
                <w:color w:val="000000" w:themeColor="text1"/>
                <w:shd w:val="clear" w:color="auto" w:fill="FFFFFF"/>
              </w:rPr>
            </w:pPr>
            <w:r w:rsidRPr="00F53187">
              <w:rPr>
                <w:rFonts w:ascii="Arial" w:hAnsi="Arial" w:cs="Arial"/>
                <w:color w:val="000000" w:themeColor="text1"/>
                <w:shd w:val="clear" w:color="auto" w:fill="FFFFFF"/>
              </w:rPr>
              <w:t xml:space="preserve">Black Country </w:t>
            </w:r>
            <w:r w:rsidR="008F61A4">
              <w:rPr>
                <w:rFonts w:ascii="Arial" w:hAnsi="Arial" w:cs="Arial"/>
                <w:color w:val="000000" w:themeColor="text1"/>
                <w:shd w:val="clear" w:color="auto" w:fill="FFFFFF"/>
              </w:rPr>
              <w:t xml:space="preserve">Women’s Aid </w:t>
            </w:r>
            <w:r w:rsidR="00FF0DC5">
              <w:rPr>
                <w:rFonts w:ascii="Arial" w:hAnsi="Arial" w:cs="Arial"/>
                <w:color w:val="000000" w:themeColor="text1"/>
                <w:shd w:val="clear" w:color="auto" w:fill="FFFFFF"/>
              </w:rPr>
              <w:t xml:space="preserve">Therapeutic Services is an established, </w:t>
            </w:r>
            <w:r w:rsidR="008F61A4">
              <w:rPr>
                <w:rFonts w:ascii="Arial" w:hAnsi="Arial" w:cs="Arial"/>
                <w:color w:val="000000" w:themeColor="text1"/>
                <w:shd w:val="clear" w:color="auto" w:fill="FFFFFF"/>
              </w:rPr>
              <w:t xml:space="preserve">in-house counselling support </w:t>
            </w:r>
            <w:r w:rsidR="00370EEB">
              <w:rPr>
                <w:rFonts w:ascii="Arial" w:hAnsi="Arial" w:cs="Arial"/>
                <w:color w:val="000000" w:themeColor="text1"/>
                <w:shd w:val="clear" w:color="auto" w:fill="FFFFFF"/>
              </w:rPr>
              <w:t>service for</w:t>
            </w:r>
            <w:r w:rsidR="008F61A4">
              <w:rPr>
                <w:rFonts w:ascii="Arial" w:hAnsi="Arial" w:cs="Arial"/>
                <w:color w:val="000000" w:themeColor="text1"/>
                <w:shd w:val="clear" w:color="auto" w:fill="FFFFFF"/>
              </w:rPr>
              <w:t xml:space="preserve"> men, women and children who have experienced domestic and sexual violence and </w:t>
            </w:r>
            <w:r w:rsidR="00FF0DC5">
              <w:rPr>
                <w:rFonts w:ascii="Arial" w:hAnsi="Arial" w:cs="Arial"/>
                <w:color w:val="000000" w:themeColor="text1"/>
                <w:shd w:val="clear" w:color="auto" w:fill="FFFFFF"/>
              </w:rPr>
              <w:t xml:space="preserve">childhood sexual </w:t>
            </w:r>
            <w:r w:rsidR="008F61A4">
              <w:rPr>
                <w:rFonts w:ascii="Arial" w:hAnsi="Arial" w:cs="Arial"/>
                <w:color w:val="000000" w:themeColor="text1"/>
                <w:shd w:val="clear" w:color="auto" w:fill="FFFFFF"/>
              </w:rPr>
              <w:t xml:space="preserve">abuse. </w:t>
            </w:r>
          </w:p>
          <w:p w:rsidR="00B270C7" w:rsidRPr="00A70B5F" w:rsidRDefault="00B270C7" w:rsidP="00AB2DA0">
            <w:pPr>
              <w:rPr>
                <w:rFonts w:ascii="Arial" w:hAnsi="Arial" w:cs="Arial"/>
                <w:b/>
                <w:sz w:val="10"/>
                <w:lang w:val="en" w:eastAsia="en-GB"/>
              </w:rPr>
            </w:pPr>
          </w:p>
          <w:p w:rsidR="00C21400" w:rsidRPr="00F53187" w:rsidRDefault="00C21400" w:rsidP="00F53187">
            <w:pPr>
              <w:rPr>
                <w:rFonts w:ascii="Arial" w:hAnsi="Arial" w:cs="Arial"/>
                <w:b/>
                <w:lang w:val="en" w:eastAsia="en-GB"/>
              </w:rPr>
            </w:pPr>
            <w:r w:rsidRPr="00F53187">
              <w:rPr>
                <w:rFonts w:ascii="Arial" w:hAnsi="Arial" w:cs="Arial"/>
                <w:b/>
                <w:lang w:val="en" w:eastAsia="en-GB"/>
              </w:rPr>
              <w:t xml:space="preserve">The </w:t>
            </w:r>
            <w:r w:rsidR="008F61A4">
              <w:rPr>
                <w:rFonts w:ascii="Arial" w:hAnsi="Arial" w:cs="Arial"/>
                <w:b/>
                <w:lang w:val="en" w:eastAsia="en-GB"/>
              </w:rPr>
              <w:t>Children and Young Person’s Counsellor</w:t>
            </w:r>
            <w:r w:rsidR="00F53187" w:rsidRPr="00F53187">
              <w:rPr>
                <w:rFonts w:ascii="Arial" w:hAnsi="Arial" w:cs="Arial"/>
                <w:b/>
                <w:lang w:val="en" w:eastAsia="en-GB"/>
              </w:rPr>
              <w:t xml:space="preserve"> Role</w:t>
            </w:r>
          </w:p>
          <w:p w:rsidR="008F61A4" w:rsidRPr="008F61A4" w:rsidRDefault="000E0B82" w:rsidP="008F61A4">
            <w:pPr>
              <w:spacing w:before="100" w:beforeAutospacing="1" w:after="100" w:afterAutospacing="1" w:line="240" w:lineRule="auto"/>
              <w:jc w:val="left"/>
              <w:rPr>
                <w:rFonts w:ascii="Arial" w:eastAsia="Times New Roman" w:hAnsi="Arial" w:cs="Arial"/>
                <w:color w:val="000000"/>
                <w:lang w:val="en-GB" w:eastAsia="en-GB"/>
              </w:rPr>
            </w:pPr>
            <w:r w:rsidRPr="00A70B5F">
              <w:rPr>
                <w:rFonts w:ascii="Arial" w:eastAsia="Times New Roman" w:hAnsi="Arial" w:cs="Arial"/>
                <w:color w:val="000000"/>
                <w:lang w:val="en-GB" w:eastAsia="en-GB"/>
              </w:rPr>
              <w:t>The Children and Young Person’s Counsellor</w:t>
            </w:r>
            <w:r w:rsidR="008F61A4" w:rsidRPr="008F61A4">
              <w:rPr>
                <w:rFonts w:ascii="Arial" w:eastAsia="Times New Roman" w:hAnsi="Arial" w:cs="Arial"/>
                <w:color w:val="000000"/>
                <w:lang w:val="en-GB" w:eastAsia="en-GB"/>
              </w:rPr>
              <w:t xml:space="preserve"> will be based within our </w:t>
            </w:r>
            <w:r w:rsidRPr="00A70B5F">
              <w:rPr>
                <w:rFonts w:ascii="Arial" w:eastAsia="Times New Roman" w:hAnsi="Arial" w:cs="Arial"/>
                <w:color w:val="000000"/>
                <w:lang w:val="en-GB" w:eastAsia="en-GB"/>
              </w:rPr>
              <w:t xml:space="preserve">Therapeutic and </w:t>
            </w:r>
            <w:r w:rsidR="008F61A4" w:rsidRPr="008F61A4">
              <w:rPr>
                <w:rFonts w:ascii="Arial" w:eastAsia="Times New Roman" w:hAnsi="Arial" w:cs="Arial"/>
                <w:color w:val="000000"/>
                <w:lang w:val="en-GB" w:eastAsia="en-GB"/>
              </w:rPr>
              <w:t>Sexual Violence Ser</w:t>
            </w:r>
            <w:r w:rsidRPr="00A70B5F">
              <w:rPr>
                <w:rFonts w:ascii="Arial" w:eastAsia="Times New Roman" w:hAnsi="Arial" w:cs="Arial"/>
                <w:color w:val="000000"/>
                <w:lang w:val="en-GB" w:eastAsia="en-GB"/>
              </w:rPr>
              <w:t>vices, supporting the work of th</w:t>
            </w:r>
            <w:r w:rsidR="008F61A4" w:rsidRPr="008F61A4">
              <w:rPr>
                <w:rFonts w:ascii="Arial" w:eastAsia="Times New Roman" w:hAnsi="Arial" w:cs="Arial"/>
                <w:color w:val="000000"/>
                <w:lang w:val="en-GB" w:eastAsia="en-GB"/>
              </w:rPr>
              <w:t>e Children’s Indep</w:t>
            </w:r>
            <w:r w:rsidR="008F61A4" w:rsidRPr="00A70B5F">
              <w:rPr>
                <w:rFonts w:ascii="Arial" w:eastAsia="Times New Roman" w:hAnsi="Arial" w:cs="Arial"/>
                <w:color w:val="000000"/>
                <w:lang w:val="en-GB" w:eastAsia="en-GB"/>
              </w:rPr>
              <w:t>endent Sexual Violence Advisors (CHISVA</w:t>
            </w:r>
            <w:r w:rsidR="008F61A4" w:rsidRPr="008F61A4">
              <w:rPr>
                <w:rFonts w:ascii="Arial" w:eastAsia="Times New Roman" w:hAnsi="Arial" w:cs="Arial"/>
                <w:color w:val="000000"/>
                <w:lang w:val="en-GB" w:eastAsia="en-GB"/>
              </w:rPr>
              <w:t>s) and managing referrals through our Paediatric Sexual Assault Referral Centre contract (PSARC).</w:t>
            </w:r>
          </w:p>
          <w:p w:rsidR="000E0B82" w:rsidRPr="00A70B5F" w:rsidRDefault="000E0B82" w:rsidP="000E0B82">
            <w:pPr>
              <w:spacing w:before="100" w:after="100"/>
              <w:rPr>
                <w:rFonts w:ascii="Arial" w:eastAsiaTheme="majorEastAsia" w:hAnsi="Arial" w:cs="Arial"/>
                <w:bCs/>
              </w:rPr>
            </w:pPr>
            <w:r w:rsidRPr="00A70B5F">
              <w:rPr>
                <w:rFonts w:ascii="Arial" w:eastAsia="Times New Roman" w:hAnsi="Arial" w:cs="Arial"/>
                <w:color w:val="000000"/>
                <w:lang w:val="en-GB" w:eastAsia="en-GB"/>
              </w:rPr>
              <w:t xml:space="preserve">The post holder will deliver time limited person-centred one to one therapeutic counselling to children and young people between the ages </w:t>
            </w:r>
            <w:r w:rsidRPr="00370EEB">
              <w:rPr>
                <w:rFonts w:ascii="Arial" w:eastAsia="Times New Roman" w:hAnsi="Arial" w:cs="Arial"/>
                <w:lang w:val="en-GB" w:eastAsia="en-GB"/>
              </w:rPr>
              <w:t xml:space="preserve">of 5 </w:t>
            </w:r>
            <w:r w:rsidRPr="00A70B5F">
              <w:rPr>
                <w:rFonts w:ascii="Arial" w:eastAsia="Times New Roman" w:hAnsi="Arial" w:cs="Arial"/>
                <w:color w:val="000000"/>
                <w:lang w:val="en-GB" w:eastAsia="en-GB"/>
              </w:rPr>
              <w:t xml:space="preserve">and 18, who have experienced rape, sexual violence and/or </w:t>
            </w:r>
            <w:r w:rsidR="00FF0DC5">
              <w:rPr>
                <w:rFonts w:ascii="Arial" w:eastAsia="Times New Roman" w:hAnsi="Arial" w:cs="Arial"/>
                <w:color w:val="000000"/>
                <w:lang w:val="en-GB" w:eastAsia="en-GB"/>
              </w:rPr>
              <w:t>childhood sexual abuse</w:t>
            </w:r>
            <w:r w:rsidRPr="00A70B5F">
              <w:rPr>
                <w:rFonts w:ascii="Arial" w:eastAsia="Times New Roman" w:hAnsi="Arial" w:cs="Arial"/>
                <w:color w:val="000000"/>
                <w:lang w:val="en-GB" w:eastAsia="en-GB"/>
              </w:rPr>
              <w:t xml:space="preserve">, including domestic abuse, at any time in their lives.  </w:t>
            </w:r>
            <w:r w:rsidR="008F61A4" w:rsidRPr="008F61A4">
              <w:rPr>
                <w:rFonts w:ascii="Arial" w:eastAsia="Times New Roman" w:hAnsi="Arial" w:cs="Arial"/>
                <w:color w:val="000000"/>
                <w:lang w:val="en-GB" w:eastAsia="en-GB"/>
              </w:rPr>
              <w:t xml:space="preserve">The successful candidate will </w:t>
            </w:r>
            <w:r w:rsidRPr="00A70B5F">
              <w:rPr>
                <w:rFonts w:ascii="Arial" w:eastAsia="Times New Roman" w:hAnsi="Arial" w:cs="Arial"/>
                <w:color w:val="000000"/>
                <w:lang w:val="en-GB" w:eastAsia="en-GB"/>
              </w:rPr>
              <w:t xml:space="preserve">also provide administrative support and </w:t>
            </w:r>
            <w:r w:rsidR="008F61A4" w:rsidRPr="008F61A4">
              <w:rPr>
                <w:rFonts w:ascii="Arial" w:eastAsia="Times New Roman" w:hAnsi="Arial" w:cs="Arial"/>
                <w:color w:val="000000"/>
                <w:lang w:val="en-GB" w:eastAsia="en-GB"/>
              </w:rPr>
              <w:t xml:space="preserve">be responsible for </w:t>
            </w:r>
            <w:r w:rsidRPr="00A70B5F">
              <w:rPr>
                <w:rFonts w:ascii="Arial" w:eastAsia="Times New Roman" w:hAnsi="Arial" w:cs="Arial"/>
                <w:color w:val="000000"/>
                <w:lang w:val="en-GB" w:eastAsia="en-GB"/>
              </w:rPr>
              <w:t>managing</w:t>
            </w:r>
            <w:r w:rsidR="008F61A4" w:rsidRPr="008F61A4">
              <w:rPr>
                <w:rFonts w:ascii="Arial" w:eastAsia="Times New Roman" w:hAnsi="Arial" w:cs="Arial"/>
                <w:color w:val="000000"/>
                <w:lang w:val="en-GB" w:eastAsia="en-GB"/>
              </w:rPr>
              <w:t xml:space="preserve"> the flow of referrals internally and exter</w:t>
            </w:r>
            <w:r w:rsidRPr="00A70B5F">
              <w:rPr>
                <w:rFonts w:ascii="Arial" w:eastAsia="Times New Roman" w:hAnsi="Arial" w:cs="Arial"/>
                <w:color w:val="000000"/>
                <w:lang w:val="en-GB" w:eastAsia="en-GB"/>
              </w:rPr>
              <w:t>nally into Therapeutic Services. They will handle a caseload and provide accurate case notes on our bespoke case management system.</w:t>
            </w:r>
          </w:p>
          <w:p w:rsidR="00C21400" w:rsidRDefault="000E0B82" w:rsidP="00A70B5F">
            <w:pPr>
              <w:spacing w:before="100" w:beforeAutospacing="1" w:after="100" w:afterAutospacing="1" w:line="240" w:lineRule="auto"/>
              <w:jc w:val="left"/>
              <w:rPr>
                <w:rFonts w:ascii="Arial" w:eastAsia="Times New Roman" w:hAnsi="Arial" w:cs="Arial"/>
                <w:color w:val="000000"/>
                <w:lang w:val="en-GB" w:eastAsia="en-GB"/>
              </w:rPr>
            </w:pPr>
            <w:r w:rsidRPr="00A70B5F">
              <w:rPr>
                <w:rFonts w:ascii="Arial" w:eastAsia="Times New Roman" w:hAnsi="Arial" w:cs="Arial"/>
                <w:color w:val="000000"/>
                <w:lang w:val="en-GB" w:eastAsia="en-GB"/>
              </w:rPr>
              <w:t>This role requires an individual</w:t>
            </w:r>
            <w:r w:rsidR="008F61A4" w:rsidRPr="008F61A4">
              <w:rPr>
                <w:rFonts w:ascii="Arial" w:eastAsia="Times New Roman" w:hAnsi="Arial" w:cs="Arial"/>
                <w:color w:val="000000"/>
                <w:lang w:val="en-GB" w:eastAsia="en-GB"/>
              </w:rPr>
              <w:t xml:space="preserve"> with excellent communications skil</w:t>
            </w:r>
            <w:r w:rsidRPr="00A70B5F">
              <w:rPr>
                <w:rFonts w:ascii="Arial" w:eastAsia="Times New Roman" w:hAnsi="Arial" w:cs="Arial"/>
                <w:color w:val="000000"/>
                <w:lang w:val="en-GB" w:eastAsia="en-GB"/>
              </w:rPr>
              <w:t>ls, compassion and empathy</w:t>
            </w:r>
            <w:r w:rsidR="00370EEB">
              <w:rPr>
                <w:rFonts w:ascii="Arial" w:eastAsia="Times New Roman" w:hAnsi="Arial" w:cs="Arial"/>
                <w:color w:val="000000"/>
                <w:lang w:val="en-GB" w:eastAsia="en-GB"/>
              </w:rPr>
              <w:t>.</w:t>
            </w:r>
            <w:r w:rsidR="00FF0DC5">
              <w:rPr>
                <w:rFonts w:ascii="Arial" w:eastAsia="Times New Roman" w:hAnsi="Arial" w:cs="Arial"/>
                <w:color w:val="000000"/>
                <w:lang w:val="en-GB" w:eastAsia="en-GB"/>
              </w:rPr>
              <w:t xml:space="preserve"> </w:t>
            </w:r>
          </w:p>
          <w:p w:rsidR="00A70B5F" w:rsidRPr="00A70B5F" w:rsidRDefault="00A70B5F" w:rsidP="00A70B5F">
            <w:pPr>
              <w:spacing w:before="100" w:beforeAutospacing="1" w:after="100" w:afterAutospacing="1" w:line="240" w:lineRule="auto"/>
              <w:jc w:val="left"/>
              <w:rPr>
                <w:rFonts w:ascii="Arial" w:eastAsia="Times New Roman" w:hAnsi="Arial" w:cs="Arial"/>
                <w:color w:val="000000"/>
                <w:sz w:val="6"/>
                <w:lang w:val="en-GB" w:eastAsia="en-GB"/>
              </w:rPr>
            </w:pP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lastRenderedPageBreak/>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w:t>
            </w:r>
            <w:proofErr w:type="spellStart"/>
            <w:r w:rsidRPr="00326DF9">
              <w:rPr>
                <w:rFonts w:ascii="Arial" w:hAnsi="Arial" w:cs="Arial"/>
                <w:bCs/>
              </w:rPr>
              <w:t>organisation</w:t>
            </w:r>
            <w:proofErr w:type="spellEnd"/>
            <w:r w:rsidRPr="00326DF9">
              <w:rPr>
                <w:rFonts w:ascii="Arial" w:hAnsi="Arial" w:cs="Arial"/>
                <w:bCs/>
              </w:rPr>
              <w:t xml:space="preserve">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E62D93" w:rsidP="009238A3">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A70B5F" w:rsidRPr="003073C9" w:rsidTr="00490374">
        <w:tc>
          <w:tcPr>
            <w:tcW w:w="712" w:type="dxa"/>
          </w:tcPr>
          <w:p w:rsidR="00A70B5F" w:rsidRDefault="003A4841" w:rsidP="00A70B5F">
            <w:pPr>
              <w:rPr>
                <w:rFonts w:ascii="Arial" w:hAnsi="Arial" w:cs="Arial"/>
              </w:rPr>
            </w:pPr>
            <w:r>
              <w:rPr>
                <w:rFonts w:ascii="Arial" w:hAnsi="Arial" w:cs="Arial"/>
              </w:rPr>
              <w:t>1</w:t>
            </w:r>
          </w:p>
        </w:tc>
        <w:tc>
          <w:tcPr>
            <w:tcW w:w="10198" w:type="dxa"/>
          </w:tcPr>
          <w:p w:rsidR="00A70B5F" w:rsidRPr="003A4841" w:rsidRDefault="00A70B5F" w:rsidP="00A70B5F">
            <w:pPr>
              <w:spacing w:before="80" w:after="80"/>
              <w:jc w:val="left"/>
              <w:rPr>
                <w:rFonts w:ascii="Arial" w:eastAsia="Times New Roman" w:hAnsi="Arial" w:cs="Arial"/>
                <w:lang w:eastAsia="en-GB"/>
              </w:rPr>
            </w:pPr>
            <w:r w:rsidRPr="003A4841">
              <w:rPr>
                <w:rFonts w:ascii="Arial" w:hAnsi="Arial" w:cs="Arial"/>
              </w:rPr>
              <w:t>Provide counselling support to children and young people, providing high quality, evidence based, age appropriate, one to one interventions; this will take into consideration both safeguarding and individual needs.</w:t>
            </w:r>
          </w:p>
        </w:tc>
      </w:tr>
      <w:tr w:rsidR="00A70B5F" w:rsidRPr="003073C9" w:rsidTr="00490374">
        <w:tc>
          <w:tcPr>
            <w:tcW w:w="712" w:type="dxa"/>
          </w:tcPr>
          <w:p w:rsidR="00A70B5F" w:rsidRDefault="003A4841" w:rsidP="00A70B5F">
            <w:pPr>
              <w:rPr>
                <w:rFonts w:ascii="Arial" w:hAnsi="Arial" w:cs="Arial"/>
              </w:rPr>
            </w:pPr>
            <w:r>
              <w:rPr>
                <w:rFonts w:ascii="Arial" w:hAnsi="Arial" w:cs="Arial"/>
              </w:rPr>
              <w:t>2</w:t>
            </w:r>
          </w:p>
        </w:tc>
        <w:tc>
          <w:tcPr>
            <w:tcW w:w="10198" w:type="dxa"/>
          </w:tcPr>
          <w:p w:rsidR="00A70B5F" w:rsidRPr="003A4841" w:rsidRDefault="003A4841" w:rsidP="00A70B5F">
            <w:pPr>
              <w:spacing w:before="80" w:after="80"/>
              <w:jc w:val="left"/>
              <w:rPr>
                <w:rFonts w:ascii="Arial" w:eastAsia="Times New Roman" w:hAnsi="Arial" w:cs="Arial"/>
                <w:lang w:eastAsia="en-GB"/>
              </w:rPr>
            </w:pPr>
            <w:r w:rsidRPr="003A4841">
              <w:rPr>
                <w:rFonts w:ascii="Arial" w:hAnsi="Arial" w:cs="Arial"/>
              </w:rPr>
              <w:t>M</w:t>
            </w:r>
            <w:r w:rsidR="00A70B5F" w:rsidRPr="003A4841">
              <w:rPr>
                <w:rFonts w:ascii="Arial" w:hAnsi="Arial" w:cs="Arial"/>
              </w:rPr>
              <w:t>anage own caseload of counselling clients with an average of 10 – 12 clients over 2.5 days per week.</w:t>
            </w:r>
          </w:p>
        </w:tc>
      </w:tr>
      <w:tr w:rsidR="00A70B5F" w:rsidRPr="003073C9" w:rsidTr="00490374">
        <w:tc>
          <w:tcPr>
            <w:tcW w:w="712" w:type="dxa"/>
          </w:tcPr>
          <w:p w:rsidR="00A70B5F" w:rsidRDefault="003A4841" w:rsidP="00A70B5F">
            <w:pPr>
              <w:rPr>
                <w:rFonts w:ascii="Arial" w:hAnsi="Arial" w:cs="Arial"/>
              </w:rPr>
            </w:pPr>
            <w:r>
              <w:rPr>
                <w:rFonts w:ascii="Arial" w:hAnsi="Arial" w:cs="Arial"/>
              </w:rPr>
              <w:t>3</w:t>
            </w:r>
          </w:p>
        </w:tc>
        <w:tc>
          <w:tcPr>
            <w:tcW w:w="10198" w:type="dxa"/>
          </w:tcPr>
          <w:p w:rsidR="00A70B5F" w:rsidRPr="003A4841" w:rsidRDefault="00A70B5F" w:rsidP="00A70B5F">
            <w:pPr>
              <w:spacing w:before="80" w:after="80"/>
              <w:jc w:val="left"/>
              <w:rPr>
                <w:rFonts w:ascii="Arial" w:eastAsia="Times New Roman" w:hAnsi="Arial" w:cs="Arial"/>
                <w:lang w:eastAsia="en-GB"/>
              </w:rPr>
            </w:pPr>
            <w:r w:rsidRPr="003A4841">
              <w:rPr>
                <w:rFonts w:ascii="Arial" w:hAnsi="Arial" w:cs="Arial"/>
              </w:rPr>
              <w:t>To be responsible for all client casework</w:t>
            </w:r>
            <w:r w:rsidR="003A4841" w:rsidRPr="003A4841">
              <w:rPr>
                <w:rFonts w:ascii="Arial" w:hAnsi="Arial" w:cs="Arial"/>
              </w:rPr>
              <w:t xml:space="preserve">, ensuring that client information is updated regularly, recorded accurately and securely on our </w:t>
            </w:r>
            <w:r w:rsidRPr="003A4841">
              <w:rPr>
                <w:rFonts w:ascii="Arial" w:hAnsi="Arial" w:cs="Arial"/>
              </w:rPr>
              <w:t>bespoke case management system (4Site</w:t>
            </w:r>
            <w:r w:rsidR="003A4841" w:rsidRPr="003A4841">
              <w:rPr>
                <w:rFonts w:ascii="Arial" w:hAnsi="Arial" w:cs="Arial"/>
              </w:rPr>
              <w:t>).</w:t>
            </w:r>
          </w:p>
        </w:tc>
      </w:tr>
      <w:tr w:rsidR="003A4841" w:rsidRPr="003073C9" w:rsidTr="00490374">
        <w:tc>
          <w:tcPr>
            <w:tcW w:w="712" w:type="dxa"/>
          </w:tcPr>
          <w:p w:rsidR="003A4841" w:rsidRDefault="003A4841" w:rsidP="00A70B5F">
            <w:pPr>
              <w:rPr>
                <w:rFonts w:ascii="Arial" w:hAnsi="Arial" w:cs="Arial"/>
              </w:rPr>
            </w:pPr>
            <w:r>
              <w:rPr>
                <w:rFonts w:ascii="Arial" w:hAnsi="Arial" w:cs="Arial"/>
              </w:rPr>
              <w:t>4</w:t>
            </w:r>
          </w:p>
        </w:tc>
        <w:tc>
          <w:tcPr>
            <w:tcW w:w="10198" w:type="dxa"/>
          </w:tcPr>
          <w:p w:rsidR="003A4841" w:rsidRPr="003A4841" w:rsidRDefault="003A4841" w:rsidP="00A70B5F">
            <w:pPr>
              <w:spacing w:before="80" w:after="80"/>
              <w:jc w:val="left"/>
              <w:rPr>
                <w:rFonts w:ascii="Arial" w:eastAsia="Times New Roman" w:hAnsi="Arial" w:cs="Arial"/>
                <w:lang w:eastAsia="en-GB"/>
              </w:rPr>
            </w:pPr>
            <w:r w:rsidRPr="003A4841">
              <w:rPr>
                <w:rFonts w:ascii="Arial" w:eastAsia="Times New Roman" w:hAnsi="Arial" w:cs="Arial"/>
                <w:lang w:eastAsia="en-GB"/>
              </w:rPr>
              <w:t>Carry out client related administrative tasks, such as allocation emails, case closure letters, GP letters and general correspondence.</w:t>
            </w:r>
          </w:p>
        </w:tc>
      </w:tr>
      <w:tr w:rsidR="00A70B5F" w:rsidRPr="003073C9" w:rsidTr="003A1DC9">
        <w:trPr>
          <w:trHeight w:val="841"/>
        </w:trPr>
        <w:tc>
          <w:tcPr>
            <w:tcW w:w="712" w:type="dxa"/>
          </w:tcPr>
          <w:p w:rsidR="00A70B5F" w:rsidRPr="003073C9" w:rsidRDefault="003A4841" w:rsidP="00A70B5F">
            <w:pPr>
              <w:rPr>
                <w:rFonts w:ascii="Arial" w:hAnsi="Arial" w:cs="Arial"/>
              </w:rPr>
            </w:pPr>
            <w:r>
              <w:rPr>
                <w:rFonts w:ascii="Arial" w:hAnsi="Arial" w:cs="Arial"/>
              </w:rPr>
              <w:t>5</w:t>
            </w:r>
          </w:p>
        </w:tc>
        <w:tc>
          <w:tcPr>
            <w:tcW w:w="10198" w:type="dxa"/>
          </w:tcPr>
          <w:p w:rsidR="00A70B5F" w:rsidRPr="003A4841" w:rsidRDefault="003A4841" w:rsidP="00A70B5F">
            <w:pPr>
              <w:spacing w:before="80" w:after="80"/>
              <w:jc w:val="left"/>
              <w:rPr>
                <w:rFonts w:ascii="Arial" w:eastAsia="Times New Roman" w:hAnsi="Arial" w:cs="Arial"/>
                <w:lang w:eastAsia="en-GB"/>
              </w:rPr>
            </w:pPr>
            <w:r w:rsidRPr="003A4841">
              <w:rPr>
                <w:rFonts w:ascii="Arial" w:eastAsia="Times New Roman" w:hAnsi="Arial" w:cs="Arial"/>
                <w:lang w:eastAsia="en-GB"/>
              </w:rPr>
              <w:t>Use our case management system</w:t>
            </w:r>
            <w:r w:rsidR="00A70B5F" w:rsidRPr="003A4841">
              <w:rPr>
                <w:rFonts w:ascii="Arial" w:eastAsia="Times New Roman" w:hAnsi="Arial" w:cs="Arial"/>
                <w:lang w:eastAsia="en-GB"/>
              </w:rPr>
              <w:t xml:space="preserve"> (4Site)</w:t>
            </w:r>
            <w:r w:rsidRPr="003A4841">
              <w:rPr>
                <w:rFonts w:ascii="Arial" w:eastAsia="Times New Roman" w:hAnsi="Arial" w:cs="Arial"/>
                <w:lang w:eastAsia="en-GB"/>
              </w:rPr>
              <w:t>, Excel, and other tools to</w:t>
            </w:r>
            <w:r w:rsidR="00A70B5F" w:rsidRPr="003A4841">
              <w:rPr>
                <w:rFonts w:ascii="Arial" w:eastAsia="Times New Roman" w:hAnsi="Arial" w:cs="Arial"/>
                <w:lang w:eastAsia="en-GB"/>
              </w:rPr>
              <w:t xml:space="preserve"> </w:t>
            </w:r>
            <w:r w:rsidRPr="003A4841">
              <w:rPr>
                <w:rFonts w:ascii="Arial" w:eastAsia="Times New Roman" w:hAnsi="Arial" w:cs="Arial"/>
                <w:lang w:eastAsia="en-GB"/>
              </w:rPr>
              <w:t>record</w:t>
            </w:r>
            <w:r w:rsidR="00A70B5F" w:rsidRPr="003A4841">
              <w:rPr>
                <w:rFonts w:ascii="Arial" w:eastAsia="Times New Roman" w:hAnsi="Arial" w:cs="Arial"/>
                <w:lang w:eastAsia="en-GB"/>
              </w:rPr>
              <w:t xml:space="preserve"> data to assist on the production and analysis of reports on service throughput, outcomes and performance against targets.</w:t>
            </w:r>
          </w:p>
        </w:tc>
      </w:tr>
      <w:tr w:rsidR="00A70B5F" w:rsidRPr="003073C9" w:rsidTr="003A4841">
        <w:trPr>
          <w:trHeight w:val="515"/>
        </w:trPr>
        <w:tc>
          <w:tcPr>
            <w:tcW w:w="712" w:type="dxa"/>
          </w:tcPr>
          <w:p w:rsidR="00A70B5F" w:rsidRPr="003073C9" w:rsidRDefault="003A4841" w:rsidP="00A70B5F">
            <w:pPr>
              <w:rPr>
                <w:rFonts w:ascii="Arial" w:hAnsi="Arial" w:cs="Arial"/>
              </w:rPr>
            </w:pPr>
            <w:r>
              <w:rPr>
                <w:rFonts w:ascii="Arial" w:hAnsi="Arial" w:cs="Arial"/>
              </w:rPr>
              <w:t>6</w:t>
            </w:r>
          </w:p>
        </w:tc>
        <w:tc>
          <w:tcPr>
            <w:tcW w:w="10198" w:type="dxa"/>
          </w:tcPr>
          <w:p w:rsidR="00A70B5F" w:rsidRPr="003A4841" w:rsidRDefault="003A4841" w:rsidP="00A70B5F">
            <w:pPr>
              <w:spacing w:after="0"/>
              <w:rPr>
                <w:rFonts w:ascii="Arial" w:hAnsi="Arial" w:cs="Arial"/>
              </w:rPr>
            </w:pPr>
            <w:r w:rsidRPr="003A4841">
              <w:rPr>
                <w:rFonts w:ascii="Arial" w:hAnsi="Arial" w:cs="Arial"/>
              </w:rPr>
              <w:t>Remain compliant with the statutory framework, Working Together to Safeguard Children Act 2018.</w:t>
            </w:r>
          </w:p>
        </w:tc>
      </w:tr>
      <w:tr w:rsidR="003A4841" w:rsidRPr="003073C9" w:rsidTr="003A1DC9">
        <w:trPr>
          <w:trHeight w:val="709"/>
        </w:trPr>
        <w:tc>
          <w:tcPr>
            <w:tcW w:w="712" w:type="dxa"/>
          </w:tcPr>
          <w:p w:rsidR="003A4841" w:rsidRDefault="003A4841" w:rsidP="00A70B5F">
            <w:pPr>
              <w:rPr>
                <w:rFonts w:ascii="Arial" w:hAnsi="Arial" w:cs="Arial"/>
              </w:rPr>
            </w:pPr>
            <w:r>
              <w:rPr>
                <w:rFonts w:ascii="Arial" w:hAnsi="Arial" w:cs="Arial"/>
              </w:rPr>
              <w:t>7</w:t>
            </w:r>
          </w:p>
        </w:tc>
        <w:tc>
          <w:tcPr>
            <w:tcW w:w="10198" w:type="dxa"/>
          </w:tcPr>
          <w:p w:rsidR="003A4841" w:rsidRPr="003A4841" w:rsidRDefault="003A4841" w:rsidP="00A70B5F">
            <w:pPr>
              <w:spacing w:after="0"/>
              <w:rPr>
                <w:rFonts w:ascii="Arial" w:eastAsia="Times New Roman" w:hAnsi="Arial" w:cs="Arial"/>
                <w:lang w:eastAsia="en-GB"/>
              </w:rPr>
            </w:pPr>
            <w:r w:rsidRPr="003A4841">
              <w:rPr>
                <w:rFonts w:ascii="Arial" w:hAnsi="Arial" w:cs="Arial"/>
              </w:rPr>
              <w:t>Ensure that any issues in relation to safeguarding adults/children are brought to the immediate attention of the Senior ISVA/manager.</w:t>
            </w:r>
          </w:p>
        </w:tc>
      </w:tr>
      <w:tr w:rsidR="00A70B5F" w:rsidRPr="003073C9" w:rsidTr="003A1DC9">
        <w:trPr>
          <w:trHeight w:val="709"/>
        </w:trPr>
        <w:tc>
          <w:tcPr>
            <w:tcW w:w="712" w:type="dxa"/>
          </w:tcPr>
          <w:p w:rsidR="00A70B5F" w:rsidRDefault="003A4841" w:rsidP="00A70B5F">
            <w:pPr>
              <w:rPr>
                <w:rFonts w:ascii="Arial" w:hAnsi="Arial" w:cs="Arial"/>
              </w:rPr>
            </w:pPr>
            <w:r>
              <w:rPr>
                <w:rFonts w:ascii="Arial" w:hAnsi="Arial" w:cs="Arial"/>
              </w:rPr>
              <w:t>8</w:t>
            </w:r>
          </w:p>
        </w:tc>
        <w:tc>
          <w:tcPr>
            <w:tcW w:w="10198" w:type="dxa"/>
          </w:tcPr>
          <w:p w:rsidR="00A70B5F" w:rsidRPr="003A4841" w:rsidRDefault="003A4841" w:rsidP="00A70B5F">
            <w:pPr>
              <w:spacing w:after="0"/>
              <w:rPr>
                <w:rFonts w:ascii="Arial" w:hAnsi="Arial" w:cs="Arial"/>
              </w:rPr>
            </w:pPr>
            <w:r w:rsidRPr="003A4841">
              <w:rPr>
                <w:rFonts w:ascii="Arial" w:eastAsia="Times New Roman" w:hAnsi="Arial" w:cs="Arial"/>
                <w:lang w:eastAsia="en-GB"/>
              </w:rPr>
              <w:t>Practice in accordance with the British Association for Counselling and Psychotherapy’s (BACP) Ethical Framework for Practice for Children and Young People</w:t>
            </w:r>
          </w:p>
        </w:tc>
      </w:tr>
      <w:tr w:rsidR="00A70B5F" w:rsidRPr="003073C9" w:rsidTr="003A1DC9">
        <w:trPr>
          <w:trHeight w:val="658"/>
        </w:trPr>
        <w:tc>
          <w:tcPr>
            <w:tcW w:w="712" w:type="dxa"/>
          </w:tcPr>
          <w:p w:rsidR="00A70B5F" w:rsidRDefault="003A4841" w:rsidP="00A70B5F">
            <w:pPr>
              <w:rPr>
                <w:rFonts w:ascii="Arial" w:hAnsi="Arial" w:cs="Arial"/>
              </w:rPr>
            </w:pPr>
            <w:r>
              <w:rPr>
                <w:rFonts w:ascii="Arial" w:hAnsi="Arial" w:cs="Arial"/>
              </w:rPr>
              <w:t>9</w:t>
            </w:r>
          </w:p>
        </w:tc>
        <w:tc>
          <w:tcPr>
            <w:tcW w:w="10198" w:type="dxa"/>
          </w:tcPr>
          <w:p w:rsidR="00A70B5F" w:rsidRPr="003A4841" w:rsidRDefault="003A4841" w:rsidP="00A70B5F">
            <w:pPr>
              <w:spacing w:after="0"/>
              <w:rPr>
                <w:rFonts w:ascii="Arial" w:hAnsi="Arial" w:cs="Arial"/>
              </w:rPr>
            </w:pPr>
            <w:r w:rsidRPr="003A4841">
              <w:rPr>
                <w:rFonts w:ascii="Arial" w:hAnsi="Arial" w:cs="Arial"/>
              </w:rPr>
              <w:t>A</w:t>
            </w:r>
            <w:r w:rsidR="00A70B5F" w:rsidRPr="003A4841">
              <w:rPr>
                <w:rFonts w:ascii="Arial" w:hAnsi="Arial" w:cs="Arial"/>
              </w:rPr>
              <w:t xml:space="preserve">ttend clinical supervision in line with the BACP guidelines </w:t>
            </w:r>
          </w:p>
        </w:tc>
      </w:tr>
      <w:tr w:rsidR="00A70B5F" w:rsidRPr="003073C9" w:rsidTr="003A1DC9">
        <w:trPr>
          <w:trHeight w:val="729"/>
        </w:trPr>
        <w:tc>
          <w:tcPr>
            <w:tcW w:w="712" w:type="dxa"/>
          </w:tcPr>
          <w:p w:rsidR="00A70B5F" w:rsidRPr="003073C9" w:rsidRDefault="003A4841" w:rsidP="00A70B5F">
            <w:pPr>
              <w:rPr>
                <w:rFonts w:ascii="Arial" w:hAnsi="Arial" w:cs="Arial"/>
              </w:rPr>
            </w:pPr>
            <w:r>
              <w:rPr>
                <w:rFonts w:ascii="Arial" w:hAnsi="Arial" w:cs="Arial"/>
              </w:rPr>
              <w:t>10</w:t>
            </w:r>
          </w:p>
        </w:tc>
        <w:tc>
          <w:tcPr>
            <w:tcW w:w="10198" w:type="dxa"/>
          </w:tcPr>
          <w:p w:rsidR="00A70B5F" w:rsidRPr="003A4841" w:rsidRDefault="00A70B5F" w:rsidP="00A70B5F">
            <w:pPr>
              <w:spacing w:after="0"/>
              <w:rPr>
                <w:rFonts w:ascii="Arial" w:hAnsi="Arial" w:cs="Arial"/>
              </w:rPr>
            </w:pPr>
            <w:r w:rsidRPr="003A4841">
              <w:rPr>
                <w:rFonts w:ascii="Arial" w:hAnsi="Arial" w:cs="Arial"/>
              </w:rPr>
              <w:t>Participate in on going Continuing Personal Development (CPD) in line with BACP guidelines, identifying and managing your own training needs.</w:t>
            </w:r>
          </w:p>
        </w:tc>
      </w:tr>
      <w:tr w:rsidR="00A70B5F" w:rsidRPr="003073C9" w:rsidTr="00C279BC">
        <w:trPr>
          <w:trHeight w:val="797"/>
        </w:trPr>
        <w:tc>
          <w:tcPr>
            <w:tcW w:w="712" w:type="dxa"/>
          </w:tcPr>
          <w:p w:rsidR="00A70B5F" w:rsidRPr="003073C9" w:rsidRDefault="003A4841" w:rsidP="00A70B5F">
            <w:pPr>
              <w:rPr>
                <w:rFonts w:ascii="Arial" w:hAnsi="Arial" w:cs="Arial"/>
              </w:rPr>
            </w:pPr>
            <w:r>
              <w:rPr>
                <w:rFonts w:ascii="Arial" w:hAnsi="Arial" w:cs="Arial"/>
              </w:rPr>
              <w:t>11</w:t>
            </w:r>
          </w:p>
        </w:tc>
        <w:tc>
          <w:tcPr>
            <w:tcW w:w="10198" w:type="dxa"/>
          </w:tcPr>
          <w:p w:rsidR="00A70B5F" w:rsidRPr="003A4841" w:rsidRDefault="003A4841" w:rsidP="00A70B5F">
            <w:pPr>
              <w:spacing w:after="0"/>
              <w:rPr>
                <w:rFonts w:ascii="Arial" w:hAnsi="Arial" w:cs="Arial"/>
              </w:rPr>
            </w:pPr>
            <w:r w:rsidRPr="003A4841">
              <w:rPr>
                <w:rFonts w:ascii="Arial" w:hAnsi="Arial" w:cs="Arial"/>
              </w:rPr>
              <w:t>E</w:t>
            </w:r>
            <w:r w:rsidR="00A70B5F" w:rsidRPr="003A4841">
              <w:rPr>
                <w:rFonts w:ascii="Arial" w:hAnsi="Arial" w:cs="Arial"/>
              </w:rPr>
              <w:t>nsure BACP membership and or accreditation is upheld annually. If you are not already accredited you must be actively working towards your submission or that of a simila</w:t>
            </w:r>
            <w:r w:rsidRPr="003A4841">
              <w:rPr>
                <w:rFonts w:ascii="Arial" w:hAnsi="Arial" w:cs="Arial"/>
              </w:rPr>
              <w:t>r nature.</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3215C6">
            <w:pPr>
              <w:rPr>
                <w:rFonts w:ascii="Arial" w:hAnsi="Arial" w:cs="Arial"/>
              </w:rPr>
            </w:pPr>
            <w:r>
              <w:rPr>
                <w:rFonts w:ascii="Arial" w:hAnsi="Arial" w:cs="Arial"/>
              </w:rPr>
              <w:t>Involve and encourage service user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lastRenderedPageBreak/>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8</w:t>
            </w:r>
          </w:p>
        </w:tc>
        <w:tc>
          <w:tcPr>
            <w:tcW w:w="10086" w:type="dxa"/>
          </w:tcPr>
          <w:p w:rsidR="003215C6" w:rsidRPr="003073C9" w:rsidRDefault="003215C6" w:rsidP="003A70D9">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s quality assurance framework and ensure we provide a quality service to victims of abuse</w:t>
            </w:r>
            <w:r>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9</w:t>
            </w:r>
          </w:p>
        </w:tc>
        <w:tc>
          <w:tcPr>
            <w:tcW w:w="10086" w:type="dxa"/>
          </w:tcPr>
          <w:p w:rsidR="003215C6" w:rsidRPr="003073C9" w:rsidRDefault="003215C6" w:rsidP="003215C6">
            <w:pPr>
              <w:rPr>
                <w:rFonts w:ascii="Arial" w:hAnsi="Arial" w:cs="Arial"/>
              </w:rPr>
            </w:pPr>
            <w:r w:rsidRPr="00DD7555">
              <w:rPr>
                <w:rFonts w:ascii="Arial" w:hAnsi="Arial" w:cs="Arial"/>
              </w:rPr>
              <w:t xml:space="preserve">To develop innovative </w:t>
            </w:r>
            <w:r w:rsidR="00F73208">
              <w:rPr>
                <w:rFonts w:ascii="Arial" w:hAnsi="Arial" w:cs="Arial"/>
              </w:rPr>
              <w:t>ways of working with victims of</w:t>
            </w:r>
            <w:r>
              <w:rPr>
                <w:rFonts w:ascii="Arial" w:hAnsi="Arial" w:cs="Arial"/>
              </w:rPr>
              <w:t xml:space="preserve"> abuse</w:t>
            </w:r>
            <w:r w:rsidRPr="00DD7555">
              <w:rPr>
                <w:rFonts w:ascii="Arial" w:hAnsi="Arial" w:cs="Arial"/>
              </w:rPr>
              <w:t xml:space="preserve"> based on good practice and evidence based research.</w:t>
            </w:r>
          </w:p>
        </w:tc>
      </w:tr>
      <w:tr w:rsidR="003215C6" w:rsidRPr="00A46F8E" w:rsidTr="007F57D5">
        <w:tc>
          <w:tcPr>
            <w:tcW w:w="704" w:type="dxa"/>
          </w:tcPr>
          <w:p w:rsidR="003215C6" w:rsidRPr="007F57D5" w:rsidRDefault="0069381B" w:rsidP="003215C6">
            <w:pPr>
              <w:rPr>
                <w:rFonts w:ascii="Arial" w:hAnsi="Arial" w:cs="Arial"/>
              </w:rPr>
            </w:pPr>
            <w:r>
              <w:rPr>
                <w:rFonts w:ascii="Arial" w:hAnsi="Arial" w:cs="Arial"/>
              </w:rPr>
              <w:t>10</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69381B"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B51C64" w:rsidRPr="003073C9" w:rsidTr="007F57D5">
        <w:tc>
          <w:tcPr>
            <w:tcW w:w="704" w:type="dxa"/>
          </w:tcPr>
          <w:p w:rsidR="00B51C64" w:rsidRDefault="00B51C64" w:rsidP="00B51C64">
            <w:pPr>
              <w:rPr>
                <w:rFonts w:ascii="Arial" w:hAnsi="Arial" w:cs="Arial"/>
              </w:rPr>
            </w:pPr>
            <w:r>
              <w:rPr>
                <w:rFonts w:ascii="Arial" w:hAnsi="Arial" w:cs="Arial"/>
              </w:rPr>
              <w:t>12</w:t>
            </w:r>
          </w:p>
        </w:tc>
        <w:tc>
          <w:tcPr>
            <w:tcW w:w="10086" w:type="dxa"/>
          </w:tcPr>
          <w:p w:rsidR="00B51C64" w:rsidRPr="00EA52FE" w:rsidRDefault="00B51C64" w:rsidP="00B51C64">
            <w:pPr>
              <w:rPr>
                <w:rFonts w:ascii="Arial" w:hAnsi="Arial" w:cs="Arial"/>
              </w:rPr>
            </w:pPr>
            <w:r w:rsidRPr="00EA52FE">
              <w:rPr>
                <w:rFonts w:ascii="Arial" w:hAnsi="Arial" w:cs="Arial"/>
              </w:rPr>
              <w:t xml:space="preserve">Maintain accurate and up to date records in line with </w:t>
            </w:r>
            <w:proofErr w:type="spellStart"/>
            <w:r w:rsidRPr="00EA52FE">
              <w:rPr>
                <w:rFonts w:ascii="Arial" w:hAnsi="Arial" w:cs="Arial"/>
              </w:rPr>
              <w:t>organisational</w:t>
            </w:r>
            <w:proofErr w:type="spellEnd"/>
            <w:r w:rsidRPr="00EA52FE">
              <w:rPr>
                <w:rFonts w:ascii="Arial" w:hAnsi="Arial" w:cs="Arial"/>
              </w:rPr>
              <w:t xml:space="preserve">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3A4841" w:rsidTr="00DC4274">
        <w:tc>
          <w:tcPr>
            <w:tcW w:w="562" w:type="dxa"/>
          </w:tcPr>
          <w:p w:rsidR="003A4841" w:rsidRPr="003F05AD" w:rsidRDefault="003A4841" w:rsidP="003A4841">
            <w:pPr>
              <w:spacing w:before="60" w:after="40"/>
              <w:rPr>
                <w:rFonts w:ascii="Arial" w:hAnsi="Arial" w:cs="Arial"/>
              </w:rPr>
            </w:pPr>
            <w:r w:rsidRPr="003F05AD">
              <w:rPr>
                <w:rFonts w:ascii="Arial" w:hAnsi="Arial" w:cs="Arial"/>
              </w:rPr>
              <w:t>1</w:t>
            </w:r>
          </w:p>
        </w:tc>
        <w:tc>
          <w:tcPr>
            <w:tcW w:w="4820" w:type="dxa"/>
          </w:tcPr>
          <w:p w:rsidR="003A4841" w:rsidRPr="00A56F15" w:rsidRDefault="003A4841" w:rsidP="003A4841">
            <w:pPr>
              <w:spacing w:before="80" w:after="80" w:line="240" w:lineRule="auto"/>
              <w:jc w:val="left"/>
              <w:rPr>
                <w:rFonts w:ascii="Arial" w:hAnsi="Arial" w:cs="Arial"/>
              </w:rPr>
            </w:pPr>
            <w:r>
              <w:rPr>
                <w:rFonts w:ascii="Arial" w:hAnsi="Arial" w:cs="Arial"/>
              </w:rPr>
              <w:t xml:space="preserve">An education to </w:t>
            </w:r>
            <w:r w:rsidRPr="00A56F15">
              <w:rPr>
                <w:rFonts w:ascii="Arial" w:hAnsi="Arial" w:cs="Arial"/>
              </w:rPr>
              <w:t xml:space="preserve">degree </w:t>
            </w:r>
            <w:r>
              <w:rPr>
                <w:rFonts w:ascii="Arial" w:hAnsi="Arial" w:cs="Arial"/>
              </w:rPr>
              <w:t>level or Diploma minimum Level 6 in Counselling Children and Young People and/or Psychotherapy</w:t>
            </w:r>
          </w:p>
        </w:tc>
        <w:tc>
          <w:tcPr>
            <w:tcW w:w="1276" w:type="dxa"/>
          </w:tcPr>
          <w:p w:rsidR="003A4841" w:rsidRDefault="003A4841" w:rsidP="003A4841">
            <w:r>
              <w:t>X</w:t>
            </w:r>
          </w:p>
        </w:tc>
        <w:tc>
          <w:tcPr>
            <w:tcW w:w="1395" w:type="dxa"/>
          </w:tcPr>
          <w:p w:rsidR="003A4841" w:rsidRDefault="003A4841" w:rsidP="003A4841"/>
        </w:tc>
        <w:tc>
          <w:tcPr>
            <w:tcW w:w="2737" w:type="dxa"/>
          </w:tcPr>
          <w:p w:rsidR="003A4841" w:rsidRDefault="003A4841" w:rsidP="003A4841">
            <w:r>
              <w:t>A, E</w:t>
            </w:r>
          </w:p>
        </w:tc>
      </w:tr>
      <w:tr w:rsidR="003A4841" w:rsidTr="00DC4274">
        <w:tc>
          <w:tcPr>
            <w:tcW w:w="562" w:type="dxa"/>
          </w:tcPr>
          <w:p w:rsidR="003A4841" w:rsidRDefault="003A4841" w:rsidP="003A4841">
            <w:pPr>
              <w:spacing w:before="60" w:after="40"/>
              <w:rPr>
                <w:rFonts w:ascii="Arial" w:hAnsi="Arial" w:cs="Arial"/>
              </w:rPr>
            </w:pPr>
            <w:r>
              <w:rPr>
                <w:rFonts w:ascii="Arial" w:hAnsi="Arial" w:cs="Arial"/>
              </w:rPr>
              <w:t>2</w:t>
            </w:r>
          </w:p>
        </w:tc>
        <w:tc>
          <w:tcPr>
            <w:tcW w:w="4820" w:type="dxa"/>
          </w:tcPr>
          <w:p w:rsidR="003A4841" w:rsidRDefault="003A4841" w:rsidP="003A4841">
            <w:pPr>
              <w:spacing w:before="80" w:after="80" w:line="240" w:lineRule="auto"/>
              <w:jc w:val="left"/>
              <w:rPr>
                <w:rFonts w:ascii="Arial" w:hAnsi="Arial" w:cs="Arial"/>
              </w:rPr>
            </w:pPr>
            <w:r>
              <w:rPr>
                <w:rFonts w:ascii="Arial" w:hAnsi="Arial" w:cs="Arial"/>
              </w:rPr>
              <w:t>A minimum of 250 hours face to face counselling experience</w:t>
            </w:r>
          </w:p>
        </w:tc>
        <w:tc>
          <w:tcPr>
            <w:tcW w:w="1276" w:type="dxa"/>
          </w:tcPr>
          <w:p w:rsidR="003A4841" w:rsidRDefault="003A4841" w:rsidP="003A4841">
            <w:r>
              <w:t>x</w:t>
            </w:r>
          </w:p>
        </w:tc>
        <w:tc>
          <w:tcPr>
            <w:tcW w:w="1395" w:type="dxa"/>
          </w:tcPr>
          <w:p w:rsidR="003A4841" w:rsidRDefault="003A4841" w:rsidP="003A4841"/>
        </w:tc>
        <w:tc>
          <w:tcPr>
            <w:tcW w:w="2737" w:type="dxa"/>
          </w:tcPr>
          <w:p w:rsidR="003A4841" w:rsidRDefault="003A4841" w:rsidP="003A4841">
            <w:r>
              <w:t>A, E</w:t>
            </w:r>
          </w:p>
        </w:tc>
      </w:tr>
      <w:tr w:rsidR="003A4841" w:rsidTr="00DC4274">
        <w:tc>
          <w:tcPr>
            <w:tcW w:w="562" w:type="dxa"/>
          </w:tcPr>
          <w:p w:rsidR="003A4841" w:rsidRPr="00CC744F" w:rsidRDefault="003A4841" w:rsidP="003A4841">
            <w:pPr>
              <w:spacing w:before="60" w:after="40"/>
              <w:rPr>
                <w:rFonts w:ascii="Arial" w:hAnsi="Arial" w:cs="Arial"/>
              </w:rPr>
            </w:pPr>
            <w:r>
              <w:rPr>
                <w:rFonts w:ascii="Arial" w:hAnsi="Arial" w:cs="Arial"/>
              </w:rPr>
              <w:t>3</w:t>
            </w:r>
          </w:p>
        </w:tc>
        <w:tc>
          <w:tcPr>
            <w:tcW w:w="4820" w:type="dxa"/>
          </w:tcPr>
          <w:p w:rsidR="003A4841" w:rsidRPr="00A56F15" w:rsidRDefault="003A4841" w:rsidP="003A4841">
            <w:pPr>
              <w:spacing w:before="80" w:after="80" w:line="240" w:lineRule="auto"/>
              <w:jc w:val="left"/>
              <w:rPr>
                <w:rFonts w:ascii="Arial" w:hAnsi="Arial" w:cs="Arial"/>
              </w:rPr>
            </w:pPr>
            <w:r>
              <w:rPr>
                <w:rFonts w:ascii="Arial" w:hAnsi="Arial" w:cs="Arial"/>
              </w:rPr>
              <w:t xml:space="preserve">Membership of </w:t>
            </w:r>
            <w:proofErr w:type="spellStart"/>
            <w:r>
              <w:rPr>
                <w:rFonts w:ascii="Arial" w:hAnsi="Arial" w:cs="Arial"/>
              </w:rPr>
              <w:t>recognised</w:t>
            </w:r>
            <w:proofErr w:type="spellEnd"/>
            <w:r>
              <w:rPr>
                <w:rFonts w:ascii="Arial" w:hAnsi="Arial" w:cs="Arial"/>
              </w:rPr>
              <w:t xml:space="preserve"> relevant professional body such as BACP, UKCP or similar</w:t>
            </w:r>
          </w:p>
        </w:tc>
        <w:tc>
          <w:tcPr>
            <w:tcW w:w="1276" w:type="dxa"/>
          </w:tcPr>
          <w:p w:rsidR="003A4841" w:rsidRDefault="003A4841" w:rsidP="003A4841">
            <w:r>
              <w:t>X</w:t>
            </w:r>
          </w:p>
        </w:tc>
        <w:tc>
          <w:tcPr>
            <w:tcW w:w="1395" w:type="dxa"/>
          </w:tcPr>
          <w:p w:rsidR="003A4841" w:rsidRDefault="003A4841" w:rsidP="003A4841"/>
        </w:tc>
        <w:tc>
          <w:tcPr>
            <w:tcW w:w="2737" w:type="dxa"/>
          </w:tcPr>
          <w:p w:rsidR="003A4841" w:rsidRDefault="00FD423C" w:rsidP="003A4841">
            <w:r>
              <w:t>A, E</w:t>
            </w:r>
          </w:p>
        </w:tc>
      </w:tr>
      <w:tr w:rsidR="003A4841" w:rsidTr="00DC4274">
        <w:tc>
          <w:tcPr>
            <w:tcW w:w="562" w:type="dxa"/>
          </w:tcPr>
          <w:p w:rsidR="003A4841" w:rsidRPr="00CC744F" w:rsidRDefault="003A4841" w:rsidP="003A4841">
            <w:pPr>
              <w:spacing w:before="60" w:after="40"/>
              <w:rPr>
                <w:rFonts w:ascii="Arial" w:hAnsi="Arial" w:cs="Arial"/>
              </w:rPr>
            </w:pPr>
            <w:r>
              <w:rPr>
                <w:rFonts w:ascii="Arial" w:hAnsi="Arial" w:cs="Arial"/>
              </w:rPr>
              <w:t>4</w:t>
            </w:r>
          </w:p>
        </w:tc>
        <w:tc>
          <w:tcPr>
            <w:tcW w:w="4820" w:type="dxa"/>
          </w:tcPr>
          <w:p w:rsidR="003A4841" w:rsidRPr="00A56F15" w:rsidRDefault="00FD423C" w:rsidP="003A4841">
            <w:pPr>
              <w:spacing w:before="80" w:after="80" w:line="240" w:lineRule="auto"/>
              <w:jc w:val="left"/>
              <w:rPr>
                <w:rFonts w:ascii="Arial" w:hAnsi="Arial" w:cs="Arial"/>
              </w:rPr>
            </w:pPr>
            <w:r>
              <w:rPr>
                <w:rFonts w:ascii="Arial" w:hAnsi="Arial" w:cs="Arial"/>
              </w:rPr>
              <w:t>Postgraduate qualification or e</w:t>
            </w:r>
            <w:r w:rsidR="003A4841">
              <w:rPr>
                <w:rFonts w:ascii="Arial" w:hAnsi="Arial" w:cs="Arial"/>
              </w:rPr>
              <w:t xml:space="preserve">vidence of further CPD in specific areas relating to </w:t>
            </w:r>
            <w:r w:rsidR="003A4841">
              <w:rPr>
                <w:rFonts w:ascii="Arial" w:hAnsi="Arial" w:cs="Arial"/>
              </w:rPr>
              <w:lastRenderedPageBreak/>
              <w:t>women, men and children dealing with trauma and crisis</w:t>
            </w:r>
          </w:p>
        </w:tc>
        <w:tc>
          <w:tcPr>
            <w:tcW w:w="1276" w:type="dxa"/>
          </w:tcPr>
          <w:p w:rsidR="003A4841" w:rsidRDefault="003A4841" w:rsidP="003A4841">
            <w:r>
              <w:lastRenderedPageBreak/>
              <w:t>X</w:t>
            </w:r>
          </w:p>
        </w:tc>
        <w:tc>
          <w:tcPr>
            <w:tcW w:w="1395" w:type="dxa"/>
          </w:tcPr>
          <w:p w:rsidR="003A4841" w:rsidRDefault="003A4841" w:rsidP="003A4841"/>
        </w:tc>
        <w:tc>
          <w:tcPr>
            <w:tcW w:w="2737" w:type="dxa"/>
          </w:tcPr>
          <w:p w:rsidR="003A4841" w:rsidRDefault="00FD423C" w:rsidP="003A4841">
            <w:r>
              <w:t>A, E</w:t>
            </w:r>
          </w:p>
        </w:tc>
      </w:tr>
      <w:tr w:rsidR="00FD423C" w:rsidTr="00DC4274">
        <w:tc>
          <w:tcPr>
            <w:tcW w:w="562" w:type="dxa"/>
          </w:tcPr>
          <w:p w:rsidR="00FD423C" w:rsidRPr="00CC744F" w:rsidRDefault="00FD423C" w:rsidP="00FD423C">
            <w:pPr>
              <w:spacing w:before="60" w:after="40"/>
              <w:rPr>
                <w:rFonts w:ascii="Arial" w:hAnsi="Arial" w:cs="Arial"/>
              </w:rPr>
            </w:pPr>
            <w:r>
              <w:rPr>
                <w:rFonts w:ascii="Arial" w:hAnsi="Arial" w:cs="Arial"/>
              </w:rPr>
              <w:t>5</w:t>
            </w:r>
          </w:p>
        </w:tc>
        <w:tc>
          <w:tcPr>
            <w:tcW w:w="4820" w:type="dxa"/>
          </w:tcPr>
          <w:p w:rsidR="00FD423C" w:rsidRPr="00CC744F" w:rsidRDefault="00FD423C" w:rsidP="00FD423C">
            <w:pPr>
              <w:spacing w:before="60" w:after="40"/>
              <w:jc w:val="left"/>
              <w:rPr>
                <w:rFonts w:ascii="Arial" w:hAnsi="Arial" w:cs="Arial"/>
              </w:rPr>
            </w:pPr>
            <w:r>
              <w:rPr>
                <w:rFonts w:ascii="Arial" w:hAnsi="Arial" w:cs="Arial"/>
              </w:rPr>
              <w:t>Experience of handling a caseload</w:t>
            </w:r>
          </w:p>
        </w:tc>
        <w:tc>
          <w:tcPr>
            <w:tcW w:w="1276" w:type="dxa"/>
          </w:tcPr>
          <w:p w:rsidR="00FD423C" w:rsidRDefault="00FD423C" w:rsidP="00FD423C">
            <w:r>
              <w:t>X</w:t>
            </w:r>
          </w:p>
        </w:tc>
        <w:tc>
          <w:tcPr>
            <w:tcW w:w="1395" w:type="dxa"/>
          </w:tcPr>
          <w:p w:rsidR="00FD423C" w:rsidRDefault="00FD423C" w:rsidP="00FD423C"/>
        </w:tc>
        <w:tc>
          <w:tcPr>
            <w:tcW w:w="2737" w:type="dxa"/>
          </w:tcPr>
          <w:p w:rsidR="00FD423C" w:rsidRDefault="00FD423C" w:rsidP="00FD423C">
            <w:r>
              <w:t xml:space="preserve">A, I </w:t>
            </w:r>
          </w:p>
        </w:tc>
      </w:tr>
      <w:tr w:rsidR="00FD423C" w:rsidTr="00DC4274">
        <w:tc>
          <w:tcPr>
            <w:tcW w:w="562" w:type="dxa"/>
          </w:tcPr>
          <w:p w:rsidR="00FD423C" w:rsidRPr="00CC744F" w:rsidRDefault="00FD423C" w:rsidP="00FD423C">
            <w:pPr>
              <w:spacing w:before="60" w:after="40"/>
              <w:rPr>
                <w:rFonts w:ascii="Arial" w:hAnsi="Arial" w:cs="Arial"/>
              </w:rPr>
            </w:pPr>
            <w:r>
              <w:rPr>
                <w:rFonts w:ascii="Arial" w:hAnsi="Arial" w:cs="Arial"/>
              </w:rPr>
              <w:t>6</w:t>
            </w:r>
          </w:p>
        </w:tc>
        <w:tc>
          <w:tcPr>
            <w:tcW w:w="4820" w:type="dxa"/>
          </w:tcPr>
          <w:p w:rsidR="00FD423C" w:rsidRPr="00CC744F" w:rsidRDefault="00FD423C" w:rsidP="00FD423C">
            <w:pPr>
              <w:spacing w:before="60" w:after="40"/>
              <w:jc w:val="left"/>
              <w:rPr>
                <w:rFonts w:ascii="Arial" w:hAnsi="Arial" w:cs="Arial"/>
              </w:rPr>
            </w:pPr>
            <w:r>
              <w:rPr>
                <w:rFonts w:ascii="Arial" w:hAnsi="Arial" w:cs="Arial"/>
              </w:rPr>
              <w:t>Experience of working with families with complex needs, such as mental health and substance misuse</w:t>
            </w:r>
          </w:p>
        </w:tc>
        <w:tc>
          <w:tcPr>
            <w:tcW w:w="1276" w:type="dxa"/>
          </w:tcPr>
          <w:p w:rsidR="00FD423C" w:rsidRDefault="00FD423C" w:rsidP="00FD423C">
            <w:r>
              <w:t>X</w:t>
            </w:r>
          </w:p>
        </w:tc>
        <w:tc>
          <w:tcPr>
            <w:tcW w:w="1395" w:type="dxa"/>
          </w:tcPr>
          <w:p w:rsidR="00FD423C" w:rsidRDefault="00FD423C" w:rsidP="00FD423C"/>
        </w:tc>
        <w:tc>
          <w:tcPr>
            <w:tcW w:w="2737" w:type="dxa"/>
          </w:tcPr>
          <w:p w:rsidR="00FD423C" w:rsidRDefault="00FD423C" w:rsidP="00FD423C">
            <w:r>
              <w:t>A, I</w:t>
            </w:r>
          </w:p>
        </w:tc>
      </w:tr>
      <w:tr w:rsidR="00FD423C" w:rsidTr="00DC4274">
        <w:tc>
          <w:tcPr>
            <w:tcW w:w="562" w:type="dxa"/>
          </w:tcPr>
          <w:p w:rsidR="00FD423C" w:rsidRDefault="00FD423C" w:rsidP="00FD423C">
            <w:pPr>
              <w:spacing w:before="60" w:after="40"/>
              <w:rPr>
                <w:rFonts w:ascii="Arial" w:hAnsi="Arial" w:cs="Arial"/>
              </w:rPr>
            </w:pPr>
            <w:r>
              <w:rPr>
                <w:rFonts w:ascii="Arial" w:hAnsi="Arial" w:cs="Arial"/>
              </w:rPr>
              <w:t>7</w:t>
            </w:r>
          </w:p>
        </w:tc>
        <w:tc>
          <w:tcPr>
            <w:tcW w:w="4820" w:type="dxa"/>
          </w:tcPr>
          <w:p w:rsidR="00FD423C" w:rsidRDefault="00FD423C" w:rsidP="00FD423C">
            <w:pPr>
              <w:spacing w:before="80" w:after="80" w:line="240" w:lineRule="auto"/>
              <w:jc w:val="left"/>
              <w:rPr>
                <w:rFonts w:ascii="Arial" w:hAnsi="Arial" w:cs="Arial"/>
              </w:rPr>
            </w:pPr>
            <w:r>
              <w:rPr>
                <w:rFonts w:ascii="Arial" w:hAnsi="Arial" w:cs="Arial"/>
              </w:rPr>
              <w:t>Experience of working with children/young people, acknowledging safeguarding concer</w:t>
            </w:r>
            <w:r w:rsidR="00C279BC">
              <w:rPr>
                <w:rFonts w:ascii="Arial" w:hAnsi="Arial" w:cs="Arial"/>
              </w:rPr>
              <w:t>ns and responding appropriately</w:t>
            </w:r>
          </w:p>
        </w:tc>
        <w:tc>
          <w:tcPr>
            <w:tcW w:w="1276" w:type="dxa"/>
          </w:tcPr>
          <w:p w:rsidR="00FD423C" w:rsidRDefault="00FD423C" w:rsidP="00FD423C">
            <w:r>
              <w:t>X</w:t>
            </w:r>
          </w:p>
        </w:tc>
        <w:tc>
          <w:tcPr>
            <w:tcW w:w="1395" w:type="dxa"/>
          </w:tcPr>
          <w:p w:rsidR="00FD423C" w:rsidRDefault="00FD423C" w:rsidP="00FD423C"/>
        </w:tc>
        <w:tc>
          <w:tcPr>
            <w:tcW w:w="2737" w:type="dxa"/>
          </w:tcPr>
          <w:p w:rsidR="00FD423C" w:rsidRDefault="00FD423C" w:rsidP="00FD423C">
            <w:r>
              <w:t xml:space="preserve">A, I </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470A72" w:rsidP="007F52C7">
            <w:pPr>
              <w:jc w:val="left"/>
              <w:rPr>
                <w:rFonts w:ascii="Arial" w:hAnsi="Arial" w:cs="Arial"/>
              </w:rPr>
            </w:pPr>
            <w:r>
              <w:rPr>
                <w:rFonts w:ascii="Arial" w:hAnsi="Arial" w:cs="Arial"/>
              </w:rPr>
              <w:t>Understanding of motivational interviewing</w:t>
            </w:r>
          </w:p>
        </w:tc>
        <w:tc>
          <w:tcPr>
            <w:tcW w:w="1276" w:type="dxa"/>
          </w:tcPr>
          <w:p w:rsidR="00DC4274" w:rsidRDefault="00DC4274" w:rsidP="00DC4274"/>
        </w:tc>
        <w:tc>
          <w:tcPr>
            <w:tcW w:w="1395" w:type="dxa"/>
          </w:tcPr>
          <w:p w:rsidR="00DC4274" w:rsidRDefault="00B31750" w:rsidP="00DC4274">
            <w:r>
              <w:t>X</w:t>
            </w:r>
          </w:p>
        </w:tc>
        <w:tc>
          <w:tcPr>
            <w:tcW w:w="2737" w:type="dxa"/>
          </w:tcPr>
          <w:p w:rsidR="00DC4274" w:rsidRDefault="00B31750" w:rsidP="00DC4274">
            <w:r>
              <w:t>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2</w:t>
            </w:r>
          </w:p>
        </w:tc>
        <w:tc>
          <w:tcPr>
            <w:tcW w:w="4820" w:type="dxa"/>
          </w:tcPr>
          <w:p w:rsidR="00470A72" w:rsidRPr="00CC744F" w:rsidRDefault="00470A72" w:rsidP="007F52C7">
            <w:pPr>
              <w:spacing w:before="60" w:after="40"/>
              <w:jc w:val="left"/>
              <w:rPr>
                <w:rFonts w:ascii="Arial" w:hAnsi="Arial" w:cs="Arial"/>
              </w:rPr>
            </w:pPr>
            <w:r>
              <w:rPr>
                <w:rFonts w:ascii="Arial" w:hAnsi="Arial" w:cs="Arial"/>
              </w:rPr>
              <w:t>Understanding of trauma informed approaches</w:t>
            </w:r>
          </w:p>
        </w:tc>
        <w:tc>
          <w:tcPr>
            <w:tcW w:w="1276" w:type="dxa"/>
          </w:tcPr>
          <w:p w:rsidR="00470A72" w:rsidRDefault="00B31750" w:rsidP="00470A72">
            <w:r>
              <w:t>X</w:t>
            </w:r>
          </w:p>
        </w:tc>
        <w:tc>
          <w:tcPr>
            <w:tcW w:w="1395" w:type="dxa"/>
          </w:tcPr>
          <w:p w:rsidR="00470A72" w:rsidRDefault="00470A72" w:rsidP="00470A72"/>
        </w:tc>
        <w:tc>
          <w:tcPr>
            <w:tcW w:w="2737" w:type="dxa"/>
          </w:tcPr>
          <w:p w:rsidR="00470A72" w:rsidRDefault="00B31750" w:rsidP="00470A72">
            <w:r>
              <w:t>A, 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3</w:t>
            </w:r>
          </w:p>
        </w:tc>
        <w:tc>
          <w:tcPr>
            <w:tcW w:w="4820" w:type="dxa"/>
          </w:tcPr>
          <w:p w:rsidR="00470A72" w:rsidRPr="00CC744F" w:rsidRDefault="00470A72" w:rsidP="007F52C7">
            <w:pPr>
              <w:spacing w:before="60" w:after="40"/>
              <w:jc w:val="left"/>
              <w:rPr>
                <w:rFonts w:ascii="Arial" w:hAnsi="Arial" w:cs="Arial"/>
              </w:rPr>
            </w:pPr>
            <w:r>
              <w:rPr>
                <w:rFonts w:ascii="Arial" w:hAnsi="Arial" w:cs="Arial"/>
              </w:rPr>
              <w:t>Knowledge of the Violence Against Women and Girls Strategy and t</w:t>
            </w:r>
            <w:r w:rsidR="00FD423C">
              <w:rPr>
                <w:rFonts w:ascii="Arial" w:hAnsi="Arial" w:cs="Arial"/>
              </w:rPr>
              <w:t>he gendered nature of violence</w:t>
            </w:r>
          </w:p>
        </w:tc>
        <w:tc>
          <w:tcPr>
            <w:tcW w:w="1276" w:type="dxa"/>
          </w:tcPr>
          <w:p w:rsidR="00470A72" w:rsidRDefault="00B31750" w:rsidP="00470A72">
            <w:r>
              <w:t>X</w:t>
            </w:r>
          </w:p>
        </w:tc>
        <w:tc>
          <w:tcPr>
            <w:tcW w:w="1395" w:type="dxa"/>
          </w:tcPr>
          <w:p w:rsidR="00470A72" w:rsidRDefault="00470A72" w:rsidP="00470A72"/>
        </w:tc>
        <w:tc>
          <w:tcPr>
            <w:tcW w:w="2737" w:type="dxa"/>
          </w:tcPr>
          <w:p w:rsidR="00470A72" w:rsidRDefault="00B31750" w:rsidP="00470A72">
            <w:r>
              <w:t>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4</w:t>
            </w:r>
          </w:p>
        </w:tc>
        <w:tc>
          <w:tcPr>
            <w:tcW w:w="4820" w:type="dxa"/>
          </w:tcPr>
          <w:p w:rsidR="00470A72" w:rsidRPr="00CC744F" w:rsidRDefault="00470A72" w:rsidP="007F52C7">
            <w:pPr>
              <w:spacing w:before="60" w:after="40"/>
              <w:jc w:val="left"/>
              <w:rPr>
                <w:rFonts w:ascii="Arial" w:hAnsi="Arial" w:cs="Arial"/>
              </w:rPr>
            </w:pPr>
            <w:r w:rsidRPr="00CF79A6">
              <w:rPr>
                <w:rFonts w:ascii="Arial" w:hAnsi="Arial" w:cs="Arial"/>
              </w:rPr>
              <w:t>Have knowledg</w:t>
            </w:r>
            <w:r>
              <w:rPr>
                <w:rFonts w:ascii="Arial" w:hAnsi="Arial" w:cs="Arial"/>
              </w:rPr>
              <w:t xml:space="preserve">e and experience of applying </w:t>
            </w:r>
            <w:r w:rsidRPr="00CF79A6">
              <w:rPr>
                <w:rFonts w:ascii="Arial" w:hAnsi="Arial" w:cs="Arial"/>
              </w:rPr>
              <w:t>health and safety,</w:t>
            </w:r>
            <w:r w:rsidR="00FD423C">
              <w:rPr>
                <w:rFonts w:ascii="Arial" w:hAnsi="Arial" w:cs="Arial"/>
              </w:rPr>
              <w:t xml:space="preserve"> GDPR compliance and management</w:t>
            </w:r>
          </w:p>
        </w:tc>
        <w:tc>
          <w:tcPr>
            <w:tcW w:w="1276" w:type="dxa"/>
          </w:tcPr>
          <w:p w:rsidR="00470A72" w:rsidRDefault="00470A72" w:rsidP="00470A72"/>
        </w:tc>
        <w:tc>
          <w:tcPr>
            <w:tcW w:w="1395" w:type="dxa"/>
          </w:tcPr>
          <w:p w:rsidR="00470A72" w:rsidRDefault="00FD423C" w:rsidP="00470A72">
            <w:r>
              <w:t>X</w:t>
            </w:r>
          </w:p>
        </w:tc>
        <w:tc>
          <w:tcPr>
            <w:tcW w:w="2737" w:type="dxa"/>
          </w:tcPr>
          <w:p w:rsidR="00470A72" w:rsidRDefault="00B31750" w:rsidP="00470A72">
            <w:r>
              <w:t>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5</w:t>
            </w:r>
          </w:p>
        </w:tc>
        <w:tc>
          <w:tcPr>
            <w:tcW w:w="4820" w:type="dxa"/>
          </w:tcPr>
          <w:p w:rsidR="00470A72" w:rsidRPr="00CC744F" w:rsidRDefault="00FD423C" w:rsidP="007F52C7">
            <w:pPr>
              <w:spacing w:before="60" w:after="40"/>
              <w:jc w:val="left"/>
              <w:rPr>
                <w:rFonts w:ascii="Arial" w:hAnsi="Arial" w:cs="Arial"/>
              </w:rPr>
            </w:pPr>
            <w:r>
              <w:rPr>
                <w:rFonts w:ascii="Arial" w:hAnsi="Arial" w:cs="Arial"/>
              </w:rPr>
              <w:t>Have</w:t>
            </w:r>
            <w:r w:rsidR="00B31750" w:rsidRPr="00AE3F68">
              <w:rPr>
                <w:rFonts w:ascii="Arial" w:hAnsi="Arial" w:cs="Arial"/>
              </w:rPr>
              <w:t xml:space="preserve"> knowledge of relevant legislation and good practice requirements, partic</w:t>
            </w:r>
            <w:r>
              <w:rPr>
                <w:rFonts w:ascii="Arial" w:hAnsi="Arial" w:cs="Arial"/>
              </w:rPr>
              <w:t>ularly in safeguarding children</w:t>
            </w:r>
          </w:p>
        </w:tc>
        <w:tc>
          <w:tcPr>
            <w:tcW w:w="1276" w:type="dxa"/>
          </w:tcPr>
          <w:p w:rsidR="00470A72" w:rsidRDefault="00470A72" w:rsidP="00470A72"/>
        </w:tc>
        <w:tc>
          <w:tcPr>
            <w:tcW w:w="1395" w:type="dxa"/>
          </w:tcPr>
          <w:p w:rsidR="00470A72" w:rsidRDefault="00B31750" w:rsidP="00470A72">
            <w:r>
              <w:t>X</w:t>
            </w:r>
          </w:p>
        </w:tc>
        <w:tc>
          <w:tcPr>
            <w:tcW w:w="2737" w:type="dxa"/>
          </w:tcPr>
          <w:p w:rsidR="00470A72" w:rsidRDefault="00B31750" w:rsidP="00470A72">
            <w:r>
              <w:t>I</w:t>
            </w:r>
          </w:p>
        </w:tc>
      </w:tr>
      <w:tr w:rsidR="00B31750" w:rsidTr="00A46F8E">
        <w:tc>
          <w:tcPr>
            <w:tcW w:w="562" w:type="dxa"/>
          </w:tcPr>
          <w:p w:rsidR="00B31750" w:rsidRDefault="00B31750" w:rsidP="00470A72">
            <w:pPr>
              <w:spacing w:before="60" w:after="40"/>
              <w:rPr>
                <w:rFonts w:ascii="Arial" w:hAnsi="Arial" w:cs="Arial"/>
              </w:rPr>
            </w:pPr>
            <w:r>
              <w:rPr>
                <w:rFonts w:ascii="Arial" w:hAnsi="Arial" w:cs="Arial"/>
              </w:rPr>
              <w:t>6</w:t>
            </w:r>
          </w:p>
        </w:tc>
        <w:tc>
          <w:tcPr>
            <w:tcW w:w="4820" w:type="dxa"/>
          </w:tcPr>
          <w:p w:rsidR="00B31750" w:rsidRPr="00AE3F68" w:rsidRDefault="00FD423C" w:rsidP="007F52C7">
            <w:pPr>
              <w:spacing w:before="60" w:after="40"/>
              <w:jc w:val="left"/>
              <w:rPr>
                <w:rFonts w:ascii="Arial" w:hAnsi="Arial" w:cs="Arial"/>
              </w:rPr>
            </w:pPr>
            <w:r>
              <w:rPr>
                <w:rFonts w:ascii="Arial" w:hAnsi="Arial" w:cs="Arial"/>
              </w:rPr>
              <w:t>Have an understanding of the effects of Rape, Sexual Violence and Abuse, Childhood Sexual abuse and Childhood Sexual Exploitation</w:t>
            </w:r>
          </w:p>
        </w:tc>
        <w:tc>
          <w:tcPr>
            <w:tcW w:w="1276" w:type="dxa"/>
          </w:tcPr>
          <w:p w:rsidR="00B31750" w:rsidRDefault="00B31750" w:rsidP="00470A72">
            <w:r>
              <w:t>X</w:t>
            </w:r>
          </w:p>
        </w:tc>
        <w:tc>
          <w:tcPr>
            <w:tcW w:w="1395" w:type="dxa"/>
          </w:tcPr>
          <w:p w:rsidR="00B31750" w:rsidRDefault="00B31750" w:rsidP="00470A72"/>
        </w:tc>
        <w:tc>
          <w:tcPr>
            <w:tcW w:w="2737" w:type="dxa"/>
          </w:tcPr>
          <w:p w:rsidR="00B31750" w:rsidRDefault="00B31750" w:rsidP="00470A72">
            <w:r>
              <w:t>I</w:t>
            </w:r>
          </w:p>
        </w:tc>
      </w:tr>
      <w:tr w:rsidR="00B31750" w:rsidTr="00A46F8E">
        <w:tc>
          <w:tcPr>
            <w:tcW w:w="562" w:type="dxa"/>
          </w:tcPr>
          <w:p w:rsidR="00B31750" w:rsidRDefault="00B31750" w:rsidP="00470A72">
            <w:pPr>
              <w:spacing w:before="60" w:after="40"/>
              <w:rPr>
                <w:rFonts w:ascii="Arial" w:hAnsi="Arial" w:cs="Arial"/>
              </w:rPr>
            </w:pPr>
            <w:r>
              <w:rPr>
                <w:rFonts w:ascii="Arial" w:hAnsi="Arial" w:cs="Arial"/>
              </w:rPr>
              <w:t>7</w:t>
            </w:r>
          </w:p>
        </w:tc>
        <w:tc>
          <w:tcPr>
            <w:tcW w:w="4820" w:type="dxa"/>
          </w:tcPr>
          <w:p w:rsidR="00B31750" w:rsidRPr="00AE3F68" w:rsidRDefault="00B31750" w:rsidP="007F52C7">
            <w:pPr>
              <w:spacing w:before="60" w:after="40"/>
              <w:jc w:val="left"/>
              <w:rPr>
                <w:rFonts w:ascii="Arial" w:hAnsi="Arial" w:cs="Arial"/>
              </w:rPr>
            </w:pPr>
            <w:r w:rsidRPr="00AE3F68">
              <w:rPr>
                <w:rFonts w:ascii="Arial" w:hAnsi="Arial" w:cs="Arial"/>
              </w:rPr>
              <w:t xml:space="preserve">Have knowledge of complex needs, including problematic substance use, mental health issues </w:t>
            </w:r>
            <w:r w:rsidR="00FD423C">
              <w:rPr>
                <w:rFonts w:ascii="Arial" w:hAnsi="Arial" w:cs="Arial"/>
              </w:rPr>
              <w:t>and harm reducing interventions</w:t>
            </w:r>
          </w:p>
        </w:tc>
        <w:tc>
          <w:tcPr>
            <w:tcW w:w="1276" w:type="dxa"/>
          </w:tcPr>
          <w:p w:rsidR="00B31750" w:rsidRDefault="00B31750" w:rsidP="00470A72">
            <w:r>
              <w:t>X</w:t>
            </w:r>
          </w:p>
        </w:tc>
        <w:tc>
          <w:tcPr>
            <w:tcW w:w="1395" w:type="dxa"/>
          </w:tcPr>
          <w:p w:rsidR="00B31750" w:rsidRDefault="00B31750" w:rsidP="00470A72"/>
        </w:tc>
        <w:tc>
          <w:tcPr>
            <w:tcW w:w="2737" w:type="dxa"/>
          </w:tcPr>
          <w:p w:rsidR="00B31750" w:rsidRDefault="00B31750" w:rsidP="00470A72">
            <w:r>
              <w:t>A, I</w:t>
            </w:r>
          </w:p>
        </w:tc>
      </w:tr>
      <w:tr w:rsidR="00B31750" w:rsidTr="00A46F8E">
        <w:tc>
          <w:tcPr>
            <w:tcW w:w="562" w:type="dxa"/>
          </w:tcPr>
          <w:p w:rsidR="00B31750" w:rsidRDefault="007F52C7" w:rsidP="00470A72">
            <w:pPr>
              <w:spacing w:before="60" w:after="40"/>
              <w:rPr>
                <w:rFonts w:ascii="Arial" w:hAnsi="Arial" w:cs="Arial"/>
              </w:rPr>
            </w:pPr>
            <w:r>
              <w:rPr>
                <w:rFonts w:ascii="Arial" w:hAnsi="Arial" w:cs="Arial"/>
              </w:rPr>
              <w:t>8</w:t>
            </w:r>
          </w:p>
        </w:tc>
        <w:tc>
          <w:tcPr>
            <w:tcW w:w="4820" w:type="dxa"/>
          </w:tcPr>
          <w:p w:rsidR="00B31750" w:rsidRPr="00AE3F68" w:rsidRDefault="00FD423C" w:rsidP="007F52C7">
            <w:pPr>
              <w:spacing w:before="60" w:after="40"/>
              <w:jc w:val="left"/>
              <w:rPr>
                <w:rFonts w:ascii="Arial" w:hAnsi="Arial" w:cs="Arial"/>
              </w:rPr>
            </w:pPr>
            <w:r w:rsidRPr="00AE3F68">
              <w:rPr>
                <w:rFonts w:ascii="Arial" w:hAnsi="Arial" w:cs="Arial"/>
              </w:rPr>
              <w:t>Knowledge of the Criminal Justice System process.</w:t>
            </w:r>
          </w:p>
        </w:tc>
        <w:tc>
          <w:tcPr>
            <w:tcW w:w="1276" w:type="dxa"/>
          </w:tcPr>
          <w:p w:rsidR="00B31750" w:rsidRDefault="00B31750" w:rsidP="00470A72"/>
        </w:tc>
        <w:tc>
          <w:tcPr>
            <w:tcW w:w="1395" w:type="dxa"/>
          </w:tcPr>
          <w:p w:rsidR="00B31750" w:rsidRDefault="007F52C7" w:rsidP="00470A72">
            <w:r>
              <w:t>X</w:t>
            </w:r>
          </w:p>
        </w:tc>
        <w:tc>
          <w:tcPr>
            <w:tcW w:w="2737" w:type="dxa"/>
          </w:tcPr>
          <w:p w:rsidR="00B31750" w:rsidRDefault="00FD423C" w:rsidP="00470A72">
            <w:r>
              <w:t xml:space="preserve">A, </w:t>
            </w:r>
            <w:r w:rsidR="007F52C7">
              <w:t>I</w:t>
            </w:r>
          </w:p>
        </w:tc>
      </w:tr>
      <w:tr w:rsidR="007F52C7" w:rsidTr="00A46F8E">
        <w:tc>
          <w:tcPr>
            <w:tcW w:w="562" w:type="dxa"/>
          </w:tcPr>
          <w:p w:rsidR="007F52C7" w:rsidRDefault="007F52C7" w:rsidP="00470A72">
            <w:pPr>
              <w:spacing w:before="60" w:after="40"/>
              <w:rPr>
                <w:rFonts w:ascii="Arial" w:hAnsi="Arial" w:cs="Arial"/>
              </w:rPr>
            </w:pPr>
            <w:r>
              <w:rPr>
                <w:rFonts w:ascii="Arial" w:hAnsi="Arial" w:cs="Arial"/>
              </w:rPr>
              <w:t>9</w:t>
            </w:r>
          </w:p>
        </w:tc>
        <w:tc>
          <w:tcPr>
            <w:tcW w:w="4820" w:type="dxa"/>
          </w:tcPr>
          <w:p w:rsidR="007F52C7" w:rsidRPr="0006230D" w:rsidRDefault="00FD423C" w:rsidP="007F52C7">
            <w:pPr>
              <w:spacing w:before="60" w:after="40"/>
              <w:jc w:val="left"/>
              <w:rPr>
                <w:rFonts w:ascii="Arial" w:hAnsi="Arial" w:cs="Arial"/>
              </w:rPr>
            </w:pPr>
            <w:r w:rsidRPr="00AE3F68">
              <w:rPr>
                <w:rFonts w:ascii="Arial" w:hAnsi="Arial" w:cs="Arial"/>
              </w:rPr>
              <w:t xml:space="preserve">Have a working knowledge of issues of attachment theory and children’s social/behavioral developmental </w:t>
            </w:r>
            <w:r>
              <w:rPr>
                <w:rFonts w:ascii="Arial" w:hAnsi="Arial" w:cs="Arial"/>
              </w:rPr>
              <w:t>milestones</w:t>
            </w:r>
          </w:p>
        </w:tc>
        <w:tc>
          <w:tcPr>
            <w:tcW w:w="1276" w:type="dxa"/>
          </w:tcPr>
          <w:p w:rsidR="007F52C7" w:rsidRDefault="007F52C7" w:rsidP="00470A72"/>
        </w:tc>
        <w:tc>
          <w:tcPr>
            <w:tcW w:w="1395" w:type="dxa"/>
          </w:tcPr>
          <w:p w:rsidR="007F52C7" w:rsidRDefault="00FD423C" w:rsidP="00470A72">
            <w:r>
              <w:t>X</w:t>
            </w:r>
          </w:p>
        </w:tc>
        <w:tc>
          <w:tcPr>
            <w:tcW w:w="2737" w:type="dxa"/>
          </w:tcPr>
          <w:p w:rsidR="007F52C7" w:rsidRDefault="007F52C7" w:rsidP="00470A72">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86"/>
        </w:trPr>
        <w:tc>
          <w:tcPr>
            <w:tcW w:w="5382" w:type="dxa"/>
            <w:gridSpan w:val="2"/>
            <w:shd w:val="clear" w:color="auto" w:fill="D9D9D9" w:themeFill="background1" w:themeFillShade="D9"/>
          </w:tcPr>
          <w:p w:rsidR="00DC4274" w:rsidRPr="00F7628C" w:rsidRDefault="00F7628C" w:rsidP="00F7628C">
            <w:pPr>
              <w:pStyle w:val="Heading2"/>
            </w:pPr>
            <w:r>
              <w:t xml:space="preserve">Skills and abilities </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CC744F" w:rsidRDefault="00470A72" w:rsidP="007F52C7">
            <w:pPr>
              <w:spacing w:after="0" w:line="240" w:lineRule="auto"/>
              <w:jc w:val="left"/>
              <w:rPr>
                <w:rFonts w:ascii="Arial" w:hAnsi="Arial" w:cs="Arial"/>
              </w:rPr>
            </w:pPr>
            <w:r w:rsidRPr="00CC744F">
              <w:rPr>
                <w:rFonts w:ascii="Arial" w:hAnsi="Arial" w:cs="Arial"/>
              </w:rPr>
              <w:t>Demonstrable ability to use Microsoft Office (word, excel, outlook, access</w:t>
            </w:r>
            <w:r>
              <w:rPr>
                <w:rFonts w:ascii="Arial" w:hAnsi="Arial" w:cs="Arial"/>
              </w:rPr>
              <w:t>, teams) and other virtual platforms</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w:t>
            </w:r>
          </w:p>
        </w:tc>
      </w:tr>
      <w:tr w:rsidR="00DC4274" w:rsidTr="00A46F8E">
        <w:tc>
          <w:tcPr>
            <w:tcW w:w="562" w:type="dxa"/>
          </w:tcPr>
          <w:p w:rsidR="00DC4274" w:rsidRPr="00CC744F" w:rsidRDefault="00FD423C" w:rsidP="00DC4274">
            <w:pPr>
              <w:spacing w:before="60" w:after="40"/>
              <w:rPr>
                <w:rFonts w:ascii="Arial" w:hAnsi="Arial" w:cs="Arial"/>
              </w:rPr>
            </w:pPr>
            <w:r>
              <w:rPr>
                <w:rFonts w:ascii="Arial" w:hAnsi="Arial" w:cs="Arial"/>
              </w:rPr>
              <w:lastRenderedPageBreak/>
              <w:t>2</w:t>
            </w:r>
          </w:p>
        </w:tc>
        <w:tc>
          <w:tcPr>
            <w:tcW w:w="4820" w:type="dxa"/>
          </w:tcPr>
          <w:p w:rsidR="00DC4274" w:rsidRPr="00CC744F" w:rsidRDefault="00B31750" w:rsidP="007F52C7">
            <w:pPr>
              <w:tabs>
                <w:tab w:val="num" w:pos="459"/>
              </w:tabs>
              <w:spacing w:before="60" w:after="40"/>
              <w:jc w:val="left"/>
              <w:rPr>
                <w:rFonts w:ascii="Arial" w:hAnsi="Arial" w:cs="Arial"/>
              </w:rPr>
            </w:pPr>
            <w:r w:rsidRPr="00AE3F68">
              <w:rPr>
                <w:rFonts w:ascii="Arial" w:hAnsi="Arial" w:cs="Arial"/>
              </w:rPr>
              <w:t>Maintain professional boundaries and know when to seek management gui</w:t>
            </w:r>
            <w:r w:rsidR="00C279BC">
              <w:rPr>
                <w:rFonts w:ascii="Arial" w:hAnsi="Arial" w:cs="Arial"/>
              </w:rPr>
              <w:t>dance and support when required</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I</w:t>
            </w:r>
          </w:p>
        </w:tc>
      </w:tr>
      <w:tr w:rsidR="00DC4274" w:rsidTr="00A46F8E">
        <w:tc>
          <w:tcPr>
            <w:tcW w:w="562" w:type="dxa"/>
          </w:tcPr>
          <w:p w:rsidR="00DC4274" w:rsidRPr="00CC744F" w:rsidRDefault="00FD423C" w:rsidP="00DC4274">
            <w:pPr>
              <w:spacing w:before="60" w:after="40"/>
              <w:rPr>
                <w:rFonts w:ascii="Arial" w:hAnsi="Arial" w:cs="Arial"/>
              </w:rPr>
            </w:pPr>
            <w:r>
              <w:rPr>
                <w:rFonts w:ascii="Arial" w:hAnsi="Arial" w:cs="Arial"/>
              </w:rPr>
              <w:t>3</w:t>
            </w:r>
          </w:p>
        </w:tc>
        <w:tc>
          <w:tcPr>
            <w:tcW w:w="4820" w:type="dxa"/>
          </w:tcPr>
          <w:p w:rsidR="00DC4274" w:rsidRPr="00CC744F" w:rsidRDefault="00B31750" w:rsidP="00FD423C">
            <w:pPr>
              <w:spacing w:before="60" w:after="40"/>
              <w:jc w:val="left"/>
              <w:rPr>
                <w:rFonts w:ascii="Arial" w:hAnsi="Arial" w:cs="Arial"/>
              </w:rPr>
            </w:pPr>
            <w:r w:rsidRPr="00AE3F68">
              <w:rPr>
                <w:rFonts w:ascii="Arial" w:hAnsi="Arial" w:cs="Arial"/>
              </w:rPr>
              <w:t xml:space="preserve">Excellent verbal and written </w:t>
            </w:r>
            <w:r w:rsidR="00C279BC">
              <w:rPr>
                <w:rFonts w:ascii="Arial" w:hAnsi="Arial" w:cs="Arial"/>
              </w:rPr>
              <w:t>communication skills</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 I</w:t>
            </w:r>
          </w:p>
        </w:tc>
      </w:tr>
      <w:tr w:rsidR="00DC4274" w:rsidTr="00A46F8E">
        <w:tc>
          <w:tcPr>
            <w:tcW w:w="562" w:type="dxa"/>
          </w:tcPr>
          <w:p w:rsidR="00DC4274" w:rsidRPr="00CC744F" w:rsidRDefault="00FD423C" w:rsidP="00DC4274">
            <w:pPr>
              <w:spacing w:before="60" w:after="40"/>
              <w:rPr>
                <w:rFonts w:ascii="Arial" w:hAnsi="Arial" w:cs="Arial"/>
              </w:rPr>
            </w:pPr>
            <w:r>
              <w:rPr>
                <w:rFonts w:ascii="Arial" w:hAnsi="Arial" w:cs="Arial"/>
              </w:rPr>
              <w:t>4</w:t>
            </w:r>
          </w:p>
        </w:tc>
        <w:tc>
          <w:tcPr>
            <w:tcW w:w="4820" w:type="dxa"/>
          </w:tcPr>
          <w:p w:rsidR="00DC4274" w:rsidRPr="00CC744F" w:rsidRDefault="00B31750" w:rsidP="007F52C7">
            <w:pPr>
              <w:spacing w:before="60" w:after="40"/>
              <w:jc w:val="left"/>
              <w:rPr>
                <w:rFonts w:ascii="Arial" w:hAnsi="Arial" w:cs="Arial"/>
              </w:rPr>
            </w:pPr>
            <w:r w:rsidRPr="00AE3F68">
              <w:rPr>
                <w:rFonts w:ascii="Arial" w:hAnsi="Arial" w:cs="Arial"/>
              </w:rPr>
              <w:t>Evidence of the ability to communicate effectively, build and develop relationships with partner agencies and clients through telephone, f</w:t>
            </w:r>
            <w:r w:rsidR="00C279BC">
              <w:rPr>
                <w:rFonts w:ascii="Arial" w:hAnsi="Arial" w:cs="Arial"/>
              </w:rPr>
              <w:t>ace to face and written reports</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I</w:t>
            </w:r>
          </w:p>
        </w:tc>
      </w:tr>
      <w:tr w:rsidR="00B31750" w:rsidTr="00A46F8E">
        <w:tc>
          <w:tcPr>
            <w:tcW w:w="562" w:type="dxa"/>
          </w:tcPr>
          <w:p w:rsidR="00B31750" w:rsidRDefault="00FD423C" w:rsidP="00DC4274">
            <w:pPr>
              <w:spacing w:before="60" w:after="40"/>
              <w:rPr>
                <w:rFonts w:ascii="Arial" w:hAnsi="Arial" w:cs="Arial"/>
              </w:rPr>
            </w:pPr>
            <w:r>
              <w:rPr>
                <w:rFonts w:ascii="Arial" w:hAnsi="Arial" w:cs="Arial"/>
              </w:rPr>
              <w:t>5</w:t>
            </w:r>
          </w:p>
        </w:tc>
        <w:tc>
          <w:tcPr>
            <w:tcW w:w="4820" w:type="dxa"/>
          </w:tcPr>
          <w:p w:rsidR="00B31750" w:rsidRPr="00AE3F68" w:rsidRDefault="00B31750" w:rsidP="007F52C7">
            <w:pPr>
              <w:spacing w:before="60" w:after="40"/>
              <w:jc w:val="left"/>
              <w:rPr>
                <w:rFonts w:ascii="Arial" w:hAnsi="Arial" w:cs="Arial"/>
              </w:rPr>
            </w:pPr>
            <w:r w:rsidRPr="00AE3F68">
              <w:rPr>
                <w:rFonts w:ascii="Arial" w:hAnsi="Arial" w:cs="Arial"/>
              </w:rPr>
              <w:t>Evidence of the ability to be calm and resilient whilst under pressure and to remain optimistic and persistent</w:t>
            </w:r>
          </w:p>
        </w:tc>
        <w:tc>
          <w:tcPr>
            <w:tcW w:w="1276" w:type="dxa"/>
          </w:tcPr>
          <w:p w:rsidR="00B31750" w:rsidRDefault="00B31750" w:rsidP="00DC4274">
            <w:r>
              <w:t>X</w:t>
            </w:r>
          </w:p>
        </w:tc>
        <w:tc>
          <w:tcPr>
            <w:tcW w:w="1395" w:type="dxa"/>
          </w:tcPr>
          <w:p w:rsidR="00B31750" w:rsidRDefault="00B31750" w:rsidP="00DC4274"/>
        </w:tc>
        <w:tc>
          <w:tcPr>
            <w:tcW w:w="2737" w:type="dxa"/>
          </w:tcPr>
          <w:p w:rsidR="00B31750" w:rsidRDefault="00B31750" w:rsidP="00DC4274">
            <w:r>
              <w:t>I</w:t>
            </w:r>
          </w:p>
        </w:tc>
      </w:tr>
      <w:tr w:rsidR="007F52C7" w:rsidTr="00A46F8E">
        <w:tc>
          <w:tcPr>
            <w:tcW w:w="562" w:type="dxa"/>
          </w:tcPr>
          <w:p w:rsidR="007F52C7" w:rsidRDefault="00FD423C" w:rsidP="00DC4274">
            <w:pPr>
              <w:spacing w:before="60" w:after="40"/>
              <w:rPr>
                <w:rFonts w:ascii="Arial" w:hAnsi="Arial" w:cs="Arial"/>
              </w:rPr>
            </w:pPr>
            <w:r>
              <w:rPr>
                <w:rFonts w:ascii="Arial" w:hAnsi="Arial" w:cs="Arial"/>
              </w:rPr>
              <w:t>6</w:t>
            </w:r>
          </w:p>
        </w:tc>
        <w:tc>
          <w:tcPr>
            <w:tcW w:w="4820" w:type="dxa"/>
          </w:tcPr>
          <w:p w:rsidR="007F52C7" w:rsidRPr="00AE3F68" w:rsidRDefault="007F52C7" w:rsidP="007F52C7">
            <w:pPr>
              <w:spacing w:before="60" w:after="40"/>
              <w:jc w:val="left"/>
              <w:rPr>
                <w:rFonts w:ascii="Arial" w:hAnsi="Arial" w:cs="Arial"/>
              </w:rPr>
            </w:pPr>
            <w:r w:rsidRPr="000613C4">
              <w:rPr>
                <w:rFonts w:ascii="Arial" w:hAnsi="Arial" w:cs="Arial"/>
              </w:rPr>
              <w:t xml:space="preserve">Evidence of the ability to build and develop supportive relationships with </w:t>
            </w:r>
            <w:r>
              <w:rPr>
                <w:rFonts w:ascii="Arial" w:hAnsi="Arial" w:cs="Arial"/>
              </w:rPr>
              <w:t>victims of abuse</w:t>
            </w:r>
            <w:r w:rsidRPr="000613C4">
              <w:rPr>
                <w:rFonts w:ascii="Arial" w:hAnsi="Arial" w:cs="Arial"/>
              </w:rPr>
              <w:t>, showing sensitivity for others’ v</w:t>
            </w:r>
            <w:r w:rsidR="00C279BC">
              <w:rPr>
                <w:rFonts w:ascii="Arial" w:hAnsi="Arial" w:cs="Arial"/>
              </w:rPr>
              <w:t>iewpoints and valuing diversity</w:t>
            </w:r>
          </w:p>
        </w:tc>
        <w:tc>
          <w:tcPr>
            <w:tcW w:w="1276" w:type="dxa"/>
          </w:tcPr>
          <w:p w:rsidR="007F52C7" w:rsidRDefault="00621B7E" w:rsidP="00DC4274">
            <w:r>
              <w:t>X</w:t>
            </w:r>
          </w:p>
        </w:tc>
        <w:tc>
          <w:tcPr>
            <w:tcW w:w="1395" w:type="dxa"/>
          </w:tcPr>
          <w:p w:rsidR="007F52C7" w:rsidRDefault="007F52C7" w:rsidP="00DC4274"/>
        </w:tc>
        <w:tc>
          <w:tcPr>
            <w:tcW w:w="2737" w:type="dxa"/>
          </w:tcPr>
          <w:p w:rsidR="007F52C7" w:rsidRDefault="00621B7E" w:rsidP="00DC4274">
            <w:r>
              <w:t>I</w:t>
            </w:r>
          </w:p>
        </w:tc>
      </w:tr>
      <w:tr w:rsidR="007F52C7" w:rsidTr="00A46F8E">
        <w:tc>
          <w:tcPr>
            <w:tcW w:w="562" w:type="dxa"/>
          </w:tcPr>
          <w:p w:rsidR="007F52C7" w:rsidRDefault="00FD423C" w:rsidP="00DC4274">
            <w:pPr>
              <w:spacing w:before="60" w:after="40"/>
              <w:rPr>
                <w:rFonts w:ascii="Arial" w:hAnsi="Arial" w:cs="Arial"/>
              </w:rPr>
            </w:pPr>
            <w:r>
              <w:rPr>
                <w:rFonts w:ascii="Arial" w:hAnsi="Arial" w:cs="Arial"/>
              </w:rPr>
              <w:t>7</w:t>
            </w:r>
          </w:p>
        </w:tc>
        <w:tc>
          <w:tcPr>
            <w:tcW w:w="4820" w:type="dxa"/>
          </w:tcPr>
          <w:p w:rsidR="007F52C7" w:rsidRPr="000613C4" w:rsidRDefault="007F52C7" w:rsidP="007F52C7">
            <w:pPr>
              <w:spacing w:before="60" w:after="40"/>
              <w:jc w:val="left"/>
              <w:rPr>
                <w:rFonts w:ascii="Arial" w:hAnsi="Arial" w:cs="Arial"/>
              </w:rPr>
            </w:pPr>
            <w:r w:rsidRPr="002F1C7F">
              <w:rPr>
                <w:rFonts w:ascii="Arial" w:hAnsi="Arial" w:cs="Arial"/>
              </w:rPr>
              <w:t>Ability to hold and manage a caseload and work to time</w:t>
            </w:r>
            <w:r w:rsidR="00C279BC">
              <w:rPr>
                <w:rFonts w:ascii="Arial" w:hAnsi="Arial" w:cs="Arial"/>
              </w:rPr>
              <w:t>scales (using a SMART approach)</w:t>
            </w:r>
          </w:p>
        </w:tc>
        <w:tc>
          <w:tcPr>
            <w:tcW w:w="1276" w:type="dxa"/>
          </w:tcPr>
          <w:p w:rsidR="007F52C7" w:rsidRDefault="00621B7E" w:rsidP="00DC4274">
            <w:r>
              <w:t>X</w:t>
            </w:r>
          </w:p>
        </w:tc>
        <w:tc>
          <w:tcPr>
            <w:tcW w:w="1395" w:type="dxa"/>
          </w:tcPr>
          <w:p w:rsidR="007F52C7" w:rsidRDefault="007F52C7" w:rsidP="00DC4274"/>
        </w:tc>
        <w:tc>
          <w:tcPr>
            <w:tcW w:w="2737" w:type="dxa"/>
          </w:tcPr>
          <w:p w:rsidR="007F52C7" w:rsidRDefault="00621B7E" w:rsidP="00DC4274">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470A72" w:rsidTr="00A46F8E">
        <w:tc>
          <w:tcPr>
            <w:tcW w:w="562" w:type="dxa"/>
          </w:tcPr>
          <w:p w:rsidR="00470A72" w:rsidRPr="003F05AD" w:rsidRDefault="00470A72" w:rsidP="00470A72">
            <w:pPr>
              <w:spacing w:before="60" w:after="40"/>
              <w:rPr>
                <w:rFonts w:ascii="Arial" w:hAnsi="Arial" w:cs="Arial"/>
              </w:rPr>
            </w:pPr>
            <w:r w:rsidRPr="003F05AD">
              <w:rPr>
                <w:rFonts w:ascii="Arial" w:hAnsi="Arial" w:cs="Arial"/>
              </w:rPr>
              <w:t>1</w:t>
            </w:r>
          </w:p>
        </w:tc>
        <w:tc>
          <w:tcPr>
            <w:tcW w:w="4820" w:type="dxa"/>
          </w:tcPr>
          <w:p w:rsidR="00470A72" w:rsidRPr="00CC744F" w:rsidRDefault="00470A72" w:rsidP="00470A72">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p>
        </w:tc>
        <w:tc>
          <w:tcPr>
            <w:tcW w:w="1276" w:type="dxa"/>
          </w:tcPr>
          <w:p w:rsidR="00470A72" w:rsidRDefault="00470A72" w:rsidP="00470A72"/>
        </w:tc>
        <w:tc>
          <w:tcPr>
            <w:tcW w:w="1395" w:type="dxa"/>
          </w:tcPr>
          <w:p w:rsidR="00470A72" w:rsidRDefault="00B31750" w:rsidP="00470A72">
            <w:r>
              <w:t>X</w:t>
            </w:r>
          </w:p>
        </w:tc>
        <w:tc>
          <w:tcPr>
            <w:tcW w:w="2737" w:type="dxa"/>
          </w:tcPr>
          <w:p w:rsidR="00470A72" w:rsidRDefault="00B31750" w:rsidP="00470A72">
            <w:r>
              <w:t>I</w:t>
            </w:r>
          </w:p>
        </w:tc>
      </w:tr>
      <w:tr w:rsidR="001C6854" w:rsidTr="00A46F8E">
        <w:tc>
          <w:tcPr>
            <w:tcW w:w="562" w:type="dxa"/>
          </w:tcPr>
          <w:p w:rsidR="001C6854" w:rsidRPr="00CC744F" w:rsidRDefault="001C6854" w:rsidP="001C6854">
            <w:pPr>
              <w:spacing w:before="60" w:after="40"/>
              <w:rPr>
                <w:rFonts w:ascii="Arial" w:hAnsi="Arial" w:cs="Arial"/>
              </w:rPr>
            </w:pPr>
            <w:r>
              <w:rPr>
                <w:rFonts w:ascii="Arial" w:hAnsi="Arial" w:cs="Arial"/>
              </w:rPr>
              <w:t>2</w:t>
            </w:r>
          </w:p>
        </w:tc>
        <w:tc>
          <w:tcPr>
            <w:tcW w:w="4820" w:type="dxa"/>
          </w:tcPr>
          <w:p w:rsidR="001C6854" w:rsidRPr="00CC744F" w:rsidRDefault="001C6854" w:rsidP="001C6854">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p>
        </w:tc>
        <w:tc>
          <w:tcPr>
            <w:tcW w:w="1276" w:type="dxa"/>
          </w:tcPr>
          <w:p w:rsidR="001C6854" w:rsidRDefault="00B31750" w:rsidP="001C6854">
            <w:r>
              <w:t>X</w:t>
            </w:r>
          </w:p>
        </w:tc>
        <w:tc>
          <w:tcPr>
            <w:tcW w:w="1395" w:type="dxa"/>
          </w:tcPr>
          <w:p w:rsidR="001C6854" w:rsidRDefault="001C6854" w:rsidP="001C6854"/>
        </w:tc>
        <w:tc>
          <w:tcPr>
            <w:tcW w:w="2737" w:type="dxa"/>
          </w:tcPr>
          <w:p w:rsidR="001C6854" w:rsidRDefault="00B31750" w:rsidP="001C6854">
            <w:r>
              <w:t>I</w:t>
            </w:r>
          </w:p>
        </w:tc>
      </w:tr>
      <w:tr w:rsidR="001C6854" w:rsidTr="00A46F8E">
        <w:tc>
          <w:tcPr>
            <w:tcW w:w="562" w:type="dxa"/>
          </w:tcPr>
          <w:p w:rsidR="001C6854" w:rsidRPr="00CC744F" w:rsidRDefault="001C6854" w:rsidP="001C6854">
            <w:pPr>
              <w:spacing w:before="60" w:after="40"/>
              <w:rPr>
                <w:rFonts w:ascii="Arial" w:hAnsi="Arial" w:cs="Arial"/>
              </w:rPr>
            </w:pPr>
            <w:r>
              <w:rPr>
                <w:rFonts w:ascii="Arial" w:hAnsi="Arial" w:cs="Arial"/>
              </w:rPr>
              <w:t>3</w:t>
            </w:r>
          </w:p>
        </w:tc>
        <w:tc>
          <w:tcPr>
            <w:tcW w:w="4820" w:type="dxa"/>
          </w:tcPr>
          <w:p w:rsidR="001C6854" w:rsidRPr="00CC744F" w:rsidRDefault="001C6854" w:rsidP="001C6854">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p>
        </w:tc>
        <w:tc>
          <w:tcPr>
            <w:tcW w:w="1276" w:type="dxa"/>
          </w:tcPr>
          <w:p w:rsidR="001C6854" w:rsidRDefault="00B31750" w:rsidP="001C6854">
            <w:r>
              <w:t>X</w:t>
            </w:r>
          </w:p>
        </w:tc>
        <w:tc>
          <w:tcPr>
            <w:tcW w:w="1395" w:type="dxa"/>
          </w:tcPr>
          <w:p w:rsidR="001C6854" w:rsidRDefault="001C6854" w:rsidP="001C6854"/>
        </w:tc>
        <w:tc>
          <w:tcPr>
            <w:tcW w:w="2737" w:type="dxa"/>
          </w:tcPr>
          <w:p w:rsidR="001C6854" w:rsidRDefault="00B31750" w:rsidP="001C6854">
            <w:r>
              <w:t>I</w:t>
            </w:r>
          </w:p>
        </w:tc>
      </w:tr>
      <w:tr w:rsidR="001C6854" w:rsidTr="00A46F8E">
        <w:tc>
          <w:tcPr>
            <w:tcW w:w="562" w:type="dxa"/>
          </w:tcPr>
          <w:p w:rsidR="001C6854" w:rsidRPr="00CC744F" w:rsidRDefault="001C6854" w:rsidP="001C6854">
            <w:pPr>
              <w:spacing w:before="60" w:after="40"/>
              <w:rPr>
                <w:rFonts w:ascii="Arial" w:hAnsi="Arial" w:cs="Arial"/>
              </w:rPr>
            </w:pPr>
            <w:r>
              <w:rPr>
                <w:rFonts w:ascii="Arial" w:hAnsi="Arial" w:cs="Arial"/>
              </w:rPr>
              <w:t>4</w:t>
            </w:r>
          </w:p>
        </w:tc>
        <w:tc>
          <w:tcPr>
            <w:tcW w:w="4820" w:type="dxa"/>
          </w:tcPr>
          <w:p w:rsidR="001C6854" w:rsidRPr="00CC744F" w:rsidRDefault="001C6854" w:rsidP="001C6854">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p>
        </w:tc>
        <w:tc>
          <w:tcPr>
            <w:tcW w:w="1276" w:type="dxa"/>
          </w:tcPr>
          <w:p w:rsidR="001C6854" w:rsidRDefault="00B31750" w:rsidP="001C6854">
            <w:r>
              <w:t>X</w:t>
            </w:r>
          </w:p>
        </w:tc>
        <w:tc>
          <w:tcPr>
            <w:tcW w:w="1395" w:type="dxa"/>
          </w:tcPr>
          <w:p w:rsidR="001C6854" w:rsidRDefault="001C6854" w:rsidP="001C6854"/>
        </w:tc>
        <w:tc>
          <w:tcPr>
            <w:tcW w:w="2737" w:type="dxa"/>
          </w:tcPr>
          <w:p w:rsidR="001C6854" w:rsidRDefault="00B31750" w:rsidP="001C6854">
            <w:r>
              <w:t>I, A</w:t>
            </w:r>
          </w:p>
        </w:tc>
      </w:tr>
      <w:tr w:rsidR="001C6854" w:rsidTr="00A46F8E">
        <w:tc>
          <w:tcPr>
            <w:tcW w:w="562" w:type="dxa"/>
          </w:tcPr>
          <w:p w:rsidR="001C6854" w:rsidRPr="00CC744F" w:rsidRDefault="001C6854" w:rsidP="001C6854">
            <w:pPr>
              <w:spacing w:before="60" w:after="40"/>
              <w:rPr>
                <w:rFonts w:ascii="Arial" w:hAnsi="Arial" w:cs="Arial"/>
              </w:rPr>
            </w:pPr>
            <w:r>
              <w:rPr>
                <w:rFonts w:ascii="Arial" w:hAnsi="Arial" w:cs="Arial"/>
              </w:rPr>
              <w:t>5</w:t>
            </w:r>
          </w:p>
        </w:tc>
        <w:tc>
          <w:tcPr>
            <w:tcW w:w="4820" w:type="dxa"/>
          </w:tcPr>
          <w:p w:rsidR="001C6854" w:rsidRPr="00CC744F" w:rsidRDefault="001C6854" w:rsidP="001C6854">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p>
        </w:tc>
        <w:tc>
          <w:tcPr>
            <w:tcW w:w="1276" w:type="dxa"/>
          </w:tcPr>
          <w:p w:rsidR="001C6854" w:rsidRDefault="00B31750" w:rsidP="001C6854">
            <w:r>
              <w:t>X</w:t>
            </w:r>
          </w:p>
        </w:tc>
        <w:tc>
          <w:tcPr>
            <w:tcW w:w="1395" w:type="dxa"/>
          </w:tcPr>
          <w:p w:rsidR="001C6854" w:rsidRDefault="001C6854" w:rsidP="001C6854"/>
        </w:tc>
        <w:tc>
          <w:tcPr>
            <w:tcW w:w="2737" w:type="dxa"/>
          </w:tcPr>
          <w:p w:rsidR="001C6854" w:rsidRDefault="00B31750" w:rsidP="001C6854">
            <w:r>
              <w:t>I</w:t>
            </w:r>
          </w:p>
        </w:tc>
      </w:tr>
      <w:tr w:rsidR="001C6854" w:rsidTr="00A46F8E">
        <w:tc>
          <w:tcPr>
            <w:tcW w:w="562" w:type="dxa"/>
          </w:tcPr>
          <w:p w:rsidR="001C6854" w:rsidRDefault="001C6854" w:rsidP="001C6854">
            <w:pPr>
              <w:spacing w:before="60" w:after="40"/>
              <w:rPr>
                <w:rFonts w:ascii="Arial" w:hAnsi="Arial" w:cs="Arial"/>
              </w:rPr>
            </w:pPr>
            <w:r>
              <w:rPr>
                <w:rFonts w:ascii="Arial" w:hAnsi="Arial" w:cs="Arial"/>
              </w:rPr>
              <w:t>6</w:t>
            </w:r>
          </w:p>
        </w:tc>
        <w:tc>
          <w:tcPr>
            <w:tcW w:w="4820" w:type="dxa"/>
          </w:tcPr>
          <w:p w:rsidR="001C6854" w:rsidRPr="00B67FFD" w:rsidRDefault="001C6854" w:rsidP="001C6854">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p>
        </w:tc>
        <w:tc>
          <w:tcPr>
            <w:tcW w:w="1276" w:type="dxa"/>
          </w:tcPr>
          <w:p w:rsidR="001C6854" w:rsidRDefault="00621B7E" w:rsidP="001C6854">
            <w:r>
              <w:t>X</w:t>
            </w:r>
          </w:p>
        </w:tc>
        <w:tc>
          <w:tcPr>
            <w:tcW w:w="1395" w:type="dxa"/>
          </w:tcPr>
          <w:p w:rsidR="001C6854" w:rsidRDefault="001C6854" w:rsidP="001C6854"/>
        </w:tc>
        <w:tc>
          <w:tcPr>
            <w:tcW w:w="2737" w:type="dxa"/>
          </w:tcPr>
          <w:p w:rsidR="001C6854" w:rsidRDefault="00B31750" w:rsidP="001C6854">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lastRenderedPageBreak/>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6A4DA5">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produced by: </w:t>
            </w:r>
          </w:p>
        </w:tc>
        <w:tc>
          <w:tcPr>
            <w:tcW w:w="3260" w:type="dxa"/>
          </w:tcPr>
          <w:p w:rsidR="001A1F63" w:rsidRPr="00370EEB" w:rsidRDefault="00370EEB" w:rsidP="001A1F63">
            <w:pPr>
              <w:rPr>
                <w:rFonts w:ascii="Arial" w:hAnsi="Arial" w:cs="Arial"/>
                <w:sz w:val="24"/>
                <w:szCs w:val="24"/>
              </w:rPr>
            </w:pPr>
            <w:r w:rsidRPr="00370EEB">
              <w:rPr>
                <w:rFonts w:ascii="Arial" w:hAnsi="Arial" w:cs="Arial"/>
                <w:sz w:val="24"/>
                <w:szCs w:val="24"/>
              </w:rPr>
              <w:t>Jas Adkins</w:t>
            </w:r>
          </w:p>
          <w:p w:rsidR="00F46BDF" w:rsidRPr="00370EEB" w:rsidRDefault="00370EEB" w:rsidP="006A4DA5">
            <w:pPr>
              <w:rPr>
                <w:rFonts w:ascii="Arial" w:hAnsi="Arial" w:cs="Arial"/>
                <w:sz w:val="24"/>
                <w:szCs w:val="24"/>
              </w:rPr>
            </w:pPr>
            <w:r w:rsidRPr="00370EEB">
              <w:rPr>
                <w:rFonts w:ascii="Arial" w:hAnsi="Arial" w:cs="Arial"/>
                <w:sz w:val="24"/>
                <w:szCs w:val="24"/>
              </w:rPr>
              <w:t>Project Officer</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370EEB" w:rsidP="006A4DA5">
            <w:pPr>
              <w:rPr>
                <w:rFonts w:ascii="Arial" w:hAnsi="Arial" w:cs="Arial"/>
                <w:sz w:val="24"/>
                <w:szCs w:val="24"/>
              </w:rPr>
            </w:pPr>
            <w:r>
              <w:rPr>
                <w:rFonts w:ascii="Arial" w:hAnsi="Arial" w:cs="Arial"/>
                <w:sz w:val="24"/>
                <w:szCs w:val="24"/>
              </w:rPr>
              <w:t>29/04/2021</w:t>
            </w:r>
          </w:p>
        </w:tc>
      </w:tr>
      <w:tr w:rsidR="00CE5AD4" w:rsidRPr="004E2A7E" w:rsidTr="00CE5AD4">
        <w:tc>
          <w:tcPr>
            <w:tcW w:w="3539" w:type="dxa"/>
          </w:tcPr>
          <w:p w:rsidR="00CE5AD4" w:rsidRPr="004E2A7E" w:rsidRDefault="001A1F63" w:rsidP="00CE5AD4">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1A1F63" w:rsidRPr="00370EEB" w:rsidRDefault="00370EEB" w:rsidP="001A1F63">
            <w:pPr>
              <w:rPr>
                <w:rFonts w:ascii="Arial" w:hAnsi="Arial" w:cs="Arial"/>
                <w:sz w:val="24"/>
                <w:szCs w:val="24"/>
              </w:rPr>
            </w:pPr>
            <w:r w:rsidRPr="00370EEB">
              <w:rPr>
                <w:rFonts w:ascii="Arial" w:hAnsi="Arial" w:cs="Arial"/>
                <w:sz w:val="24"/>
                <w:szCs w:val="24"/>
              </w:rPr>
              <w:t xml:space="preserve">Jennifer </w:t>
            </w:r>
            <w:proofErr w:type="spellStart"/>
            <w:r w:rsidRPr="00370EEB">
              <w:rPr>
                <w:rFonts w:ascii="Arial" w:hAnsi="Arial" w:cs="Arial"/>
                <w:sz w:val="24"/>
                <w:szCs w:val="24"/>
              </w:rPr>
              <w:t>Lumsden</w:t>
            </w:r>
            <w:proofErr w:type="spellEnd"/>
            <w:r w:rsidRPr="00370EEB">
              <w:rPr>
                <w:rFonts w:ascii="Arial" w:hAnsi="Arial" w:cs="Arial"/>
                <w:sz w:val="24"/>
                <w:szCs w:val="24"/>
              </w:rPr>
              <w:t xml:space="preserve"> Gordon</w:t>
            </w:r>
          </w:p>
          <w:p w:rsidR="007852F6" w:rsidRPr="00370EEB" w:rsidRDefault="00370EEB" w:rsidP="001A1F63">
            <w:pPr>
              <w:rPr>
                <w:rFonts w:ascii="Arial" w:hAnsi="Arial" w:cs="Arial"/>
                <w:sz w:val="24"/>
                <w:szCs w:val="24"/>
              </w:rPr>
            </w:pPr>
            <w:r w:rsidRPr="00370EEB">
              <w:rPr>
                <w:rFonts w:ascii="Arial" w:hAnsi="Arial" w:cs="Arial"/>
                <w:sz w:val="24"/>
                <w:szCs w:val="24"/>
              </w:rPr>
              <w:t>Therapeutic Lead and Head of Strategic Partnerships</w:t>
            </w:r>
          </w:p>
        </w:tc>
        <w:tc>
          <w:tcPr>
            <w:tcW w:w="1293" w:type="dxa"/>
          </w:tcPr>
          <w:p w:rsidR="00CE5AD4" w:rsidRPr="004E2A7E" w:rsidRDefault="00CE5AD4" w:rsidP="001A1F63">
            <w:pPr>
              <w:rPr>
                <w:rFonts w:ascii="Arial" w:hAnsi="Arial" w:cs="Arial"/>
                <w:sz w:val="24"/>
                <w:szCs w:val="24"/>
              </w:rPr>
            </w:pPr>
            <w:r w:rsidRPr="004E2A7E">
              <w:rPr>
                <w:rFonts w:ascii="Arial" w:hAnsi="Arial" w:cs="Arial"/>
                <w:sz w:val="24"/>
                <w:szCs w:val="24"/>
              </w:rPr>
              <w:t xml:space="preserve">Date </w:t>
            </w:r>
            <w:r w:rsidR="001A1F63">
              <w:rPr>
                <w:rFonts w:ascii="Arial" w:hAnsi="Arial" w:cs="Arial"/>
                <w:sz w:val="24"/>
                <w:szCs w:val="24"/>
              </w:rPr>
              <w:t>Approved</w:t>
            </w:r>
          </w:p>
        </w:tc>
        <w:tc>
          <w:tcPr>
            <w:tcW w:w="2698" w:type="dxa"/>
          </w:tcPr>
          <w:p w:rsidR="00CE5AD4" w:rsidRPr="004E2A7E" w:rsidRDefault="00370EEB" w:rsidP="006A4DA5">
            <w:pPr>
              <w:rPr>
                <w:rFonts w:ascii="Arial" w:hAnsi="Arial" w:cs="Arial"/>
                <w:sz w:val="24"/>
                <w:szCs w:val="24"/>
              </w:rPr>
            </w:pPr>
            <w:r>
              <w:rPr>
                <w:rFonts w:ascii="Arial" w:hAnsi="Arial" w:cs="Arial"/>
                <w:sz w:val="24"/>
                <w:szCs w:val="24"/>
              </w:rPr>
              <w:t>29/04/2021</w:t>
            </w: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DD" w:rsidRDefault="007168DD">
      <w:pPr>
        <w:spacing w:after="0"/>
      </w:pPr>
      <w:r>
        <w:separator/>
      </w:r>
    </w:p>
  </w:endnote>
  <w:endnote w:type="continuationSeparator" w:id="0">
    <w:p w:rsidR="007168DD" w:rsidRDefault="00716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Footer"/>
      <w:jc w:val="right"/>
    </w:pPr>
    <w:r>
      <w:fldChar w:fldCharType="begin"/>
    </w:r>
    <w:r>
      <w:instrText xml:space="preserve"> PAGE   \* MERGEFORMAT </w:instrText>
    </w:r>
    <w:r>
      <w:fldChar w:fldCharType="separate"/>
    </w:r>
    <w:r w:rsidR="003D4FEF">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DD" w:rsidRDefault="007168DD">
      <w:pPr>
        <w:spacing w:after="0"/>
      </w:pPr>
      <w:r>
        <w:separator/>
      </w:r>
    </w:p>
  </w:footnote>
  <w:footnote w:type="continuationSeparator" w:id="0">
    <w:p w:rsidR="007168DD" w:rsidRDefault="00716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pt;height:92pt" o:bullet="t">
        <v:imagedata r:id="rId1" o:title="MC900432530[1]"/>
      </v:shape>
    </w:pict>
  </w:numPicBullet>
  <w:numPicBullet w:numPicBulletId="1">
    <w:pict>
      <v:shape id="_x0000_i1027" type="#_x0000_t75" alt="https://d.adroll.com/cm/aol/out?advertisable=DU7RLWUSONEQVPHC5YI3Z4" style="width:.5pt;height:.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1"/>
  </w:num>
  <w:num w:numId="15">
    <w:abstractNumId w:val="25"/>
  </w:num>
  <w:num w:numId="16">
    <w:abstractNumId w:val="22"/>
  </w:num>
  <w:num w:numId="17">
    <w:abstractNumId w:val="23"/>
  </w:num>
  <w:num w:numId="18">
    <w:abstractNumId w:val="21"/>
  </w:num>
  <w:num w:numId="19">
    <w:abstractNumId w:val="17"/>
  </w:num>
  <w:num w:numId="20">
    <w:abstractNumId w:val="14"/>
  </w:num>
  <w:num w:numId="21">
    <w:abstractNumId w:val="24"/>
  </w:num>
  <w:num w:numId="22">
    <w:abstractNumId w:val="26"/>
  </w:num>
  <w:num w:numId="23">
    <w:abstractNumId w:val="12"/>
  </w:num>
  <w:num w:numId="24">
    <w:abstractNumId w:val="20"/>
  </w:num>
  <w:num w:numId="25">
    <w:abstractNumId w:val="10"/>
  </w:num>
  <w:num w:numId="26">
    <w:abstractNumId w:val="15"/>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7EE4"/>
    <w:rsid w:val="0002539D"/>
    <w:rsid w:val="00043EB6"/>
    <w:rsid w:val="000450CB"/>
    <w:rsid w:val="00057475"/>
    <w:rsid w:val="00082B85"/>
    <w:rsid w:val="000A07D2"/>
    <w:rsid w:val="000C2633"/>
    <w:rsid w:val="000C7BF1"/>
    <w:rsid w:val="000E0B82"/>
    <w:rsid w:val="0011306F"/>
    <w:rsid w:val="00156784"/>
    <w:rsid w:val="00170462"/>
    <w:rsid w:val="00175403"/>
    <w:rsid w:val="001969D8"/>
    <w:rsid w:val="001A1F63"/>
    <w:rsid w:val="001A40E4"/>
    <w:rsid w:val="001B2073"/>
    <w:rsid w:val="001B50B4"/>
    <w:rsid w:val="001B6A8E"/>
    <w:rsid w:val="001C09BA"/>
    <w:rsid w:val="001C6854"/>
    <w:rsid w:val="001E5968"/>
    <w:rsid w:val="001E59CF"/>
    <w:rsid w:val="001F29E5"/>
    <w:rsid w:val="00204772"/>
    <w:rsid w:val="00221EA8"/>
    <w:rsid w:val="00251E84"/>
    <w:rsid w:val="00253745"/>
    <w:rsid w:val="0028098F"/>
    <w:rsid w:val="002940F2"/>
    <w:rsid w:val="002F1DBC"/>
    <w:rsid w:val="002F7918"/>
    <w:rsid w:val="003073C9"/>
    <w:rsid w:val="003130CD"/>
    <w:rsid w:val="003215C6"/>
    <w:rsid w:val="003241AA"/>
    <w:rsid w:val="00326DF9"/>
    <w:rsid w:val="00342CDD"/>
    <w:rsid w:val="00344361"/>
    <w:rsid w:val="00350B2F"/>
    <w:rsid w:val="0035616F"/>
    <w:rsid w:val="00363A6A"/>
    <w:rsid w:val="00370EEB"/>
    <w:rsid w:val="003775F9"/>
    <w:rsid w:val="003814F4"/>
    <w:rsid w:val="003A1DC9"/>
    <w:rsid w:val="003A4841"/>
    <w:rsid w:val="003A70D9"/>
    <w:rsid w:val="003D4FEF"/>
    <w:rsid w:val="003F05AD"/>
    <w:rsid w:val="003F7465"/>
    <w:rsid w:val="00470A72"/>
    <w:rsid w:val="0047199C"/>
    <w:rsid w:val="00476EE0"/>
    <w:rsid w:val="00490374"/>
    <w:rsid w:val="00493604"/>
    <w:rsid w:val="004C57C9"/>
    <w:rsid w:val="004E1A15"/>
    <w:rsid w:val="004E2A7E"/>
    <w:rsid w:val="00521A90"/>
    <w:rsid w:val="005443BE"/>
    <w:rsid w:val="00582353"/>
    <w:rsid w:val="005B2B11"/>
    <w:rsid w:val="005D06B4"/>
    <w:rsid w:val="005D45DD"/>
    <w:rsid w:val="005E3543"/>
    <w:rsid w:val="0060411A"/>
    <w:rsid w:val="006103B1"/>
    <w:rsid w:val="0061153A"/>
    <w:rsid w:val="00621B7E"/>
    <w:rsid w:val="006228EE"/>
    <w:rsid w:val="0063049A"/>
    <w:rsid w:val="00635407"/>
    <w:rsid w:val="00651969"/>
    <w:rsid w:val="0066002F"/>
    <w:rsid w:val="00677526"/>
    <w:rsid w:val="0069381B"/>
    <w:rsid w:val="006A0C25"/>
    <w:rsid w:val="006A4DA5"/>
    <w:rsid w:val="00710E28"/>
    <w:rsid w:val="007168DD"/>
    <w:rsid w:val="00733853"/>
    <w:rsid w:val="00754B2E"/>
    <w:rsid w:val="00761239"/>
    <w:rsid w:val="007809E4"/>
    <w:rsid w:val="007852F6"/>
    <w:rsid w:val="00795023"/>
    <w:rsid w:val="007B6407"/>
    <w:rsid w:val="007C40D3"/>
    <w:rsid w:val="007D35B7"/>
    <w:rsid w:val="007D63C2"/>
    <w:rsid w:val="007D6E5F"/>
    <w:rsid w:val="007E51EA"/>
    <w:rsid w:val="007F52C7"/>
    <w:rsid w:val="007F57D5"/>
    <w:rsid w:val="00802707"/>
    <w:rsid w:val="008156CB"/>
    <w:rsid w:val="008527F0"/>
    <w:rsid w:val="008A1D48"/>
    <w:rsid w:val="008A6F05"/>
    <w:rsid w:val="008B5CF5"/>
    <w:rsid w:val="008D5D72"/>
    <w:rsid w:val="008E315E"/>
    <w:rsid w:val="008F61A4"/>
    <w:rsid w:val="008F793B"/>
    <w:rsid w:val="0091243C"/>
    <w:rsid w:val="009541C6"/>
    <w:rsid w:val="0096011C"/>
    <w:rsid w:val="00965302"/>
    <w:rsid w:val="00973885"/>
    <w:rsid w:val="00974CD3"/>
    <w:rsid w:val="00991989"/>
    <w:rsid w:val="00994917"/>
    <w:rsid w:val="009C39F8"/>
    <w:rsid w:val="009C7DE8"/>
    <w:rsid w:val="009D3462"/>
    <w:rsid w:val="009D7CC0"/>
    <w:rsid w:val="009D7F36"/>
    <w:rsid w:val="009F3B31"/>
    <w:rsid w:val="00A23767"/>
    <w:rsid w:val="00A33906"/>
    <w:rsid w:val="00A46F8E"/>
    <w:rsid w:val="00A63436"/>
    <w:rsid w:val="00A648FB"/>
    <w:rsid w:val="00A670F2"/>
    <w:rsid w:val="00A70B5F"/>
    <w:rsid w:val="00A81498"/>
    <w:rsid w:val="00AA1807"/>
    <w:rsid w:val="00AB6D20"/>
    <w:rsid w:val="00AD4222"/>
    <w:rsid w:val="00AD71A4"/>
    <w:rsid w:val="00AE0B0C"/>
    <w:rsid w:val="00AE235F"/>
    <w:rsid w:val="00AF30C5"/>
    <w:rsid w:val="00B02A23"/>
    <w:rsid w:val="00B13F28"/>
    <w:rsid w:val="00B143CC"/>
    <w:rsid w:val="00B270C7"/>
    <w:rsid w:val="00B31750"/>
    <w:rsid w:val="00B3273C"/>
    <w:rsid w:val="00B32B4D"/>
    <w:rsid w:val="00B42047"/>
    <w:rsid w:val="00B51C64"/>
    <w:rsid w:val="00B8392C"/>
    <w:rsid w:val="00BC7D19"/>
    <w:rsid w:val="00BD3577"/>
    <w:rsid w:val="00C004F6"/>
    <w:rsid w:val="00C02C74"/>
    <w:rsid w:val="00C073DE"/>
    <w:rsid w:val="00C07439"/>
    <w:rsid w:val="00C21400"/>
    <w:rsid w:val="00C24643"/>
    <w:rsid w:val="00C24E80"/>
    <w:rsid w:val="00C26D0F"/>
    <w:rsid w:val="00C279BC"/>
    <w:rsid w:val="00C34B32"/>
    <w:rsid w:val="00C5493D"/>
    <w:rsid w:val="00C55179"/>
    <w:rsid w:val="00C60FC1"/>
    <w:rsid w:val="00C63153"/>
    <w:rsid w:val="00C8749E"/>
    <w:rsid w:val="00C97885"/>
    <w:rsid w:val="00CA1C12"/>
    <w:rsid w:val="00CA403C"/>
    <w:rsid w:val="00CA7DE2"/>
    <w:rsid w:val="00CC744F"/>
    <w:rsid w:val="00CD22E0"/>
    <w:rsid w:val="00CE0C22"/>
    <w:rsid w:val="00CE5AD4"/>
    <w:rsid w:val="00CF371D"/>
    <w:rsid w:val="00D003B8"/>
    <w:rsid w:val="00D03FAD"/>
    <w:rsid w:val="00D42101"/>
    <w:rsid w:val="00D726CA"/>
    <w:rsid w:val="00D7348B"/>
    <w:rsid w:val="00D8640F"/>
    <w:rsid w:val="00D874A2"/>
    <w:rsid w:val="00D90A83"/>
    <w:rsid w:val="00DA2EA0"/>
    <w:rsid w:val="00DA4081"/>
    <w:rsid w:val="00DC4274"/>
    <w:rsid w:val="00DE2C2F"/>
    <w:rsid w:val="00E00E9F"/>
    <w:rsid w:val="00E32B98"/>
    <w:rsid w:val="00E553AA"/>
    <w:rsid w:val="00E62399"/>
    <w:rsid w:val="00E62D93"/>
    <w:rsid w:val="00E727EE"/>
    <w:rsid w:val="00E8548A"/>
    <w:rsid w:val="00EA0EB4"/>
    <w:rsid w:val="00EC21BA"/>
    <w:rsid w:val="00EE24DE"/>
    <w:rsid w:val="00EE45C8"/>
    <w:rsid w:val="00EF49D1"/>
    <w:rsid w:val="00EF56C2"/>
    <w:rsid w:val="00F12E7F"/>
    <w:rsid w:val="00F37398"/>
    <w:rsid w:val="00F42096"/>
    <w:rsid w:val="00F46BDF"/>
    <w:rsid w:val="00F53187"/>
    <w:rsid w:val="00F5388D"/>
    <w:rsid w:val="00F56783"/>
    <w:rsid w:val="00F73208"/>
    <w:rsid w:val="00F73A09"/>
    <w:rsid w:val="00F7628C"/>
    <w:rsid w:val="00FB6C1E"/>
    <w:rsid w:val="00FC53EB"/>
    <w:rsid w:val="00FD423C"/>
    <w:rsid w:val="00FF0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4DF87"/>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99"/>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2364398">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408529412">
      <w:bodyDiv w:val="1"/>
      <w:marLeft w:val="0"/>
      <w:marRight w:val="0"/>
      <w:marTop w:val="0"/>
      <w:marBottom w:val="0"/>
      <w:divBdr>
        <w:top w:val="none" w:sz="0" w:space="0" w:color="auto"/>
        <w:left w:val="none" w:sz="0" w:space="0" w:color="auto"/>
        <w:bottom w:val="none" w:sz="0" w:space="0" w:color="auto"/>
        <w:right w:val="none" w:sz="0" w:space="0" w:color="auto"/>
      </w:divBdr>
    </w:div>
    <w:div w:id="1504399064">
      <w:bodyDiv w:val="1"/>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203B75"/>
    <w:rsid w:val="00206682"/>
    <w:rsid w:val="00230DD2"/>
    <w:rsid w:val="003D564C"/>
    <w:rsid w:val="007B3366"/>
    <w:rsid w:val="00A311C7"/>
    <w:rsid w:val="00AF1377"/>
    <w:rsid w:val="00B24986"/>
    <w:rsid w:val="00B52C3C"/>
    <w:rsid w:val="00B9350B"/>
    <w:rsid w:val="00B97CDE"/>
    <w:rsid w:val="00BE2404"/>
    <w:rsid w:val="00C16594"/>
    <w:rsid w:val="00D23A4F"/>
    <w:rsid w:val="00D7205F"/>
    <w:rsid w:val="00DC31B9"/>
    <w:rsid w:val="00DC68E2"/>
    <w:rsid w:val="00E41CDF"/>
    <w:rsid w:val="00EF39DA"/>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D43B02-11D1-490A-80D1-5CD08D26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2</TotalTime>
  <Pages>7</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Rebecca Elwin</cp:lastModifiedBy>
  <cp:revision>5</cp:revision>
  <dcterms:created xsi:type="dcterms:W3CDTF">2021-04-29T11:14:00Z</dcterms:created>
  <dcterms:modified xsi:type="dcterms:W3CDTF">2021-05-20T14:04:00Z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