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170462" w:rsidTr="006A4DA5">
        <w:tc>
          <w:tcPr>
            <w:tcW w:w="2155" w:type="dxa"/>
            <w:shd w:val="clear" w:color="auto" w:fill="F2F2F2" w:themeFill="background1" w:themeFillShade="F2"/>
          </w:tcPr>
          <w:p w:rsidR="006A4DA5" w:rsidRPr="00170462" w:rsidRDefault="00DB7FDA"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EF2074" w:rsidRDefault="0048243D" w:rsidP="001D5173">
            <w:pPr>
              <w:jc w:val="left"/>
              <w:rPr>
                <w:rFonts w:ascii="Arial" w:hAnsi="Arial" w:cs="Arial"/>
              </w:rPr>
            </w:pPr>
            <w:r>
              <w:rPr>
                <w:rFonts w:ascii="Arial" w:hAnsi="Arial" w:cs="Arial"/>
                <w:iCs/>
              </w:rPr>
              <w:t xml:space="preserve">Domestic Abuse </w:t>
            </w:r>
            <w:r w:rsidR="007E5B8F">
              <w:rPr>
                <w:rFonts w:ascii="Arial" w:hAnsi="Arial" w:cs="Arial"/>
                <w:iCs/>
              </w:rPr>
              <w:t>C</w:t>
            </w:r>
            <w:r w:rsidR="00065D3E" w:rsidRPr="00EF2074">
              <w:rPr>
                <w:rFonts w:ascii="Arial" w:hAnsi="Arial" w:cs="Arial"/>
                <w:iCs/>
              </w:rPr>
              <w:t>omplex</w:t>
            </w:r>
            <w:r w:rsidR="007E5B8F">
              <w:rPr>
                <w:rFonts w:ascii="Arial" w:hAnsi="Arial" w:cs="Arial"/>
                <w:iCs/>
              </w:rPr>
              <w:t xml:space="preserve"> needs </w:t>
            </w:r>
            <w:r w:rsidR="00065D3E" w:rsidRPr="00EF2074">
              <w:rPr>
                <w:rFonts w:ascii="Arial" w:hAnsi="Arial" w:cs="Arial"/>
                <w:iCs/>
              </w:rPr>
              <w:t>caseworker</w:t>
            </w:r>
          </w:p>
        </w:tc>
        <w:tc>
          <w:tcPr>
            <w:tcW w:w="1806" w:type="dxa"/>
            <w:shd w:val="clear" w:color="auto" w:fill="F2F2F2" w:themeFill="background1" w:themeFillShade="F2"/>
          </w:tcPr>
          <w:p w:rsidR="006A4DA5" w:rsidRPr="00EF2074" w:rsidRDefault="00DB7FDA"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EF2074">
                  <w:rPr>
                    <w:rFonts w:ascii="Arial" w:hAnsi="Arial" w:cs="Arial"/>
                    <w:sz w:val="22"/>
                    <w:szCs w:val="22"/>
                  </w:rPr>
                  <w:t>Travel Required</w:t>
                </w:r>
              </w:sdtContent>
            </w:sdt>
            <w:r w:rsidR="006A4DA5" w:rsidRPr="00EF2074">
              <w:rPr>
                <w:rFonts w:ascii="Arial" w:hAnsi="Arial" w:cs="Arial"/>
                <w:sz w:val="22"/>
                <w:szCs w:val="22"/>
              </w:rPr>
              <w:t>:</w:t>
            </w:r>
          </w:p>
        </w:tc>
        <w:sdt>
          <w:sdtPr>
            <w:rPr>
              <w:rFonts w:ascii="Arial" w:hAnsi="Arial" w:cs="Arial"/>
            </w:rPr>
            <w:alias w:val="Enter Yes/No for Travel Required:"/>
            <w:tag w:val="Enter Yes/No for Travel Required:"/>
            <w:id w:val="96767440"/>
            <w:placeholder>
              <w:docPart w:val="6C3F1903A3964B2482849D336FCA3327"/>
            </w:placeholder>
            <w:temporary/>
            <w:showingPlcHdr/>
          </w:sdtPr>
          <w:sdtEndPr/>
          <w:sdtContent>
            <w:tc>
              <w:tcPr>
                <w:tcW w:w="4165" w:type="dxa"/>
              </w:tcPr>
              <w:p w:rsidR="006A4DA5" w:rsidRPr="00EF2074" w:rsidRDefault="006A4DA5" w:rsidP="006A4DA5">
                <w:pPr>
                  <w:rPr>
                    <w:rFonts w:ascii="Arial" w:hAnsi="Arial" w:cs="Arial"/>
                  </w:rPr>
                </w:pPr>
                <w:r w:rsidRPr="00EF2074">
                  <w:rPr>
                    <w:rFonts w:ascii="Arial" w:hAnsi="Arial" w:cs="Arial"/>
                  </w:rPr>
                  <w:t>Travel Required</w:t>
                </w:r>
              </w:p>
            </w:tc>
          </w:sdtContent>
        </w:sdt>
      </w:tr>
      <w:tr w:rsidR="006A4DA5" w:rsidRPr="00170462" w:rsidTr="006A4DA5">
        <w:tc>
          <w:tcPr>
            <w:tcW w:w="2155" w:type="dxa"/>
            <w:shd w:val="clear" w:color="auto" w:fill="F2F2F2" w:themeFill="background1" w:themeFillShade="F2"/>
          </w:tcPr>
          <w:p w:rsidR="006A4DA5" w:rsidRPr="00170462" w:rsidRDefault="00DB7FDA"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CC054A" w:rsidRPr="00EF2074" w:rsidRDefault="00CC054A" w:rsidP="00CC054A">
            <w:pPr>
              <w:spacing w:after="0" w:line="240" w:lineRule="auto"/>
              <w:jc w:val="left"/>
              <w:rPr>
                <w:rFonts w:ascii="Arial" w:hAnsi="Arial" w:cs="Arial"/>
              </w:rPr>
            </w:pPr>
            <w:r w:rsidRPr="00EF2074">
              <w:rPr>
                <w:rFonts w:ascii="Arial" w:hAnsi="Arial" w:cs="Arial"/>
              </w:rPr>
              <w:t xml:space="preserve">Lanchard House </w:t>
            </w:r>
          </w:p>
          <w:p w:rsidR="00CC054A" w:rsidRPr="00EF2074" w:rsidRDefault="00CC054A" w:rsidP="00CC054A">
            <w:pPr>
              <w:spacing w:after="0" w:line="240" w:lineRule="auto"/>
              <w:jc w:val="left"/>
              <w:rPr>
                <w:rFonts w:ascii="Arial" w:hAnsi="Arial" w:cs="Arial"/>
              </w:rPr>
            </w:pPr>
            <w:r w:rsidRPr="00EF2074">
              <w:rPr>
                <w:rFonts w:ascii="Arial" w:hAnsi="Arial" w:cs="Arial"/>
              </w:rPr>
              <w:t xml:space="preserve">Victoria Street </w:t>
            </w:r>
          </w:p>
          <w:p w:rsidR="00CC054A" w:rsidRPr="00EF2074" w:rsidRDefault="00CC054A" w:rsidP="00CC054A">
            <w:pPr>
              <w:spacing w:after="0" w:line="240" w:lineRule="auto"/>
              <w:jc w:val="left"/>
              <w:rPr>
                <w:rFonts w:ascii="Arial" w:hAnsi="Arial" w:cs="Arial"/>
              </w:rPr>
            </w:pPr>
            <w:r w:rsidRPr="00EF2074">
              <w:rPr>
                <w:rFonts w:ascii="Arial" w:hAnsi="Arial" w:cs="Arial"/>
              </w:rPr>
              <w:t>West Bromwich</w:t>
            </w:r>
          </w:p>
          <w:p w:rsidR="00EF3C9D" w:rsidRPr="00EF2074" w:rsidRDefault="00CC054A" w:rsidP="00CC054A">
            <w:pPr>
              <w:spacing w:after="0" w:line="240" w:lineRule="auto"/>
              <w:jc w:val="left"/>
              <w:rPr>
                <w:rFonts w:ascii="Arial" w:hAnsi="Arial" w:cs="Arial"/>
              </w:rPr>
            </w:pPr>
            <w:r w:rsidRPr="00EF2074">
              <w:rPr>
                <w:rFonts w:ascii="Arial" w:hAnsi="Arial" w:cs="Arial"/>
              </w:rPr>
              <w:t>B70 8HY</w:t>
            </w:r>
            <w:r w:rsidR="00150D74" w:rsidRPr="00EF2074">
              <w:rPr>
                <w:rFonts w:ascii="Arial" w:hAnsi="Arial" w:cs="Arial"/>
              </w:rPr>
              <w:t xml:space="preserve"> </w:t>
            </w:r>
          </w:p>
        </w:tc>
        <w:tc>
          <w:tcPr>
            <w:tcW w:w="1806" w:type="dxa"/>
            <w:shd w:val="clear" w:color="auto" w:fill="F2F2F2" w:themeFill="background1" w:themeFillShade="F2"/>
          </w:tcPr>
          <w:p w:rsidR="006A4DA5" w:rsidRPr="00EF2074" w:rsidRDefault="00DB7FDA"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EF2074">
                  <w:rPr>
                    <w:rFonts w:ascii="Arial" w:hAnsi="Arial" w:cs="Arial"/>
                    <w:sz w:val="22"/>
                    <w:szCs w:val="22"/>
                  </w:rPr>
                  <w:t>Position Type</w:t>
                </w:r>
              </w:sdtContent>
            </w:sdt>
            <w:r w:rsidR="006A4DA5" w:rsidRPr="00EF2074">
              <w:rPr>
                <w:rFonts w:ascii="Arial" w:hAnsi="Arial" w:cs="Arial"/>
                <w:sz w:val="22"/>
                <w:szCs w:val="22"/>
              </w:rPr>
              <w:t>:</w:t>
            </w:r>
          </w:p>
        </w:tc>
        <w:tc>
          <w:tcPr>
            <w:tcW w:w="4165" w:type="dxa"/>
          </w:tcPr>
          <w:p w:rsidR="006A4DA5" w:rsidRPr="00EF2074" w:rsidRDefault="00CC054A" w:rsidP="008A4758">
            <w:pPr>
              <w:rPr>
                <w:rFonts w:ascii="Arial" w:hAnsi="Arial" w:cs="Arial"/>
              </w:rPr>
            </w:pPr>
            <w:r w:rsidRPr="00EF2074">
              <w:rPr>
                <w:rFonts w:ascii="Arial" w:hAnsi="Arial" w:cs="Arial"/>
              </w:rPr>
              <w:t xml:space="preserve">30 hrs per week </w:t>
            </w:r>
          </w:p>
        </w:tc>
      </w:tr>
      <w:tr w:rsidR="006A4DA5" w:rsidRPr="00170462" w:rsidTr="006A4DA5">
        <w:tc>
          <w:tcPr>
            <w:tcW w:w="2155" w:type="dxa"/>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EF2074" w:rsidRDefault="00CC054A" w:rsidP="006A4DA5">
            <w:pPr>
              <w:rPr>
                <w:rFonts w:ascii="Arial" w:hAnsi="Arial" w:cs="Arial"/>
              </w:rPr>
            </w:pPr>
            <w:r w:rsidRPr="00EF2074">
              <w:rPr>
                <w:rFonts w:ascii="Arial" w:hAnsi="Arial" w:cs="Arial"/>
              </w:rPr>
              <w:t xml:space="preserve">Accommodation Services </w:t>
            </w:r>
            <w:r w:rsidR="008A4758" w:rsidRPr="00EF2074">
              <w:rPr>
                <w:rFonts w:ascii="Arial" w:hAnsi="Arial" w:cs="Arial"/>
              </w:rPr>
              <w:t xml:space="preserve"> </w:t>
            </w:r>
          </w:p>
        </w:tc>
        <w:tc>
          <w:tcPr>
            <w:tcW w:w="1806" w:type="dxa"/>
            <w:shd w:val="clear" w:color="auto" w:fill="F2F2F2" w:themeFill="background1" w:themeFillShade="F2"/>
          </w:tcPr>
          <w:p w:rsidR="006A4DA5" w:rsidRPr="00EF2074" w:rsidRDefault="00DB7FDA"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EF2074">
                  <w:rPr>
                    <w:rFonts w:ascii="Arial" w:hAnsi="Arial" w:cs="Arial"/>
                    <w:sz w:val="22"/>
                    <w:szCs w:val="22"/>
                  </w:rPr>
                  <w:t>Level/Salary Range</w:t>
                </w:r>
              </w:sdtContent>
            </w:sdt>
            <w:r w:rsidR="006A4DA5" w:rsidRPr="00EF2074">
              <w:rPr>
                <w:rFonts w:ascii="Arial" w:hAnsi="Arial" w:cs="Arial"/>
                <w:sz w:val="22"/>
                <w:szCs w:val="22"/>
              </w:rPr>
              <w:t>:</w:t>
            </w:r>
          </w:p>
        </w:tc>
        <w:tc>
          <w:tcPr>
            <w:tcW w:w="4165" w:type="dxa"/>
          </w:tcPr>
          <w:p w:rsidR="00F718EB" w:rsidRDefault="00F718EB" w:rsidP="00065D3E">
            <w:pPr>
              <w:spacing w:after="0" w:line="240" w:lineRule="auto"/>
              <w:rPr>
                <w:rFonts w:ascii="Arial" w:hAnsi="Arial" w:cs="Arial"/>
              </w:rPr>
            </w:pPr>
            <w:bookmarkStart w:id="0" w:name="_GoBack"/>
            <w:r>
              <w:rPr>
                <w:rFonts w:ascii="Arial" w:hAnsi="Arial" w:cs="Arial"/>
              </w:rPr>
              <w:t>£23.997</w:t>
            </w:r>
            <w:r w:rsidR="004F7FAD">
              <w:rPr>
                <w:rFonts w:ascii="Arial" w:hAnsi="Arial" w:cs="Arial"/>
              </w:rPr>
              <w:t xml:space="preserve"> per annum</w:t>
            </w:r>
            <w:r w:rsidR="00DB7FDA">
              <w:rPr>
                <w:rFonts w:ascii="Arial" w:hAnsi="Arial" w:cs="Arial"/>
              </w:rPr>
              <w:t xml:space="preserve">, pro </w:t>
            </w:r>
            <w:proofErr w:type="spellStart"/>
            <w:r w:rsidR="00DB7FDA">
              <w:rPr>
                <w:rFonts w:ascii="Arial" w:hAnsi="Arial" w:cs="Arial"/>
              </w:rPr>
              <w:t>rota</w:t>
            </w:r>
            <w:proofErr w:type="spellEnd"/>
            <w:r w:rsidR="004F7FAD">
              <w:rPr>
                <w:rFonts w:ascii="Arial" w:hAnsi="Arial" w:cs="Arial"/>
              </w:rPr>
              <w:t xml:space="preserve"> for 30hrs pw</w:t>
            </w:r>
          </w:p>
          <w:bookmarkEnd w:id="0"/>
          <w:p w:rsidR="006A4DA5" w:rsidRPr="00EF2074" w:rsidRDefault="006A4DA5" w:rsidP="00065D3E">
            <w:pPr>
              <w:spacing w:after="0" w:line="240" w:lineRule="auto"/>
              <w:rPr>
                <w:rFonts w:ascii="Arial" w:hAnsi="Arial" w:cs="Arial"/>
              </w:rPr>
            </w:pPr>
          </w:p>
        </w:tc>
      </w:tr>
      <w:tr w:rsidR="006A4DA5" w:rsidRPr="00170462" w:rsidTr="006A4DA5">
        <w:tc>
          <w:tcPr>
            <w:tcW w:w="2155"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6A4DA5" w:rsidRPr="00EF2074" w:rsidRDefault="008A4758" w:rsidP="006A4DA5">
            <w:pPr>
              <w:rPr>
                <w:rFonts w:ascii="Arial" w:hAnsi="Arial" w:cs="Arial"/>
              </w:rPr>
            </w:pPr>
            <w:r w:rsidRPr="00EF2074">
              <w:rPr>
                <w:rFonts w:ascii="Arial" w:hAnsi="Arial" w:cs="Arial"/>
              </w:rPr>
              <w:t xml:space="preserve">Head of </w:t>
            </w:r>
            <w:r w:rsidR="00F718EB">
              <w:rPr>
                <w:rFonts w:ascii="Arial" w:hAnsi="Arial" w:cs="Arial"/>
              </w:rPr>
              <w:t xml:space="preserve">Domestic abuse </w:t>
            </w:r>
            <w:r w:rsidR="0048243D">
              <w:rPr>
                <w:rFonts w:ascii="Arial" w:hAnsi="Arial" w:cs="Arial"/>
              </w:rPr>
              <w:t>Accommodation services</w:t>
            </w:r>
          </w:p>
        </w:tc>
        <w:tc>
          <w:tcPr>
            <w:tcW w:w="1806" w:type="dxa"/>
            <w:tcBorders>
              <w:bottom w:val="single" w:sz="4" w:space="0" w:color="auto"/>
            </w:tcBorders>
            <w:shd w:val="clear" w:color="auto" w:fill="F2F2F2" w:themeFill="background1" w:themeFillShade="F2"/>
          </w:tcPr>
          <w:p w:rsidR="006A4DA5" w:rsidRPr="00EF2074" w:rsidRDefault="006A4DA5" w:rsidP="006A4DA5">
            <w:pPr>
              <w:pStyle w:val="Heading2"/>
              <w:rPr>
                <w:rFonts w:ascii="Arial" w:hAnsi="Arial" w:cs="Arial"/>
                <w:sz w:val="22"/>
                <w:szCs w:val="22"/>
              </w:rPr>
            </w:pPr>
            <w:r w:rsidRPr="00EF2074">
              <w:rPr>
                <w:rFonts w:ascii="Arial" w:hAnsi="Arial" w:cs="Arial"/>
                <w:sz w:val="22"/>
                <w:szCs w:val="22"/>
              </w:rPr>
              <w:t>Working Hours</w:t>
            </w:r>
          </w:p>
        </w:tc>
        <w:tc>
          <w:tcPr>
            <w:tcW w:w="4165" w:type="dxa"/>
            <w:tcBorders>
              <w:bottom w:val="single" w:sz="4" w:space="0" w:color="auto"/>
            </w:tcBorders>
          </w:tcPr>
          <w:p w:rsidR="00F718EB" w:rsidRDefault="00F718EB" w:rsidP="00F718EB">
            <w:pPr>
              <w:spacing w:after="0" w:line="240" w:lineRule="auto"/>
              <w:rPr>
                <w:rFonts w:ascii="Arial" w:hAnsi="Arial" w:cs="Arial"/>
              </w:rPr>
            </w:pPr>
            <w:r>
              <w:rPr>
                <w:rFonts w:ascii="Arial" w:hAnsi="Arial" w:cs="Arial"/>
              </w:rPr>
              <w:t xml:space="preserve">30hrs pw.on a rota basis over 7 days </w:t>
            </w:r>
          </w:p>
          <w:p w:rsidR="00F718EB" w:rsidRPr="00EF2074" w:rsidRDefault="00F718EB" w:rsidP="00F718EB">
            <w:pPr>
              <w:rPr>
                <w:rFonts w:ascii="Arial" w:hAnsi="Arial" w:cs="Arial"/>
              </w:rPr>
            </w:pPr>
            <w:r w:rsidRPr="00EF2074">
              <w:rPr>
                <w:rFonts w:ascii="Arial" w:hAnsi="Arial" w:cs="Arial"/>
              </w:rPr>
              <w:t xml:space="preserve"> </w:t>
            </w:r>
            <w:r w:rsidR="0048243D">
              <w:rPr>
                <w:rFonts w:ascii="Arial" w:hAnsi="Arial" w:cs="Arial"/>
                <w:color w:val="333333"/>
              </w:rPr>
              <w:t>15</w:t>
            </w:r>
            <w:r w:rsidRPr="00EF2074">
              <w:rPr>
                <w:rFonts w:ascii="Arial" w:hAnsi="Arial" w:cs="Arial"/>
                <w:color w:val="333333"/>
              </w:rPr>
              <w:t xml:space="preserve"> m</w:t>
            </w:r>
            <w:r w:rsidR="0048243D">
              <w:rPr>
                <w:rFonts w:ascii="Arial" w:hAnsi="Arial" w:cs="Arial"/>
                <w:color w:val="333333"/>
              </w:rPr>
              <w:t xml:space="preserve">onth fixed term contract </w:t>
            </w:r>
            <w:r w:rsidRPr="00EF2074">
              <w:rPr>
                <w:rFonts w:ascii="Arial" w:hAnsi="Arial" w:cs="Arial"/>
                <w:color w:val="333333"/>
              </w:rPr>
              <w:t>funded through MHCLG</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3814F4">
            <w:pPr>
              <w:pStyle w:val="Heading2"/>
              <w:rPr>
                <w:rFonts w:ascii="Arial" w:hAnsi="Arial" w:cs="Arial"/>
                <w:sz w:val="24"/>
                <w:szCs w:val="24"/>
              </w:rPr>
            </w:pPr>
            <w:r w:rsidRPr="00170462">
              <w:rPr>
                <w:rFonts w:ascii="Arial" w:hAnsi="Arial" w:cs="Arial"/>
                <w:sz w:val="24"/>
                <w:szCs w:val="24"/>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CC054A" w:rsidRDefault="00CC054A" w:rsidP="00CC054A">
            <w:pPr>
              <w:pStyle w:val="NormalWeb"/>
              <w:spacing w:before="0" w:beforeAutospacing="0" w:after="0" w:afterAutospacing="0"/>
              <w:rPr>
                <w:rFonts w:ascii="Arial" w:hAnsi="Arial" w:cs="Arial"/>
                <w:color w:val="333333"/>
                <w:sz w:val="22"/>
                <w:szCs w:val="22"/>
              </w:rPr>
            </w:pPr>
            <w:r w:rsidRPr="00EF2074">
              <w:rPr>
                <w:rFonts w:ascii="Arial" w:hAnsi="Arial" w:cs="Arial"/>
                <w:color w:val="333333"/>
                <w:sz w:val="22"/>
                <w:szCs w:val="22"/>
              </w:rPr>
              <w:t>Due to the nature of the work, this post has a genuine occupational requirement to be open to females only and is exempt under the Equality Act 2010 pursuant to Schedule 9, Part 1</w:t>
            </w:r>
          </w:p>
          <w:p w:rsidR="00500C2D" w:rsidRDefault="00500C2D" w:rsidP="00CC054A">
            <w:pPr>
              <w:pStyle w:val="NormalWeb"/>
              <w:spacing w:before="0" w:beforeAutospacing="0" w:after="0" w:afterAutospacing="0"/>
              <w:rPr>
                <w:rFonts w:ascii="Arial" w:hAnsi="Arial" w:cs="Arial"/>
                <w:color w:val="333333"/>
                <w:sz w:val="22"/>
                <w:szCs w:val="22"/>
              </w:rPr>
            </w:pPr>
          </w:p>
          <w:p w:rsidR="00500C2D" w:rsidRPr="00EF2074" w:rsidRDefault="00500C2D" w:rsidP="00CC054A">
            <w:pPr>
              <w:pStyle w:val="NormalWeb"/>
              <w:spacing w:before="0" w:beforeAutospacing="0" w:after="0" w:afterAutospacing="0"/>
              <w:rPr>
                <w:rFonts w:ascii="Arial" w:hAnsi="Arial" w:cs="Arial"/>
                <w:color w:val="333333"/>
                <w:sz w:val="22"/>
                <w:szCs w:val="22"/>
              </w:rPr>
            </w:pPr>
            <w:r>
              <w:rPr>
                <w:rFonts w:ascii="Arial" w:hAnsi="Arial" w:cs="Arial"/>
                <w:color w:val="333333"/>
                <w:sz w:val="22"/>
                <w:szCs w:val="22"/>
              </w:rPr>
              <w:t xml:space="preserve">Evenings and weekends </w:t>
            </w:r>
          </w:p>
          <w:p w:rsidR="006A4DA5" w:rsidRPr="00170462" w:rsidRDefault="006A4DA5" w:rsidP="001D5173">
            <w:pPr>
              <w:rPr>
                <w:rFonts w:ascii="Arial" w:hAnsi="Arial" w:cs="Arial"/>
                <w:sz w:val="24"/>
                <w:szCs w:val="24"/>
              </w:rPr>
            </w:pP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CE5AD4">
            <w:pPr>
              <w:pStyle w:val="Heading2"/>
              <w:rPr>
                <w:rFonts w:ascii="Arial" w:hAnsi="Arial" w:cs="Arial"/>
                <w:sz w:val="24"/>
                <w:szCs w:val="24"/>
              </w:rPr>
            </w:pPr>
            <w:r w:rsidRPr="00170462">
              <w:rPr>
                <w:rFonts w:ascii="Arial" w:hAnsi="Arial" w:cs="Arial"/>
                <w:sz w:val="24"/>
                <w:szCs w:val="24"/>
              </w:rPr>
              <w:t>Job Brief</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48243D" w:rsidRDefault="00CC054A" w:rsidP="0048243D">
            <w:pPr>
              <w:pBdr>
                <w:top w:val="single" w:sz="4" w:space="1" w:color="auto"/>
                <w:left w:val="single" w:sz="4" w:space="4" w:color="auto"/>
                <w:bottom w:val="single" w:sz="4" w:space="1" w:color="auto"/>
                <w:right w:val="single" w:sz="4" w:space="4" w:color="auto"/>
                <w:bar w:val="single" w:sz="4" w:color="auto"/>
              </w:pBdr>
              <w:spacing w:after="0" w:line="240" w:lineRule="auto"/>
              <w:rPr>
                <w:rFonts w:ascii="Arial" w:hAnsi="Arial" w:cs="Arial"/>
                <w:color w:val="333333"/>
              </w:rPr>
            </w:pPr>
            <w:r w:rsidRPr="00EF2074">
              <w:rPr>
                <w:rFonts w:ascii="Arial" w:hAnsi="Arial" w:cs="Arial"/>
                <w:color w:val="333333"/>
              </w:rPr>
              <w:t xml:space="preserve">The </w:t>
            </w:r>
            <w:r w:rsidR="0048243D">
              <w:rPr>
                <w:rFonts w:ascii="Arial" w:hAnsi="Arial" w:cs="Arial"/>
                <w:color w:val="333333"/>
              </w:rPr>
              <w:t xml:space="preserve">Domestic Abuse </w:t>
            </w:r>
            <w:r w:rsidRPr="00EF2074">
              <w:rPr>
                <w:rFonts w:ascii="Arial" w:hAnsi="Arial" w:cs="Arial"/>
                <w:color w:val="333333"/>
              </w:rPr>
              <w:t xml:space="preserve">Complex </w:t>
            </w:r>
            <w:r w:rsidR="00500C2D">
              <w:rPr>
                <w:rFonts w:ascii="Arial" w:hAnsi="Arial" w:cs="Arial"/>
                <w:color w:val="333333"/>
              </w:rPr>
              <w:t xml:space="preserve">Needs </w:t>
            </w:r>
            <w:r w:rsidR="0048243D">
              <w:rPr>
                <w:rFonts w:ascii="Arial" w:hAnsi="Arial" w:cs="Arial"/>
                <w:color w:val="333333"/>
              </w:rPr>
              <w:t>caseworker</w:t>
            </w:r>
            <w:r w:rsidR="00500C2D">
              <w:rPr>
                <w:rFonts w:ascii="Arial" w:hAnsi="Arial" w:cs="Arial"/>
                <w:color w:val="333333"/>
              </w:rPr>
              <w:t xml:space="preserve"> will work within accommodation services </w:t>
            </w:r>
            <w:r w:rsidRPr="00EF2074">
              <w:rPr>
                <w:rFonts w:ascii="Arial" w:hAnsi="Arial" w:cs="Arial"/>
                <w:color w:val="333333"/>
              </w:rPr>
              <w:t xml:space="preserve">to provide a safe and empowering environment for women escaping domestic abuse, across the refuge provision. </w:t>
            </w:r>
          </w:p>
          <w:p w:rsidR="006A4DA5" w:rsidRPr="00EF2074" w:rsidRDefault="00500C2D" w:rsidP="0048243D">
            <w:pPr>
              <w:pBdr>
                <w:top w:val="single" w:sz="4" w:space="1" w:color="auto"/>
                <w:left w:val="single" w:sz="4" w:space="4" w:color="auto"/>
                <w:bottom w:val="single" w:sz="4" w:space="1" w:color="auto"/>
                <w:right w:val="single" w:sz="4" w:space="4" w:color="auto"/>
                <w:bar w:val="single" w:sz="4" w:color="auto"/>
              </w:pBdr>
              <w:spacing w:after="0" w:line="240" w:lineRule="auto"/>
              <w:rPr>
                <w:rFonts w:ascii="Arial" w:hAnsi="Arial" w:cs="Arial"/>
              </w:rPr>
            </w:pPr>
            <w:r>
              <w:rPr>
                <w:rFonts w:ascii="Arial" w:hAnsi="Arial" w:cs="Arial"/>
                <w:color w:val="333333"/>
              </w:rPr>
              <w:t>You</w:t>
            </w:r>
            <w:r w:rsidR="00CC054A" w:rsidRPr="00EF2074">
              <w:rPr>
                <w:rFonts w:ascii="Arial" w:hAnsi="Arial" w:cs="Arial"/>
                <w:color w:val="333333"/>
              </w:rPr>
              <w:t xml:space="preserve"> will be responsible for implementing a range of interventions and support measures as part of an integrated package of health, therapeutic and social support to women experiencing domestic abuse with additional complex needs.</w:t>
            </w:r>
          </w:p>
        </w:tc>
      </w:tr>
    </w:tbl>
    <w:p w:rsidR="006A4DA5" w:rsidRPr="00170462"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150D74">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EF2074" w:rsidRDefault="00710E28" w:rsidP="00CE5AD4">
            <w:pPr>
              <w:jc w:val="left"/>
              <w:rPr>
                <w:rFonts w:ascii="Arial" w:hAnsi="Arial" w:cs="Arial"/>
              </w:rPr>
            </w:pPr>
            <w:r w:rsidRPr="00EF2074">
              <w:rPr>
                <w:rFonts w:ascii="Arial" w:hAnsi="Arial" w:cs="Arial"/>
              </w:rPr>
              <w:t>BCWA Values</w:t>
            </w:r>
          </w:p>
        </w:tc>
        <w:tc>
          <w:tcPr>
            <w:tcW w:w="9072" w:type="dxa"/>
          </w:tcPr>
          <w:p w:rsidR="00710E28" w:rsidRPr="00EF2074" w:rsidRDefault="00710E28" w:rsidP="00CE5AD4">
            <w:pPr>
              <w:jc w:val="left"/>
              <w:rPr>
                <w:rFonts w:ascii="Arial" w:hAnsi="Arial" w:cs="Arial"/>
                <w:iCs/>
              </w:rPr>
            </w:pPr>
            <w:r w:rsidRPr="00EF2074">
              <w:rPr>
                <w:rFonts w:ascii="Arial" w:hAnsi="Arial" w:cs="Arial"/>
                <w:iCs/>
              </w:rPr>
              <w:t>This role will be an ambassador for BCWA promoting the values of the organisation and all it stands for.</w:t>
            </w:r>
          </w:p>
          <w:p w:rsidR="00710E28" w:rsidRPr="00EF2074" w:rsidRDefault="0048243D" w:rsidP="00CE5AD4">
            <w:pPr>
              <w:jc w:val="left"/>
              <w:rPr>
                <w:rFonts w:ascii="Arial" w:hAnsi="Arial" w:cs="Arial"/>
                <w:iCs/>
              </w:rPr>
            </w:pPr>
            <w:r>
              <w:rPr>
                <w:rFonts w:ascii="Arial" w:hAnsi="Arial" w:cs="Arial"/>
                <w:iCs/>
              </w:rPr>
              <w:t xml:space="preserve">The </w:t>
            </w:r>
            <w:r w:rsidR="00065D3E" w:rsidRPr="00EF2074">
              <w:rPr>
                <w:rFonts w:ascii="Arial" w:hAnsi="Arial" w:cs="Arial"/>
                <w:iCs/>
              </w:rPr>
              <w:t>Domestic Abuse complex</w:t>
            </w:r>
            <w:r>
              <w:rPr>
                <w:rFonts w:ascii="Arial" w:hAnsi="Arial" w:cs="Arial"/>
                <w:iCs/>
              </w:rPr>
              <w:t xml:space="preserve"> needs</w:t>
            </w:r>
            <w:r w:rsidR="00065D3E" w:rsidRPr="00EF2074">
              <w:rPr>
                <w:rFonts w:ascii="Arial" w:hAnsi="Arial" w:cs="Arial"/>
                <w:iCs/>
              </w:rPr>
              <w:t xml:space="preserve"> caseworker </w:t>
            </w:r>
            <w:r w:rsidR="00710E28" w:rsidRPr="00EF2074">
              <w:rPr>
                <w:rFonts w:ascii="Arial" w:hAnsi="Arial" w:cs="Arial"/>
                <w:iCs/>
              </w:rPr>
              <w:t>must possess the skills and commitment to challenge abuse and violence within our society acknowledging that victims are faced with many barriers to living free from violence and abuse. Victims of violence are at the heart of everything we do.   </w:t>
            </w:r>
          </w:p>
          <w:p w:rsidR="00710E28" w:rsidRPr="00EF2074" w:rsidRDefault="00710E28" w:rsidP="00CE5AD4">
            <w:pPr>
              <w:jc w:val="left"/>
              <w:rPr>
                <w:rFonts w:ascii="Arial" w:hAnsi="Arial" w:cs="Arial"/>
                <w:iCs/>
              </w:rPr>
            </w:pPr>
            <w:r w:rsidRPr="00EF2074">
              <w:rPr>
                <w:rFonts w:ascii="Arial" w:hAnsi="Arial" w:cs="Arial"/>
                <w:iCs/>
              </w:rPr>
              <w:t xml:space="preserve">BCWA listens, supports and cares </w:t>
            </w:r>
          </w:p>
        </w:tc>
      </w:tr>
      <w:tr w:rsidR="00170462" w:rsidRPr="00170462" w:rsidTr="00CE5AD4">
        <w:tc>
          <w:tcPr>
            <w:tcW w:w="1838" w:type="dxa"/>
          </w:tcPr>
          <w:p w:rsidR="00710E28" w:rsidRPr="00EF2074" w:rsidRDefault="00710E28" w:rsidP="00CE5AD4">
            <w:pPr>
              <w:jc w:val="left"/>
              <w:rPr>
                <w:rFonts w:ascii="Arial" w:hAnsi="Arial" w:cs="Arial"/>
              </w:rPr>
            </w:pPr>
            <w:r w:rsidRPr="00EF2074">
              <w:rPr>
                <w:rFonts w:ascii="Arial" w:hAnsi="Arial" w:cs="Arial"/>
              </w:rPr>
              <w:t xml:space="preserve">Commitment to safeguarding </w:t>
            </w:r>
          </w:p>
        </w:tc>
        <w:tc>
          <w:tcPr>
            <w:tcW w:w="9072" w:type="dxa"/>
          </w:tcPr>
          <w:p w:rsidR="00710E28" w:rsidRPr="00EF2074" w:rsidRDefault="00710E28" w:rsidP="00CE5AD4">
            <w:pPr>
              <w:ind w:firstLine="1"/>
              <w:jc w:val="left"/>
              <w:rPr>
                <w:rFonts w:ascii="Arial" w:hAnsi="Arial" w:cs="Arial"/>
                <w:bCs/>
                <w:iCs/>
              </w:rPr>
            </w:pPr>
            <w:r w:rsidRPr="00EF2074">
              <w:rPr>
                <w:rFonts w:ascii="Arial" w:hAnsi="Arial" w:cs="Arial"/>
                <w:bCs/>
                <w:iCs/>
              </w:rPr>
              <w:t>Black Country Women’s Aid is committed to safeguarding and promoting the welfare of children and young people and expects all staff and volunteers to share this commitment.</w:t>
            </w:r>
          </w:p>
          <w:p w:rsidR="00B42DB9" w:rsidRPr="00EF2074" w:rsidRDefault="00B42DB9" w:rsidP="00CE5AD4">
            <w:pPr>
              <w:ind w:firstLine="1"/>
              <w:jc w:val="left"/>
              <w:rPr>
                <w:rFonts w:ascii="Arial" w:hAnsi="Arial" w:cs="Arial"/>
                <w:iCs/>
                <w:color w:val="808080"/>
              </w:rPr>
            </w:pPr>
          </w:p>
        </w:tc>
      </w:tr>
    </w:tbl>
    <w:p w:rsidR="00710E28" w:rsidRPr="00170462" w:rsidRDefault="00710E28"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712"/>
        <w:gridCol w:w="10198"/>
      </w:tblGrid>
      <w:tr w:rsidR="00CE5AD4" w:rsidRPr="00170462" w:rsidTr="00C30BDC">
        <w:tc>
          <w:tcPr>
            <w:tcW w:w="10910" w:type="dxa"/>
            <w:gridSpan w:val="2"/>
            <w:shd w:val="clear" w:color="auto" w:fill="D9D9D9" w:themeFill="background1" w:themeFillShade="D9"/>
          </w:tcPr>
          <w:p w:rsidR="00CE5AD4" w:rsidRPr="00170462" w:rsidRDefault="00CE5AD4" w:rsidP="00150D74">
            <w:pPr>
              <w:jc w:val="center"/>
              <w:rPr>
                <w:rFonts w:ascii="Arial" w:hAnsi="Arial" w:cs="Arial"/>
                <w:sz w:val="24"/>
                <w:szCs w:val="24"/>
              </w:rPr>
            </w:pPr>
            <w:r w:rsidRPr="00170462">
              <w:rPr>
                <w:rFonts w:ascii="Arial" w:eastAsiaTheme="majorEastAsia" w:hAnsi="Arial" w:cs="Arial"/>
                <w:b/>
                <w:bCs/>
                <w:sz w:val="24"/>
                <w:szCs w:val="24"/>
              </w:rPr>
              <w:t xml:space="preserve">Main purpose </w:t>
            </w:r>
          </w:p>
        </w:tc>
      </w:tr>
      <w:tr w:rsidR="002D4FDE" w:rsidRPr="00170462" w:rsidTr="00C30BDC">
        <w:tc>
          <w:tcPr>
            <w:tcW w:w="712" w:type="dxa"/>
          </w:tcPr>
          <w:p w:rsidR="002D4FDE" w:rsidRPr="00170462" w:rsidRDefault="00B42DB9" w:rsidP="00150D74">
            <w:pPr>
              <w:rPr>
                <w:rFonts w:ascii="Arial" w:hAnsi="Arial" w:cs="Arial"/>
                <w:sz w:val="24"/>
                <w:szCs w:val="24"/>
              </w:rPr>
            </w:pPr>
            <w:r>
              <w:rPr>
                <w:rFonts w:ascii="Arial" w:hAnsi="Arial" w:cs="Arial"/>
                <w:sz w:val="24"/>
                <w:szCs w:val="24"/>
              </w:rPr>
              <w:lastRenderedPageBreak/>
              <w:t>1</w:t>
            </w:r>
          </w:p>
        </w:tc>
        <w:tc>
          <w:tcPr>
            <w:tcW w:w="10198" w:type="dxa"/>
          </w:tcPr>
          <w:p w:rsidR="002D4FDE" w:rsidRPr="00EF2074" w:rsidRDefault="002D4FDE" w:rsidP="00601AED">
            <w:pPr>
              <w:spacing w:after="0" w:line="240" w:lineRule="auto"/>
              <w:jc w:val="left"/>
              <w:rPr>
                <w:rFonts w:ascii="Arial" w:hAnsi="Arial" w:cs="Arial"/>
                <w:bCs/>
              </w:rPr>
            </w:pPr>
            <w:r w:rsidRPr="00EF2074">
              <w:rPr>
                <w:rFonts w:ascii="Arial" w:hAnsi="Arial" w:cs="Arial"/>
                <w:bCs/>
              </w:rPr>
              <w:t>To work intensely with a small caseload and provide targeted interventions</w:t>
            </w:r>
            <w:r w:rsidR="00712F83">
              <w:rPr>
                <w:rFonts w:ascii="Arial" w:hAnsi="Arial" w:cs="Arial"/>
                <w:bCs/>
              </w:rPr>
              <w:t xml:space="preserve"> in line with the </w:t>
            </w:r>
            <w:r w:rsidR="00CB7584">
              <w:rPr>
                <w:rFonts w:ascii="Arial" w:hAnsi="Arial" w:cs="Arial"/>
                <w:bCs/>
              </w:rPr>
              <w:t>quality</w:t>
            </w:r>
            <w:r w:rsidR="00712F83">
              <w:rPr>
                <w:rFonts w:ascii="Arial" w:hAnsi="Arial" w:cs="Arial"/>
                <w:bCs/>
              </w:rPr>
              <w:t xml:space="preserve"> assessment framework and </w:t>
            </w:r>
            <w:r w:rsidR="00CB7584">
              <w:rPr>
                <w:rFonts w:ascii="Arial" w:hAnsi="Arial" w:cs="Arial"/>
                <w:bCs/>
              </w:rPr>
              <w:t>women’s</w:t>
            </w:r>
            <w:r w:rsidR="00712F83">
              <w:rPr>
                <w:rFonts w:ascii="Arial" w:hAnsi="Arial" w:cs="Arial"/>
                <w:bCs/>
              </w:rPr>
              <w:t xml:space="preserve"> aid standards, </w:t>
            </w:r>
            <w:r w:rsidRPr="00EF2074">
              <w:rPr>
                <w:rFonts w:ascii="Arial" w:hAnsi="Arial" w:cs="Arial"/>
                <w:bCs/>
              </w:rPr>
              <w:t xml:space="preserve"> with the aim of bringing about real improvements for women and their families</w:t>
            </w:r>
            <w:r w:rsidR="00B42DB9" w:rsidRPr="00EF2074">
              <w:rPr>
                <w:rFonts w:ascii="Arial" w:hAnsi="Arial" w:cs="Arial"/>
                <w:bCs/>
              </w:rPr>
              <w:t xml:space="preserve"> who have experienced domestic abuse and have complex needs. </w:t>
            </w:r>
          </w:p>
          <w:p w:rsidR="002D4FDE" w:rsidRPr="00EF2074" w:rsidRDefault="002D4FDE" w:rsidP="00601AED">
            <w:pPr>
              <w:spacing w:after="0" w:line="240" w:lineRule="auto"/>
              <w:jc w:val="left"/>
              <w:rPr>
                <w:rFonts w:ascii="Arial" w:hAnsi="Arial" w:cs="Arial"/>
                <w:iCs/>
              </w:rPr>
            </w:pPr>
          </w:p>
        </w:tc>
      </w:tr>
      <w:tr w:rsidR="004A200B" w:rsidRPr="00170462" w:rsidTr="00C30BDC">
        <w:tc>
          <w:tcPr>
            <w:tcW w:w="712" w:type="dxa"/>
          </w:tcPr>
          <w:p w:rsidR="004A200B" w:rsidRPr="00170462" w:rsidRDefault="00B42DB9" w:rsidP="00150D74">
            <w:pPr>
              <w:rPr>
                <w:rFonts w:ascii="Arial" w:hAnsi="Arial" w:cs="Arial"/>
                <w:sz w:val="24"/>
                <w:szCs w:val="24"/>
              </w:rPr>
            </w:pPr>
            <w:r>
              <w:rPr>
                <w:rFonts w:ascii="Arial" w:hAnsi="Arial" w:cs="Arial"/>
                <w:sz w:val="24"/>
                <w:szCs w:val="24"/>
              </w:rPr>
              <w:t>2</w:t>
            </w:r>
          </w:p>
        </w:tc>
        <w:tc>
          <w:tcPr>
            <w:tcW w:w="10198" w:type="dxa"/>
          </w:tcPr>
          <w:p w:rsidR="004A200B" w:rsidRPr="00EF2074" w:rsidRDefault="00601AED" w:rsidP="00601AED">
            <w:pPr>
              <w:spacing w:after="0" w:line="240" w:lineRule="auto"/>
              <w:jc w:val="left"/>
              <w:rPr>
                <w:rFonts w:ascii="Arial" w:hAnsi="Arial" w:cs="Arial"/>
                <w:bCs/>
              </w:rPr>
            </w:pPr>
            <w:r w:rsidRPr="00EF2074">
              <w:rPr>
                <w:rFonts w:ascii="Arial" w:hAnsi="Arial" w:cs="Arial"/>
              </w:rPr>
              <w:t>To k</w:t>
            </w:r>
            <w:r w:rsidR="004A200B" w:rsidRPr="00EF2074">
              <w:rPr>
                <w:rFonts w:ascii="Arial" w:hAnsi="Arial" w:cs="Arial"/>
              </w:rPr>
              <w:t>eep abreast of developments, legislation and best practice relating to the Domestic Abuse agenda</w:t>
            </w:r>
          </w:p>
        </w:tc>
      </w:tr>
      <w:tr w:rsidR="00B42DB9" w:rsidRPr="00170462" w:rsidTr="00C30BDC">
        <w:tc>
          <w:tcPr>
            <w:tcW w:w="712" w:type="dxa"/>
          </w:tcPr>
          <w:p w:rsidR="00B42DB9" w:rsidRPr="00170462" w:rsidRDefault="00B42DB9" w:rsidP="00150D74">
            <w:pPr>
              <w:rPr>
                <w:rFonts w:ascii="Arial" w:hAnsi="Arial" w:cs="Arial"/>
                <w:sz w:val="24"/>
                <w:szCs w:val="24"/>
              </w:rPr>
            </w:pPr>
            <w:r>
              <w:rPr>
                <w:rFonts w:ascii="Arial" w:hAnsi="Arial" w:cs="Arial"/>
                <w:sz w:val="24"/>
                <w:szCs w:val="24"/>
              </w:rPr>
              <w:t>3</w:t>
            </w:r>
          </w:p>
        </w:tc>
        <w:tc>
          <w:tcPr>
            <w:tcW w:w="10198" w:type="dxa"/>
          </w:tcPr>
          <w:p w:rsidR="00B42DB9" w:rsidRPr="00EF2074" w:rsidRDefault="00B42DB9" w:rsidP="00601AED">
            <w:pPr>
              <w:spacing w:after="0" w:line="240" w:lineRule="auto"/>
              <w:jc w:val="left"/>
              <w:rPr>
                <w:rFonts w:ascii="Arial" w:hAnsi="Arial" w:cs="Arial"/>
              </w:rPr>
            </w:pPr>
            <w:r w:rsidRPr="00EF2074">
              <w:rPr>
                <w:rFonts w:ascii="Arial" w:hAnsi="Arial" w:cs="Arial"/>
              </w:rPr>
              <w:t xml:space="preserve">To understand the </w:t>
            </w:r>
            <w:r w:rsidR="00A84C7A" w:rsidRPr="00EF2074">
              <w:rPr>
                <w:rFonts w:ascii="Arial" w:hAnsi="Arial" w:cs="Arial"/>
              </w:rPr>
              <w:t>multi-agency</w:t>
            </w:r>
            <w:r w:rsidR="004639D0" w:rsidRPr="00EF2074">
              <w:rPr>
                <w:rFonts w:ascii="Arial" w:hAnsi="Arial" w:cs="Arial"/>
              </w:rPr>
              <w:t xml:space="preserve"> partnership</w:t>
            </w:r>
            <w:r w:rsidRPr="00EF2074">
              <w:rPr>
                <w:rFonts w:ascii="Arial" w:hAnsi="Arial" w:cs="Arial"/>
              </w:rPr>
              <w:t xml:space="preserve"> structu</w:t>
            </w:r>
            <w:r w:rsidR="004639D0" w:rsidRPr="00EF2074">
              <w:rPr>
                <w:rFonts w:ascii="Arial" w:hAnsi="Arial" w:cs="Arial"/>
              </w:rPr>
              <w:t>res</w:t>
            </w:r>
            <w:r w:rsidRPr="00EF2074">
              <w:rPr>
                <w:rFonts w:ascii="Arial" w:hAnsi="Arial" w:cs="Arial"/>
              </w:rPr>
              <w:t xml:space="preserve"> and work within a multi-agency setting including participation at MARAC, </w:t>
            </w:r>
            <w:r w:rsidR="00500C2D">
              <w:rPr>
                <w:rFonts w:ascii="Arial" w:hAnsi="Arial" w:cs="Arial"/>
              </w:rPr>
              <w:t xml:space="preserve">ODOC, Locally based perp programmes </w:t>
            </w:r>
          </w:p>
        </w:tc>
      </w:tr>
      <w:tr w:rsidR="004639D0" w:rsidRPr="00170462" w:rsidTr="00C30BDC">
        <w:tc>
          <w:tcPr>
            <w:tcW w:w="712" w:type="dxa"/>
          </w:tcPr>
          <w:p w:rsidR="004639D0" w:rsidRDefault="00601AED" w:rsidP="00150D74">
            <w:pPr>
              <w:rPr>
                <w:rFonts w:ascii="Arial" w:hAnsi="Arial" w:cs="Arial"/>
                <w:sz w:val="24"/>
                <w:szCs w:val="24"/>
              </w:rPr>
            </w:pPr>
            <w:r>
              <w:rPr>
                <w:rFonts w:ascii="Arial" w:hAnsi="Arial" w:cs="Arial"/>
                <w:sz w:val="24"/>
                <w:szCs w:val="24"/>
              </w:rPr>
              <w:t>4</w:t>
            </w:r>
          </w:p>
        </w:tc>
        <w:tc>
          <w:tcPr>
            <w:tcW w:w="10198" w:type="dxa"/>
          </w:tcPr>
          <w:p w:rsidR="004639D0" w:rsidRPr="00EF2074" w:rsidRDefault="004639D0" w:rsidP="00601AED">
            <w:pPr>
              <w:spacing w:after="0" w:line="240" w:lineRule="auto"/>
              <w:jc w:val="left"/>
              <w:rPr>
                <w:rFonts w:ascii="Arial" w:hAnsi="Arial" w:cs="Arial"/>
              </w:rPr>
            </w:pPr>
            <w:r w:rsidRPr="00EF2074">
              <w:rPr>
                <w:rFonts w:ascii="Arial" w:hAnsi="Arial" w:cs="Arial"/>
              </w:rPr>
              <w:t xml:space="preserve">To understand pathways in accessing statutory and voluntary services to maximize support for women and their families. </w:t>
            </w:r>
          </w:p>
        </w:tc>
      </w:tr>
      <w:tr w:rsidR="00CE5AD4" w:rsidRPr="00170462" w:rsidTr="00C30BDC">
        <w:tc>
          <w:tcPr>
            <w:tcW w:w="712" w:type="dxa"/>
          </w:tcPr>
          <w:p w:rsidR="00CE5AD4" w:rsidRPr="00170462" w:rsidRDefault="00601AED" w:rsidP="00150D74">
            <w:pPr>
              <w:rPr>
                <w:rFonts w:ascii="Arial" w:hAnsi="Arial" w:cs="Arial"/>
                <w:sz w:val="24"/>
                <w:szCs w:val="24"/>
              </w:rPr>
            </w:pPr>
            <w:r>
              <w:rPr>
                <w:rFonts w:ascii="Arial" w:hAnsi="Arial" w:cs="Arial"/>
                <w:sz w:val="24"/>
                <w:szCs w:val="24"/>
              </w:rPr>
              <w:t>5</w:t>
            </w:r>
          </w:p>
        </w:tc>
        <w:tc>
          <w:tcPr>
            <w:tcW w:w="10198" w:type="dxa"/>
          </w:tcPr>
          <w:p w:rsidR="00CE5AD4" w:rsidRPr="00EF2074" w:rsidRDefault="00C30BDC" w:rsidP="00601AED">
            <w:pPr>
              <w:rPr>
                <w:rFonts w:ascii="Arial" w:hAnsi="Arial" w:cs="Arial"/>
              </w:rPr>
            </w:pPr>
            <w:r w:rsidRPr="00EF2074">
              <w:rPr>
                <w:rFonts w:ascii="Arial" w:hAnsi="Arial" w:cs="Arial"/>
              </w:rPr>
              <w:t xml:space="preserve">To ensure that all </w:t>
            </w:r>
            <w:r w:rsidR="00B42DB9" w:rsidRPr="00EF2074">
              <w:rPr>
                <w:rFonts w:ascii="Arial" w:hAnsi="Arial" w:cs="Arial"/>
              </w:rPr>
              <w:t>women</w:t>
            </w:r>
            <w:r w:rsidRPr="00EF2074">
              <w:rPr>
                <w:rFonts w:ascii="Arial" w:hAnsi="Arial" w:cs="Arial"/>
              </w:rPr>
              <w:t xml:space="preserve"> have appropriate individual support plans, risk assessment and Action  plans which are regularly monitored and reviewed and achieve positive measurable outcomes</w:t>
            </w:r>
          </w:p>
        </w:tc>
      </w:tr>
      <w:tr w:rsidR="00C30BDC" w:rsidRPr="00170462" w:rsidTr="00C30BDC">
        <w:tc>
          <w:tcPr>
            <w:tcW w:w="712" w:type="dxa"/>
          </w:tcPr>
          <w:p w:rsidR="00C30BDC" w:rsidRPr="00170462" w:rsidRDefault="00601AED" w:rsidP="00150D74">
            <w:pPr>
              <w:rPr>
                <w:rFonts w:ascii="Arial" w:hAnsi="Arial" w:cs="Arial"/>
                <w:sz w:val="24"/>
                <w:szCs w:val="24"/>
              </w:rPr>
            </w:pPr>
            <w:r>
              <w:rPr>
                <w:rFonts w:ascii="Arial" w:hAnsi="Arial" w:cs="Arial"/>
                <w:sz w:val="24"/>
                <w:szCs w:val="24"/>
              </w:rPr>
              <w:t>6</w:t>
            </w:r>
          </w:p>
        </w:tc>
        <w:tc>
          <w:tcPr>
            <w:tcW w:w="10198" w:type="dxa"/>
          </w:tcPr>
          <w:p w:rsidR="00601AED" w:rsidRPr="00EF2074" w:rsidRDefault="00601AED" w:rsidP="00601AED">
            <w:pPr>
              <w:spacing w:after="0" w:line="240" w:lineRule="auto"/>
              <w:jc w:val="left"/>
              <w:rPr>
                <w:rFonts w:ascii="Arial" w:hAnsi="Arial" w:cs="Arial"/>
                <w:bCs/>
              </w:rPr>
            </w:pPr>
            <w:r w:rsidRPr="00EF2074">
              <w:rPr>
                <w:rFonts w:ascii="Arial" w:hAnsi="Arial" w:cs="Arial"/>
              </w:rPr>
              <w:t>To provide a service that upholds best safeguarding practice in relation to children and adults at risk.</w:t>
            </w:r>
          </w:p>
          <w:p w:rsidR="00C30BDC" w:rsidRPr="00EF2074" w:rsidRDefault="00C30BDC" w:rsidP="00601AED">
            <w:pPr>
              <w:spacing w:after="0" w:line="240" w:lineRule="auto"/>
              <w:jc w:val="left"/>
              <w:rPr>
                <w:rFonts w:ascii="Arial" w:hAnsi="Arial" w:cs="Arial"/>
              </w:rPr>
            </w:pPr>
          </w:p>
        </w:tc>
      </w:tr>
      <w:tr w:rsidR="00601AED" w:rsidRPr="00170462" w:rsidTr="00C30BDC">
        <w:tc>
          <w:tcPr>
            <w:tcW w:w="712" w:type="dxa"/>
          </w:tcPr>
          <w:p w:rsidR="00601AED" w:rsidRDefault="00601AED" w:rsidP="00150D74">
            <w:pPr>
              <w:rPr>
                <w:rFonts w:ascii="Arial" w:hAnsi="Arial" w:cs="Arial"/>
                <w:sz w:val="24"/>
                <w:szCs w:val="24"/>
              </w:rPr>
            </w:pPr>
            <w:r>
              <w:rPr>
                <w:rFonts w:ascii="Arial" w:hAnsi="Arial" w:cs="Arial"/>
                <w:sz w:val="24"/>
                <w:szCs w:val="24"/>
              </w:rPr>
              <w:t>7</w:t>
            </w:r>
          </w:p>
        </w:tc>
        <w:tc>
          <w:tcPr>
            <w:tcW w:w="10198" w:type="dxa"/>
          </w:tcPr>
          <w:p w:rsidR="00601AED" w:rsidRPr="00EF2074" w:rsidRDefault="00601AED" w:rsidP="00601AED">
            <w:pPr>
              <w:spacing w:after="0" w:line="240" w:lineRule="auto"/>
              <w:jc w:val="left"/>
              <w:rPr>
                <w:rFonts w:ascii="Arial" w:hAnsi="Arial" w:cs="Arial"/>
                <w:bCs/>
                <w:color w:val="333300"/>
              </w:rPr>
            </w:pPr>
            <w:r w:rsidRPr="00EF2074">
              <w:rPr>
                <w:rFonts w:ascii="Arial" w:hAnsi="Arial" w:cs="Arial"/>
                <w:bCs/>
              </w:rPr>
              <w:t xml:space="preserve">To liaise with appropriate services and act as a point of contact. </w:t>
            </w:r>
          </w:p>
          <w:p w:rsidR="00601AED" w:rsidRPr="00EF2074" w:rsidRDefault="00601AED" w:rsidP="00601AED">
            <w:pPr>
              <w:spacing w:after="0" w:line="240" w:lineRule="auto"/>
              <w:jc w:val="left"/>
              <w:rPr>
                <w:rFonts w:ascii="Arial" w:hAnsi="Arial" w:cs="Arial"/>
              </w:rPr>
            </w:pPr>
          </w:p>
        </w:tc>
      </w:tr>
      <w:tr w:rsidR="00B42DB9" w:rsidRPr="00170462" w:rsidTr="00C30BDC">
        <w:tc>
          <w:tcPr>
            <w:tcW w:w="712" w:type="dxa"/>
          </w:tcPr>
          <w:p w:rsidR="00B42DB9" w:rsidRPr="00170462" w:rsidRDefault="00601AED" w:rsidP="00150D74">
            <w:pPr>
              <w:rPr>
                <w:rFonts w:ascii="Arial" w:hAnsi="Arial" w:cs="Arial"/>
                <w:sz w:val="24"/>
                <w:szCs w:val="24"/>
              </w:rPr>
            </w:pPr>
            <w:r>
              <w:rPr>
                <w:rFonts w:ascii="Arial" w:hAnsi="Arial" w:cs="Arial"/>
                <w:sz w:val="24"/>
                <w:szCs w:val="24"/>
              </w:rPr>
              <w:t>8</w:t>
            </w:r>
          </w:p>
        </w:tc>
        <w:tc>
          <w:tcPr>
            <w:tcW w:w="10198" w:type="dxa"/>
          </w:tcPr>
          <w:p w:rsidR="00B42DB9" w:rsidRPr="00EF2074" w:rsidRDefault="00B42DB9" w:rsidP="00601AED">
            <w:pPr>
              <w:spacing w:after="0" w:line="240" w:lineRule="auto"/>
              <w:jc w:val="left"/>
              <w:rPr>
                <w:rFonts w:ascii="Arial" w:hAnsi="Arial" w:cs="Arial"/>
                <w:bCs/>
              </w:rPr>
            </w:pPr>
            <w:r w:rsidRPr="00EF2074">
              <w:rPr>
                <w:rFonts w:ascii="Arial" w:hAnsi="Arial" w:cs="Arial"/>
                <w:bCs/>
              </w:rPr>
              <w:t>To provide assertive engagement, including trauma informed approach</w:t>
            </w:r>
            <w:r w:rsidR="00CB7584">
              <w:rPr>
                <w:rFonts w:ascii="Arial" w:hAnsi="Arial" w:cs="Arial"/>
                <w:bCs/>
              </w:rPr>
              <w:t>,</w:t>
            </w:r>
            <w:r w:rsidRPr="00EF2074">
              <w:rPr>
                <w:rFonts w:ascii="Arial" w:hAnsi="Arial" w:cs="Arial"/>
                <w:bCs/>
              </w:rPr>
              <w:t xml:space="preserve"> working pro-actively </w:t>
            </w:r>
            <w:r w:rsidR="00601AED" w:rsidRPr="00EF2074">
              <w:rPr>
                <w:rFonts w:ascii="Arial" w:hAnsi="Arial" w:cs="Arial"/>
                <w:bCs/>
              </w:rPr>
              <w:t>with w</w:t>
            </w:r>
            <w:r w:rsidRPr="00EF2074">
              <w:rPr>
                <w:rFonts w:ascii="Arial" w:hAnsi="Arial" w:cs="Arial"/>
                <w:bCs/>
              </w:rPr>
              <w:t xml:space="preserve">omen to promote on-going engagement. </w:t>
            </w:r>
          </w:p>
          <w:p w:rsidR="00B42DB9" w:rsidRPr="00EF2074" w:rsidRDefault="00B42DB9" w:rsidP="00601AED">
            <w:pPr>
              <w:spacing w:after="0" w:line="240" w:lineRule="auto"/>
              <w:jc w:val="left"/>
              <w:rPr>
                <w:rFonts w:ascii="Arial" w:hAnsi="Arial" w:cs="Arial"/>
                <w:bCs/>
              </w:rPr>
            </w:pPr>
          </w:p>
        </w:tc>
      </w:tr>
      <w:tr w:rsidR="002D4FDE" w:rsidRPr="00170462" w:rsidTr="00C30BDC">
        <w:tc>
          <w:tcPr>
            <w:tcW w:w="712" w:type="dxa"/>
          </w:tcPr>
          <w:p w:rsidR="002D4FDE" w:rsidRPr="00170462" w:rsidRDefault="00601AED" w:rsidP="00150D74">
            <w:pPr>
              <w:rPr>
                <w:rFonts w:ascii="Arial" w:hAnsi="Arial" w:cs="Arial"/>
                <w:sz w:val="24"/>
                <w:szCs w:val="24"/>
              </w:rPr>
            </w:pPr>
            <w:r>
              <w:rPr>
                <w:rFonts w:ascii="Arial" w:hAnsi="Arial" w:cs="Arial"/>
                <w:sz w:val="24"/>
                <w:szCs w:val="24"/>
              </w:rPr>
              <w:t>9</w:t>
            </w:r>
          </w:p>
        </w:tc>
        <w:tc>
          <w:tcPr>
            <w:tcW w:w="10198" w:type="dxa"/>
          </w:tcPr>
          <w:p w:rsidR="002D4FDE" w:rsidRPr="00EF2074" w:rsidRDefault="00712F83" w:rsidP="00601AED">
            <w:pPr>
              <w:spacing w:after="0" w:line="240" w:lineRule="auto"/>
              <w:jc w:val="left"/>
              <w:rPr>
                <w:rFonts w:ascii="Arial" w:hAnsi="Arial" w:cs="Arial"/>
                <w:iCs/>
              </w:rPr>
            </w:pPr>
            <w:r>
              <w:rPr>
                <w:rFonts w:ascii="Arial" w:hAnsi="Arial" w:cs="Arial"/>
              </w:rPr>
              <w:t xml:space="preserve">To offer evidence based </w:t>
            </w:r>
            <w:r w:rsidR="00C30BDC" w:rsidRPr="00EF2074">
              <w:rPr>
                <w:rFonts w:ascii="Arial" w:hAnsi="Arial" w:cs="Arial"/>
              </w:rPr>
              <w:t>interventions</w:t>
            </w:r>
            <w:r w:rsidR="00601AED" w:rsidRPr="00EF2074">
              <w:rPr>
                <w:rFonts w:ascii="Arial" w:hAnsi="Arial" w:cs="Arial"/>
              </w:rPr>
              <w:t xml:space="preserve"> and therapies to support women</w:t>
            </w:r>
            <w:r w:rsidR="00C30BDC" w:rsidRPr="00EF2074">
              <w:rPr>
                <w:rFonts w:ascii="Arial" w:hAnsi="Arial" w:cs="Arial"/>
              </w:rPr>
              <w:t xml:space="preserve"> with complex needs who require specialist support</w:t>
            </w:r>
          </w:p>
        </w:tc>
      </w:tr>
      <w:tr w:rsidR="00CE5AD4" w:rsidRPr="00170462" w:rsidTr="00CB7584">
        <w:trPr>
          <w:trHeight w:val="772"/>
        </w:trPr>
        <w:tc>
          <w:tcPr>
            <w:tcW w:w="712" w:type="dxa"/>
          </w:tcPr>
          <w:p w:rsidR="00CE5AD4" w:rsidRPr="00170462" w:rsidRDefault="00601AED" w:rsidP="00150D74">
            <w:pPr>
              <w:rPr>
                <w:rFonts w:ascii="Arial" w:hAnsi="Arial" w:cs="Arial"/>
                <w:sz w:val="24"/>
                <w:szCs w:val="24"/>
              </w:rPr>
            </w:pPr>
            <w:r>
              <w:rPr>
                <w:rFonts w:ascii="Arial" w:hAnsi="Arial" w:cs="Arial"/>
                <w:sz w:val="24"/>
                <w:szCs w:val="24"/>
              </w:rPr>
              <w:t>10</w:t>
            </w:r>
          </w:p>
        </w:tc>
        <w:tc>
          <w:tcPr>
            <w:tcW w:w="10198" w:type="dxa"/>
          </w:tcPr>
          <w:p w:rsidR="00065D3E" w:rsidRPr="00EF2074" w:rsidRDefault="00065D3E" w:rsidP="00601AED">
            <w:pPr>
              <w:spacing w:after="0" w:line="240" w:lineRule="auto"/>
              <w:rPr>
                <w:rFonts w:ascii="Arial" w:hAnsi="Arial" w:cs="Arial"/>
              </w:rPr>
            </w:pPr>
            <w:r w:rsidRPr="00EF2074">
              <w:rPr>
                <w:rFonts w:ascii="Arial" w:hAnsi="Arial" w:cs="Arial"/>
              </w:rPr>
              <w:t>Work to address identified gaps in provision locally in the context of those fleeing violence and requiring additional support with complex needs, e.g. mental health, self-harm, drugs and alcohol issues</w:t>
            </w:r>
          </w:p>
          <w:p w:rsidR="00CE5AD4" w:rsidRPr="00EF2074" w:rsidRDefault="00CE5AD4" w:rsidP="00601AED">
            <w:pPr>
              <w:rPr>
                <w:rFonts w:ascii="Arial" w:hAnsi="Arial" w:cs="Arial"/>
              </w:rPr>
            </w:pPr>
          </w:p>
        </w:tc>
      </w:tr>
      <w:tr w:rsidR="00D85483" w:rsidRPr="00170462" w:rsidTr="00C30BDC">
        <w:tc>
          <w:tcPr>
            <w:tcW w:w="712" w:type="dxa"/>
          </w:tcPr>
          <w:p w:rsidR="00D85483" w:rsidRPr="00170462" w:rsidRDefault="00601AED" w:rsidP="00150D74">
            <w:pPr>
              <w:rPr>
                <w:rFonts w:ascii="Arial" w:hAnsi="Arial" w:cs="Arial"/>
                <w:sz w:val="24"/>
                <w:szCs w:val="24"/>
              </w:rPr>
            </w:pPr>
            <w:r>
              <w:rPr>
                <w:rFonts w:ascii="Arial" w:hAnsi="Arial" w:cs="Arial"/>
                <w:sz w:val="24"/>
                <w:szCs w:val="24"/>
              </w:rPr>
              <w:t>11</w:t>
            </w:r>
          </w:p>
        </w:tc>
        <w:tc>
          <w:tcPr>
            <w:tcW w:w="10198" w:type="dxa"/>
          </w:tcPr>
          <w:p w:rsidR="00D85483" w:rsidRPr="00EF2074" w:rsidRDefault="00C30BDC" w:rsidP="00601AED">
            <w:pPr>
              <w:spacing w:before="120" w:after="120" w:line="240" w:lineRule="auto"/>
              <w:jc w:val="left"/>
              <w:rPr>
                <w:rFonts w:ascii="Arial" w:hAnsi="Arial" w:cs="Arial"/>
              </w:rPr>
            </w:pPr>
            <w:r w:rsidRPr="00EF2074">
              <w:rPr>
                <w:rFonts w:ascii="Arial" w:hAnsi="Arial" w:cs="Arial"/>
              </w:rPr>
              <w:t xml:space="preserve">The work as an integral member of the accommodations team contributing to the skills of the existing workforce to enhance the service provision for women and families who face additional barriers. </w:t>
            </w:r>
          </w:p>
        </w:tc>
      </w:tr>
      <w:tr w:rsidR="00C30BDC" w:rsidRPr="00170462" w:rsidTr="00C30BDC">
        <w:tc>
          <w:tcPr>
            <w:tcW w:w="712" w:type="dxa"/>
          </w:tcPr>
          <w:p w:rsidR="00C30BDC" w:rsidRDefault="00601AED" w:rsidP="00C30BDC">
            <w:pPr>
              <w:rPr>
                <w:rFonts w:ascii="Arial" w:hAnsi="Arial" w:cs="Arial"/>
                <w:sz w:val="24"/>
                <w:szCs w:val="24"/>
              </w:rPr>
            </w:pPr>
            <w:r>
              <w:rPr>
                <w:rFonts w:ascii="Arial" w:hAnsi="Arial" w:cs="Arial"/>
                <w:sz w:val="24"/>
                <w:szCs w:val="24"/>
              </w:rPr>
              <w:t>12</w:t>
            </w:r>
          </w:p>
        </w:tc>
        <w:tc>
          <w:tcPr>
            <w:tcW w:w="10198" w:type="dxa"/>
          </w:tcPr>
          <w:p w:rsidR="00B42DB9" w:rsidRPr="00EF2074" w:rsidRDefault="00B42DB9" w:rsidP="00601AED">
            <w:pPr>
              <w:spacing w:after="0" w:line="240" w:lineRule="auto"/>
              <w:jc w:val="left"/>
              <w:rPr>
                <w:rFonts w:ascii="Arial" w:hAnsi="Arial" w:cs="Arial"/>
                <w:bCs/>
              </w:rPr>
            </w:pPr>
            <w:r w:rsidRPr="00EF2074">
              <w:rPr>
                <w:rFonts w:ascii="Arial" w:hAnsi="Arial" w:cs="Arial"/>
                <w:bCs/>
              </w:rPr>
              <w:t>To contribute to the development of improved joint working protocols between agencies in the locality.</w:t>
            </w:r>
          </w:p>
          <w:p w:rsidR="00C30BDC" w:rsidRPr="00EF2074" w:rsidRDefault="00C30BDC" w:rsidP="00601AED">
            <w:pPr>
              <w:spacing w:after="0" w:line="240" w:lineRule="auto"/>
              <w:jc w:val="left"/>
              <w:rPr>
                <w:rFonts w:ascii="Arial" w:hAnsi="Arial" w:cs="Arial"/>
              </w:rPr>
            </w:pPr>
          </w:p>
        </w:tc>
      </w:tr>
      <w:tr w:rsidR="00C30BDC" w:rsidRPr="00170462" w:rsidTr="00C30BDC">
        <w:tc>
          <w:tcPr>
            <w:tcW w:w="712" w:type="dxa"/>
          </w:tcPr>
          <w:p w:rsidR="00C30BDC" w:rsidRDefault="00601AED" w:rsidP="00C30BDC">
            <w:pPr>
              <w:rPr>
                <w:rFonts w:ascii="Arial" w:hAnsi="Arial" w:cs="Arial"/>
                <w:sz w:val="24"/>
                <w:szCs w:val="24"/>
              </w:rPr>
            </w:pPr>
            <w:r>
              <w:rPr>
                <w:rFonts w:ascii="Arial" w:hAnsi="Arial" w:cs="Arial"/>
                <w:sz w:val="24"/>
                <w:szCs w:val="24"/>
              </w:rPr>
              <w:t>13</w:t>
            </w:r>
          </w:p>
        </w:tc>
        <w:tc>
          <w:tcPr>
            <w:tcW w:w="10198" w:type="dxa"/>
          </w:tcPr>
          <w:p w:rsidR="00C30BDC" w:rsidRPr="00EF2074" w:rsidRDefault="00C30BDC" w:rsidP="00601AED">
            <w:pPr>
              <w:spacing w:after="0" w:line="240" w:lineRule="auto"/>
              <w:jc w:val="left"/>
              <w:rPr>
                <w:rFonts w:ascii="Arial" w:hAnsi="Arial" w:cs="Arial"/>
                <w:bCs/>
              </w:rPr>
            </w:pPr>
            <w:r w:rsidRPr="00EF2074">
              <w:rPr>
                <w:rFonts w:ascii="Arial" w:hAnsi="Arial" w:cs="Arial"/>
                <w:bCs/>
              </w:rPr>
              <w:t>To adopt agreed MHCLG monitoring which includes mapping a service user’s journey and case management systems and keep appropriate casework and administrative records.</w:t>
            </w:r>
          </w:p>
          <w:p w:rsidR="00C30BDC" w:rsidRPr="00EF2074" w:rsidRDefault="00C30BDC" w:rsidP="00601AED">
            <w:pPr>
              <w:spacing w:before="120" w:after="120" w:line="240" w:lineRule="auto"/>
              <w:jc w:val="left"/>
              <w:rPr>
                <w:rFonts w:ascii="Arial" w:hAnsi="Arial" w:cs="Arial"/>
              </w:rPr>
            </w:pPr>
          </w:p>
        </w:tc>
      </w:tr>
      <w:tr w:rsidR="00C30BDC" w:rsidRPr="00170462" w:rsidTr="00C30BDC">
        <w:tc>
          <w:tcPr>
            <w:tcW w:w="712" w:type="dxa"/>
          </w:tcPr>
          <w:p w:rsidR="00C30BDC" w:rsidRPr="00170462" w:rsidRDefault="00601AED" w:rsidP="00C30BDC">
            <w:pPr>
              <w:rPr>
                <w:rFonts w:ascii="Arial" w:hAnsi="Arial" w:cs="Arial"/>
                <w:sz w:val="24"/>
                <w:szCs w:val="24"/>
              </w:rPr>
            </w:pPr>
            <w:r>
              <w:rPr>
                <w:rFonts w:ascii="Arial" w:hAnsi="Arial" w:cs="Arial"/>
                <w:sz w:val="24"/>
                <w:szCs w:val="24"/>
              </w:rPr>
              <w:t>14</w:t>
            </w:r>
          </w:p>
        </w:tc>
        <w:tc>
          <w:tcPr>
            <w:tcW w:w="10198" w:type="dxa"/>
          </w:tcPr>
          <w:p w:rsidR="00C30BDC" w:rsidRPr="00EF2074" w:rsidRDefault="00C30BDC" w:rsidP="00601AED">
            <w:pPr>
              <w:rPr>
                <w:rFonts w:ascii="Arial" w:hAnsi="Arial" w:cs="Arial"/>
              </w:rPr>
            </w:pPr>
            <w:r w:rsidRPr="00EF2074">
              <w:rPr>
                <w:rFonts w:ascii="Arial" w:hAnsi="Arial" w:cs="Arial"/>
              </w:rPr>
              <w:t>To ensure that high quality services are maintained by being</w:t>
            </w:r>
            <w:r w:rsidR="00712F83">
              <w:rPr>
                <w:rFonts w:ascii="Arial" w:hAnsi="Arial" w:cs="Arial"/>
              </w:rPr>
              <w:t xml:space="preserve"> accountable to Head of domestic abuse accommodation services. </w:t>
            </w:r>
          </w:p>
        </w:tc>
      </w:tr>
      <w:tr w:rsidR="00C30BDC" w:rsidRPr="00170462" w:rsidTr="00C30BDC">
        <w:trPr>
          <w:trHeight w:val="622"/>
        </w:trPr>
        <w:tc>
          <w:tcPr>
            <w:tcW w:w="712" w:type="dxa"/>
          </w:tcPr>
          <w:p w:rsidR="00C30BDC" w:rsidRPr="00170462" w:rsidRDefault="00601AED" w:rsidP="00C30BDC">
            <w:pPr>
              <w:rPr>
                <w:rFonts w:ascii="Arial" w:hAnsi="Arial" w:cs="Arial"/>
                <w:sz w:val="24"/>
                <w:szCs w:val="24"/>
              </w:rPr>
            </w:pPr>
            <w:r>
              <w:rPr>
                <w:rFonts w:ascii="Arial" w:hAnsi="Arial" w:cs="Arial"/>
                <w:sz w:val="24"/>
                <w:szCs w:val="24"/>
              </w:rPr>
              <w:t>15</w:t>
            </w:r>
          </w:p>
        </w:tc>
        <w:tc>
          <w:tcPr>
            <w:tcW w:w="10198" w:type="dxa"/>
          </w:tcPr>
          <w:p w:rsidR="00C30BDC" w:rsidRPr="00EF2074" w:rsidRDefault="00C30BDC" w:rsidP="00601AED">
            <w:pPr>
              <w:rPr>
                <w:rFonts w:ascii="Arial" w:hAnsi="Arial" w:cs="Arial"/>
              </w:rPr>
            </w:pPr>
            <w:r w:rsidRPr="00EF2074">
              <w:rPr>
                <w:rFonts w:ascii="Arial" w:hAnsi="Arial" w:cs="Arial"/>
              </w:rPr>
              <w:t>To participate in partnership meetings as requested by the Head of Service.</w:t>
            </w:r>
          </w:p>
        </w:tc>
      </w:tr>
      <w:tr w:rsidR="00C30BDC" w:rsidRPr="00170462" w:rsidTr="00004922">
        <w:trPr>
          <w:trHeight w:val="988"/>
        </w:trPr>
        <w:tc>
          <w:tcPr>
            <w:tcW w:w="712" w:type="dxa"/>
          </w:tcPr>
          <w:p w:rsidR="00C30BDC" w:rsidRDefault="0035063B" w:rsidP="00C30BDC">
            <w:pPr>
              <w:rPr>
                <w:rFonts w:ascii="Arial" w:hAnsi="Arial" w:cs="Arial"/>
                <w:sz w:val="24"/>
                <w:szCs w:val="24"/>
              </w:rPr>
            </w:pPr>
            <w:r>
              <w:rPr>
                <w:rFonts w:ascii="Arial" w:hAnsi="Arial" w:cs="Arial"/>
                <w:sz w:val="24"/>
                <w:szCs w:val="24"/>
              </w:rPr>
              <w:t>1</w:t>
            </w:r>
            <w:r w:rsidR="00101556">
              <w:rPr>
                <w:rFonts w:ascii="Arial" w:hAnsi="Arial" w:cs="Arial"/>
                <w:sz w:val="24"/>
                <w:szCs w:val="24"/>
              </w:rPr>
              <w:t>6</w:t>
            </w:r>
          </w:p>
        </w:tc>
        <w:tc>
          <w:tcPr>
            <w:tcW w:w="10198" w:type="dxa"/>
          </w:tcPr>
          <w:p w:rsidR="00B42DB9" w:rsidRPr="00EF2074" w:rsidRDefault="00B42DB9" w:rsidP="00601AED">
            <w:pPr>
              <w:spacing w:after="0" w:line="240" w:lineRule="auto"/>
              <w:jc w:val="left"/>
              <w:rPr>
                <w:rFonts w:ascii="Arial" w:hAnsi="Arial" w:cs="Arial"/>
                <w:bCs/>
              </w:rPr>
            </w:pPr>
            <w:r w:rsidRPr="00EF2074">
              <w:rPr>
                <w:rFonts w:ascii="Arial" w:hAnsi="Arial" w:cs="Arial"/>
                <w:bCs/>
              </w:rPr>
              <w:t>To undertake other tasks within the context of the post that can be reasonably required by the Head of Accommodation Service.</w:t>
            </w:r>
          </w:p>
          <w:p w:rsidR="00C30BDC" w:rsidRPr="00EF2074" w:rsidRDefault="00C30BDC" w:rsidP="00601AED">
            <w:pPr>
              <w:spacing w:after="120" w:line="240" w:lineRule="auto"/>
              <w:jc w:val="left"/>
              <w:rPr>
                <w:rFonts w:ascii="Arial" w:hAnsi="Arial" w:cs="Arial"/>
              </w:rPr>
            </w:pPr>
          </w:p>
        </w:tc>
      </w:tr>
    </w:tbl>
    <w:p w:rsidR="00CE5AD4" w:rsidRPr="00170462" w:rsidRDefault="00CE5AD4"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704"/>
        <w:gridCol w:w="10206"/>
      </w:tblGrid>
      <w:tr w:rsidR="003814F4" w:rsidRPr="00170462" w:rsidTr="0035063B">
        <w:tc>
          <w:tcPr>
            <w:tcW w:w="10910" w:type="dxa"/>
            <w:gridSpan w:val="2"/>
            <w:shd w:val="clear" w:color="auto" w:fill="D9D9D9" w:themeFill="background1" w:themeFillShade="D9"/>
          </w:tcPr>
          <w:p w:rsidR="003814F4" w:rsidRPr="00170462" w:rsidRDefault="00710E28" w:rsidP="003814F4">
            <w:pPr>
              <w:jc w:val="center"/>
              <w:rPr>
                <w:rFonts w:ascii="Arial" w:hAnsi="Arial" w:cs="Arial"/>
                <w:sz w:val="24"/>
                <w:szCs w:val="24"/>
              </w:rPr>
            </w:pPr>
            <w:r w:rsidRPr="00170462">
              <w:rPr>
                <w:rFonts w:ascii="Arial" w:eastAsiaTheme="majorEastAsia" w:hAnsi="Arial" w:cs="Arial"/>
                <w:b/>
                <w:bCs/>
                <w:sz w:val="24"/>
                <w:szCs w:val="24"/>
              </w:rPr>
              <w:t xml:space="preserve">Principle </w:t>
            </w:r>
            <w:r w:rsidR="003814F4" w:rsidRPr="00170462">
              <w:rPr>
                <w:rFonts w:ascii="Arial" w:eastAsiaTheme="majorEastAsia" w:hAnsi="Arial" w:cs="Arial"/>
                <w:b/>
                <w:bCs/>
                <w:sz w:val="24"/>
                <w:szCs w:val="24"/>
              </w:rPr>
              <w:t>Duties</w:t>
            </w:r>
          </w:p>
        </w:tc>
      </w:tr>
      <w:tr w:rsidR="003814F4" w:rsidRPr="00170462" w:rsidTr="0035063B">
        <w:tc>
          <w:tcPr>
            <w:tcW w:w="704" w:type="dxa"/>
          </w:tcPr>
          <w:p w:rsidR="003814F4" w:rsidRPr="00EF2074" w:rsidRDefault="00710E28" w:rsidP="006A4DA5">
            <w:pPr>
              <w:rPr>
                <w:rFonts w:ascii="Arial" w:hAnsi="Arial" w:cs="Arial"/>
              </w:rPr>
            </w:pPr>
            <w:r w:rsidRPr="00EF2074">
              <w:rPr>
                <w:rFonts w:ascii="Arial" w:hAnsi="Arial" w:cs="Arial"/>
              </w:rPr>
              <w:t xml:space="preserve">1 </w:t>
            </w:r>
          </w:p>
        </w:tc>
        <w:tc>
          <w:tcPr>
            <w:tcW w:w="10206" w:type="dxa"/>
          </w:tcPr>
          <w:p w:rsidR="003814F4" w:rsidRPr="00EF2074" w:rsidRDefault="00B71994" w:rsidP="00EF6400">
            <w:pPr>
              <w:rPr>
                <w:rFonts w:ascii="Arial" w:hAnsi="Arial" w:cs="Arial"/>
              </w:rPr>
            </w:pPr>
            <w:r w:rsidRPr="00EF2074">
              <w:rPr>
                <w:rFonts w:ascii="Arial" w:hAnsi="Arial" w:cs="Arial"/>
                <w:bCs/>
                <w:lang w:val="en-GB"/>
              </w:rPr>
              <w:t>To escalate and de-escalate risk appropriately and communicate effectively w</w:t>
            </w:r>
            <w:r w:rsidR="00EF6400" w:rsidRPr="00EF2074">
              <w:rPr>
                <w:rFonts w:ascii="Arial" w:hAnsi="Arial" w:cs="Arial"/>
                <w:bCs/>
                <w:lang w:val="en-GB"/>
              </w:rPr>
              <w:t>ith multi-agency teams</w:t>
            </w:r>
          </w:p>
        </w:tc>
      </w:tr>
      <w:tr w:rsidR="003814F4" w:rsidRPr="00170462" w:rsidTr="0035063B">
        <w:tc>
          <w:tcPr>
            <w:tcW w:w="704" w:type="dxa"/>
          </w:tcPr>
          <w:p w:rsidR="003814F4" w:rsidRPr="00EF2074" w:rsidRDefault="00710E28" w:rsidP="006A4DA5">
            <w:pPr>
              <w:rPr>
                <w:rFonts w:ascii="Arial" w:hAnsi="Arial" w:cs="Arial"/>
              </w:rPr>
            </w:pPr>
            <w:r w:rsidRPr="00EF2074">
              <w:rPr>
                <w:rFonts w:ascii="Arial" w:hAnsi="Arial" w:cs="Arial"/>
              </w:rPr>
              <w:t>2</w:t>
            </w:r>
          </w:p>
        </w:tc>
        <w:tc>
          <w:tcPr>
            <w:tcW w:w="10206" w:type="dxa"/>
          </w:tcPr>
          <w:p w:rsidR="003814F4" w:rsidRPr="00EF2074" w:rsidRDefault="00B71994" w:rsidP="00EF6400">
            <w:pPr>
              <w:rPr>
                <w:rFonts w:ascii="Arial" w:hAnsi="Arial" w:cs="Arial"/>
                <w:lang w:val="en-GB"/>
              </w:rPr>
            </w:pPr>
            <w:r w:rsidRPr="00EF2074">
              <w:rPr>
                <w:rFonts w:ascii="Arial" w:hAnsi="Arial" w:cs="Arial"/>
                <w:bCs/>
                <w:lang w:val="en-GB"/>
              </w:rPr>
              <w:t>To develop and deliver safety focused individual s</w:t>
            </w:r>
            <w:r w:rsidR="00EF6400" w:rsidRPr="00EF2074">
              <w:rPr>
                <w:rFonts w:ascii="Arial" w:hAnsi="Arial" w:cs="Arial"/>
                <w:bCs/>
                <w:lang w:val="en-GB"/>
              </w:rPr>
              <w:t>upport and risk management plan</w:t>
            </w:r>
            <w:r w:rsidRPr="00EF2074">
              <w:rPr>
                <w:rFonts w:ascii="Arial" w:hAnsi="Arial" w:cs="Arial"/>
                <w:bCs/>
                <w:lang w:val="en-GB"/>
              </w:rPr>
              <w:t xml:space="preserve"> </w:t>
            </w:r>
          </w:p>
        </w:tc>
      </w:tr>
      <w:tr w:rsidR="003814F4" w:rsidRPr="00170462" w:rsidTr="0035063B">
        <w:tc>
          <w:tcPr>
            <w:tcW w:w="704" w:type="dxa"/>
          </w:tcPr>
          <w:p w:rsidR="003814F4" w:rsidRPr="00EF2074" w:rsidRDefault="00710E28" w:rsidP="006A4DA5">
            <w:pPr>
              <w:rPr>
                <w:rFonts w:ascii="Arial" w:hAnsi="Arial" w:cs="Arial"/>
              </w:rPr>
            </w:pPr>
            <w:r w:rsidRPr="00EF2074">
              <w:rPr>
                <w:rFonts w:ascii="Arial" w:hAnsi="Arial" w:cs="Arial"/>
              </w:rPr>
              <w:t>3</w:t>
            </w:r>
          </w:p>
        </w:tc>
        <w:tc>
          <w:tcPr>
            <w:tcW w:w="10206" w:type="dxa"/>
          </w:tcPr>
          <w:p w:rsidR="003814F4" w:rsidRPr="00EF2074" w:rsidRDefault="00B71994" w:rsidP="00EF6400">
            <w:pPr>
              <w:rPr>
                <w:rFonts w:ascii="Arial" w:hAnsi="Arial" w:cs="Arial"/>
                <w:lang w:val="en-GB"/>
              </w:rPr>
            </w:pPr>
            <w:r w:rsidRPr="00EF2074">
              <w:rPr>
                <w:rFonts w:ascii="Arial" w:hAnsi="Arial" w:cs="Arial"/>
                <w:lang w:val="en-GB"/>
              </w:rPr>
              <w:t xml:space="preserve">To </w:t>
            </w:r>
            <w:r w:rsidR="00EF6400" w:rsidRPr="00EF2074">
              <w:rPr>
                <w:rFonts w:ascii="Arial" w:hAnsi="Arial" w:cs="Arial"/>
                <w:lang w:val="en-GB"/>
              </w:rPr>
              <w:t>deliver</w:t>
            </w:r>
            <w:r w:rsidRPr="00EF2074">
              <w:rPr>
                <w:rFonts w:ascii="Arial" w:hAnsi="Arial" w:cs="Arial"/>
                <w:lang w:val="en-GB"/>
              </w:rPr>
              <w:t xml:space="preserve"> evidence-based interventions to </w:t>
            </w:r>
            <w:r w:rsidR="00EF6400" w:rsidRPr="00EF2074">
              <w:rPr>
                <w:rFonts w:ascii="Arial" w:hAnsi="Arial" w:cs="Arial"/>
                <w:lang w:val="en-GB"/>
              </w:rPr>
              <w:t>women</w:t>
            </w:r>
            <w:r w:rsidRPr="00EF2074">
              <w:rPr>
                <w:rFonts w:ascii="Arial" w:hAnsi="Arial" w:cs="Arial"/>
                <w:lang w:val="en-GB"/>
              </w:rPr>
              <w:t>, both on a one to one and group basis.</w:t>
            </w:r>
          </w:p>
        </w:tc>
      </w:tr>
      <w:tr w:rsidR="00CE5AD4" w:rsidRPr="00170462" w:rsidTr="0035063B">
        <w:tc>
          <w:tcPr>
            <w:tcW w:w="704" w:type="dxa"/>
          </w:tcPr>
          <w:p w:rsidR="00CE5AD4" w:rsidRPr="00EF2074" w:rsidRDefault="009A65DD" w:rsidP="006A4DA5">
            <w:pPr>
              <w:rPr>
                <w:rFonts w:ascii="Arial" w:hAnsi="Arial" w:cs="Arial"/>
              </w:rPr>
            </w:pPr>
            <w:r w:rsidRPr="00EF2074">
              <w:rPr>
                <w:rFonts w:ascii="Arial" w:hAnsi="Arial" w:cs="Arial"/>
              </w:rPr>
              <w:lastRenderedPageBreak/>
              <w:t>4</w:t>
            </w:r>
          </w:p>
        </w:tc>
        <w:tc>
          <w:tcPr>
            <w:tcW w:w="10206" w:type="dxa"/>
          </w:tcPr>
          <w:p w:rsidR="00CE5AD4" w:rsidRPr="00EF2074" w:rsidRDefault="00B71994" w:rsidP="00101556">
            <w:pPr>
              <w:rPr>
                <w:rFonts w:ascii="Arial" w:hAnsi="Arial" w:cs="Arial"/>
                <w:lang w:val="en-GB"/>
              </w:rPr>
            </w:pPr>
            <w:r w:rsidRPr="00EF2074">
              <w:rPr>
                <w:rFonts w:ascii="Arial" w:hAnsi="Arial" w:cs="Arial"/>
                <w:lang w:val="en-GB"/>
              </w:rPr>
              <w:t xml:space="preserve">To ensure the wider organisation understands the role and function of the </w:t>
            </w:r>
            <w:r w:rsidR="00101556" w:rsidRPr="00EF2074">
              <w:rPr>
                <w:rFonts w:ascii="Arial" w:hAnsi="Arial" w:cs="Arial"/>
                <w:iCs/>
              </w:rPr>
              <w:t>Domestic Abuse complex</w:t>
            </w:r>
            <w:r w:rsidR="00CB7584">
              <w:rPr>
                <w:rFonts w:ascii="Arial" w:hAnsi="Arial" w:cs="Arial"/>
                <w:iCs/>
              </w:rPr>
              <w:t xml:space="preserve"> needs</w:t>
            </w:r>
            <w:r w:rsidR="00101556" w:rsidRPr="00EF2074">
              <w:rPr>
                <w:rFonts w:ascii="Arial" w:hAnsi="Arial" w:cs="Arial"/>
                <w:iCs/>
              </w:rPr>
              <w:t xml:space="preserve"> caseworker</w:t>
            </w:r>
            <w:r w:rsidR="00101556" w:rsidRPr="00EF2074">
              <w:rPr>
                <w:rFonts w:ascii="Arial" w:hAnsi="Arial" w:cs="Arial"/>
                <w:highlight w:val="yellow"/>
                <w:lang w:val="en-GB"/>
              </w:rPr>
              <w:t xml:space="preserve"> </w:t>
            </w:r>
          </w:p>
        </w:tc>
      </w:tr>
      <w:tr w:rsidR="00CE5AD4" w:rsidRPr="00170462" w:rsidTr="0035063B">
        <w:tc>
          <w:tcPr>
            <w:tcW w:w="704" w:type="dxa"/>
          </w:tcPr>
          <w:p w:rsidR="00CE5AD4" w:rsidRPr="00EF2074" w:rsidRDefault="009A65DD" w:rsidP="006A4DA5">
            <w:pPr>
              <w:rPr>
                <w:rFonts w:ascii="Arial" w:hAnsi="Arial" w:cs="Arial"/>
              </w:rPr>
            </w:pPr>
            <w:r w:rsidRPr="00EF2074">
              <w:rPr>
                <w:rFonts w:ascii="Arial" w:hAnsi="Arial" w:cs="Arial"/>
              </w:rPr>
              <w:t>6</w:t>
            </w:r>
          </w:p>
        </w:tc>
        <w:tc>
          <w:tcPr>
            <w:tcW w:w="10206" w:type="dxa"/>
          </w:tcPr>
          <w:p w:rsidR="00CE5AD4" w:rsidRPr="00EF2074" w:rsidRDefault="00EF6400" w:rsidP="006A4DA5">
            <w:pPr>
              <w:rPr>
                <w:rFonts w:ascii="Arial" w:hAnsi="Arial" w:cs="Arial"/>
              </w:rPr>
            </w:pPr>
            <w:r w:rsidRPr="00EF2074">
              <w:rPr>
                <w:rFonts w:ascii="Arial" w:hAnsi="Arial" w:cs="Arial"/>
              </w:rPr>
              <w:t>To be</w:t>
            </w:r>
            <w:r w:rsidR="00B71994" w:rsidRPr="00EF2074">
              <w:rPr>
                <w:rFonts w:ascii="Arial" w:hAnsi="Arial" w:cs="Arial"/>
              </w:rPr>
              <w:t xml:space="preserve"> fully compliant and remain up to date with BCWA’s policies and Case Management procedures and uphold standards of best practice. To remain up to date and compliant with local and regional operational protocols and national legislation and emerging evidence.</w:t>
            </w:r>
          </w:p>
        </w:tc>
      </w:tr>
    </w:tbl>
    <w:p w:rsidR="006A4DA5" w:rsidRDefault="006A4DA5" w:rsidP="006A4DA5">
      <w:pPr>
        <w:rPr>
          <w:rFonts w:ascii="Arial" w:hAnsi="Arial" w:cs="Arial"/>
          <w:sz w:val="24"/>
          <w:szCs w:val="24"/>
        </w:rPr>
      </w:pPr>
    </w:p>
    <w:p w:rsidR="00501AF9" w:rsidRPr="00170462" w:rsidRDefault="00501AF9"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710E28" w:rsidRPr="00170462" w:rsidTr="00150D74">
        <w:tc>
          <w:tcPr>
            <w:tcW w:w="10790" w:type="dxa"/>
            <w:gridSpan w:val="2"/>
            <w:shd w:val="clear" w:color="auto" w:fill="D9D9D9" w:themeFill="background1" w:themeFillShade="D9"/>
          </w:tcPr>
          <w:p w:rsidR="00710E28" w:rsidRPr="00170462" w:rsidRDefault="00710E28" w:rsidP="00150D74">
            <w:pPr>
              <w:jc w:val="center"/>
              <w:rPr>
                <w:rFonts w:ascii="Arial" w:hAnsi="Arial" w:cs="Arial"/>
                <w:sz w:val="24"/>
                <w:szCs w:val="24"/>
              </w:rPr>
            </w:pPr>
            <w:r w:rsidRPr="00170462">
              <w:rPr>
                <w:rFonts w:ascii="Arial" w:eastAsiaTheme="majorEastAsia" w:hAnsi="Arial" w:cs="Arial"/>
                <w:b/>
                <w:bCs/>
                <w:sz w:val="24"/>
                <w:szCs w:val="24"/>
              </w:rPr>
              <w:t>General  Duties</w:t>
            </w:r>
          </w:p>
        </w:tc>
      </w:tr>
      <w:tr w:rsidR="00710E28" w:rsidRPr="00170462" w:rsidTr="00150D74">
        <w:tc>
          <w:tcPr>
            <w:tcW w:w="704" w:type="dxa"/>
          </w:tcPr>
          <w:p w:rsidR="00710E28" w:rsidRPr="00EF2074" w:rsidRDefault="00710E28" w:rsidP="00150D74">
            <w:pPr>
              <w:rPr>
                <w:rFonts w:ascii="Arial" w:hAnsi="Arial" w:cs="Arial"/>
              </w:rPr>
            </w:pPr>
            <w:r w:rsidRPr="00EF2074">
              <w:rPr>
                <w:rFonts w:ascii="Arial" w:hAnsi="Arial" w:cs="Arial"/>
              </w:rPr>
              <w:t xml:space="preserve">1 </w:t>
            </w:r>
          </w:p>
        </w:tc>
        <w:tc>
          <w:tcPr>
            <w:tcW w:w="10086" w:type="dxa"/>
          </w:tcPr>
          <w:p w:rsidR="00710E28" w:rsidRPr="00EF2074" w:rsidRDefault="009A65DD" w:rsidP="009A65DD">
            <w:pPr>
              <w:rPr>
                <w:rFonts w:ascii="Arial" w:hAnsi="Arial" w:cs="Arial"/>
              </w:rPr>
            </w:pPr>
            <w:r w:rsidRPr="00EF2074">
              <w:rPr>
                <w:rFonts w:ascii="Arial" w:hAnsi="Arial" w:cs="Arial"/>
              </w:rPr>
              <w:t>To be compliant with d</w:t>
            </w:r>
            <w:r w:rsidR="00CE5AD4" w:rsidRPr="00EF2074">
              <w:rPr>
                <w:rFonts w:ascii="Arial" w:hAnsi="Arial" w:cs="Arial"/>
              </w:rPr>
              <w:t xml:space="preserve">ata protection principles and </w:t>
            </w:r>
            <w:r w:rsidRPr="00EF2074">
              <w:rPr>
                <w:rFonts w:ascii="Arial" w:hAnsi="Arial" w:cs="Arial"/>
              </w:rPr>
              <w:t>GDPR</w:t>
            </w:r>
            <w:r w:rsidR="00B71994" w:rsidRPr="00EF2074">
              <w:rPr>
                <w:rFonts w:ascii="Arial" w:hAnsi="Arial" w:cs="Arial"/>
              </w:rPr>
              <w:t xml:space="preserve"> </w:t>
            </w:r>
          </w:p>
        </w:tc>
      </w:tr>
      <w:tr w:rsidR="00710E28" w:rsidRPr="00170462" w:rsidTr="00150D74">
        <w:tc>
          <w:tcPr>
            <w:tcW w:w="704" w:type="dxa"/>
          </w:tcPr>
          <w:p w:rsidR="00710E28" w:rsidRPr="00EF2074" w:rsidRDefault="00710E28" w:rsidP="00150D74">
            <w:pPr>
              <w:rPr>
                <w:rFonts w:ascii="Arial" w:hAnsi="Arial" w:cs="Arial"/>
              </w:rPr>
            </w:pPr>
            <w:r w:rsidRPr="00EF2074">
              <w:rPr>
                <w:rFonts w:ascii="Arial" w:hAnsi="Arial" w:cs="Arial"/>
              </w:rPr>
              <w:t>2</w:t>
            </w:r>
          </w:p>
        </w:tc>
        <w:tc>
          <w:tcPr>
            <w:tcW w:w="10086" w:type="dxa"/>
          </w:tcPr>
          <w:p w:rsidR="00710E28" w:rsidRPr="00EF2074" w:rsidRDefault="00B71994" w:rsidP="00B71994">
            <w:pPr>
              <w:rPr>
                <w:rFonts w:ascii="Arial" w:hAnsi="Arial" w:cs="Arial"/>
              </w:rPr>
            </w:pPr>
            <w:r w:rsidRPr="00EF2074">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710E28" w:rsidRPr="00170462" w:rsidTr="00150D74">
        <w:tc>
          <w:tcPr>
            <w:tcW w:w="704" w:type="dxa"/>
          </w:tcPr>
          <w:p w:rsidR="00710E28" w:rsidRPr="00EF2074" w:rsidRDefault="00710E28" w:rsidP="00150D74">
            <w:pPr>
              <w:rPr>
                <w:rFonts w:ascii="Arial" w:hAnsi="Arial" w:cs="Arial"/>
              </w:rPr>
            </w:pPr>
            <w:r w:rsidRPr="00EF2074">
              <w:rPr>
                <w:rFonts w:ascii="Arial" w:hAnsi="Arial" w:cs="Arial"/>
              </w:rPr>
              <w:t>3</w:t>
            </w:r>
          </w:p>
        </w:tc>
        <w:tc>
          <w:tcPr>
            <w:tcW w:w="10086" w:type="dxa"/>
          </w:tcPr>
          <w:p w:rsidR="00710E28" w:rsidRPr="00EF2074" w:rsidRDefault="00A44DE2" w:rsidP="00A44DE2">
            <w:pPr>
              <w:rPr>
                <w:rFonts w:ascii="Arial" w:hAnsi="Arial" w:cs="Arial"/>
                <w:lang w:val="en-GB"/>
              </w:rPr>
            </w:pPr>
            <w:r w:rsidRPr="00EF2074">
              <w:rPr>
                <w:rFonts w:ascii="Arial" w:hAnsi="Arial" w:cs="Arial"/>
                <w:lang w:val="en-GB"/>
              </w:rPr>
              <w:t>To attend all meetings or training as requested by the Head of Service. To attend supervision sessions</w:t>
            </w:r>
            <w:r w:rsidR="009A65DD" w:rsidRPr="00EF2074">
              <w:rPr>
                <w:rFonts w:ascii="Arial" w:hAnsi="Arial" w:cs="Arial"/>
                <w:lang w:val="en-GB"/>
              </w:rPr>
              <w:t xml:space="preserve"> and clinical supervision.</w:t>
            </w:r>
          </w:p>
        </w:tc>
      </w:tr>
      <w:tr w:rsidR="00710E28" w:rsidRPr="00170462" w:rsidTr="00150D74">
        <w:tc>
          <w:tcPr>
            <w:tcW w:w="704" w:type="dxa"/>
          </w:tcPr>
          <w:p w:rsidR="00710E28" w:rsidRPr="00EF2074" w:rsidRDefault="00710E28" w:rsidP="00150D74">
            <w:pPr>
              <w:rPr>
                <w:rFonts w:ascii="Arial" w:hAnsi="Arial" w:cs="Arial"/>
              </w:rPr>
            </w:pPr>
            <w:r w:rsidRPr="00EF2074">
              <w:rPr>
                <w:rFonts w:ascii="Arial" w:hAnsi="Arial" w:cs="Arial"/>
              </w:rPr>
              <w:t>4</w:t>
            </w:r>
          </w:p>
        </w:tc>
        <w:tc>
          <w:tcPr>
            <w:tcW w:w="10086" w:type="dxa"/>
          </w:tcPr>
          <w:p w:rsidR="00710E28" w:rsidRPr="00EF2074" w:rsidRDefault="00A44DE2" w:rsidP="009A65DD">
            <w:pPr>
              <w:rPr>
                <w:rFonts w:ascii="Arial" w:hAnsi="Arial" w:cs="Arial"/>
                <w:lang w:val="en-GB"/>
              </w:rPr>
            </w:pPr>
            <w:r w:rsidRPr="00EF2074">
              <w:rPr>
                <w:rFonts w:ascii="Arial" w:hAnsi="Arial" w:cs="Arial"/>
                <w:lang w:val="en-GB"/>
              </w:rPr>
              <w:t xml:space="preserve">To participate in BCWA performance management processes providing robust outcomes and evaluation reports on progress within the role. </w:t>
            </w:r>
          </w:p>
        </w:tc>
      </w:tr>
    </w:tbl>
    <w:p w:rsidR="003814F4" w:rsidRDefault="003814F4" w:rsidP="006A4DA5">
      <w:pPr>
        <w:rPr>
          <w:rFonts w:ascii="Arial" w:hAnsi="Arial" w:cs="Arial"/>
          <w:sz w:val="24"/>
          <w:szCs w:val="24"/>
        </w:rPr>
      </w:pPr>
    </w:p>
    <w:p w:rsidR="00A44DE2" w:rsidRPr="00170462" w:rsidRDefault="00A44DE2"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710E28" w:rsidRPr="00170462" w:rsidTr="00150D74">
        <w:tc>
          <w:tcPr>
            <w:tcW w:w="10790" w:type="dxa"/>
            <w:gridSpan w:val="2"/>
            <w:shd w:val="clear" w:color="auto" w:fill="D9D9D9" w:themeFill="background1" w:themeFillShade="D9"/>
          </w:tcPr>
          <w:p w:rsidR="00710E28" w:rsidRPr="00170462" w:rsidRDefault="00710E28" w:rsidP="00150D74">
            <w:pPr>
              <w:jc w:val="center"/>
              <w:rPr>
                <w:rFonts w:ascii="Arial" w:hAnsi="Arial" w:cs="Arial"/>
                <w:sz w:val="24"/>
                <w:szCs w:val="24"/>
              </w:rPr>
            </w:pPr>
            <w:r w:rsidRPr="00170462">
              <w:rPr>
                <w:rFonts w:ascii="Arial" w:eastAsiaTheme="majorEastAsia" w:hAnsi="Arial" w:cs="Arial"/>
                <w:b/>
                <w:bCs/>
                <w:sz w:val="24"/>
                <w:szCs w:val="24"/>
              </w:rPr>
              <w:t xml:space="preserve">Governance </w:t>
            </w:r>
          </w:p>
        </w:tc>
      </w:tr>
      <w:tr w:rsidR="00710E28" w:rsidRPr="00170462" w:rsidTr="00150D74">
        <w:tc>
          <w:tcPr>
            <w:tcW w:w="704" w:type="dxa"/>
          </w:tcPr>
          <w:p w:rsidR="00710E28" w:rsidRPr="00EF2074" w:rsidRDefault="00710E28" w:rsidP="00150D74">
            <w:pPr>
              <w:rPr>
                <w:rFonts w:ascii="Arial" w:hAnsi="Arial" w:cs="Arial"/>
              </w:rPr>
            </w:pPr>
            <w:r w:rsidRPr="00EF2074">
              <w:rPr>
                <w:rFonts w:ascii="Arial" w:hAnsi="Arial" w:cs="Arial"/>
              </w:rPr>
              <w:t xml:space="preserve">1 </w:t>
            </w:r>
          </w:p>
        </w:tc>
        <w:tc>
          <w:tcPr>
            <w:tcW w:w="10086" w:type="dxa"/>
          </w:tcPr>
          <w:p w:rsidR="00710E28" w:rsidRPr="00EF2074" w:rsidRDefault="00CB7072" w:rsidP="00101556">
            <w:pPr>
              <w:rPr>
                <w:rFonts w:ascii="Arial" w:hAnsi="Arial" w:cs="Arial"/>
              </w:rPr>
            </w:pPr>
            <w:r w:rsidRPr="00EF2074">
              <w:rPr>
                <w:rFonts w:ascii="Arial" w:hAnsi="Arial" w:cs="Arial"/>
              </w:rPr>
              <w:t xml:space="preserve">To attend team meetings and make contributions and keep the </w:t>
            </w:r>
            <w:r w:rsidR="00A44DE2" w:rsidRPr="00EF2074">
              <w:rPr>
                <w:rFonts w:ascii="Arial" w:hAnsi="Arial" w:cs="Arial"/>
              </w:rPr>
              <w:t xml:space="preserve">senior leadership </w:t>
            </w:r>
            <w:r w:rsidRPr="00EF2074">
              <w:rPr>
                <w:rFonts w:ascii="Arial" w:hAnsi="Arial" w:cs="Arial"/>
              </w:rPr>
              <w:t xml:space="preserve">team up to date with the work carried out </w:t>
            </w:r>
          </w:p>
        </w:tc>
      </w:tr>
      <w:tr w:rsidR="00710E28" w:rsidRPr="00170462" w:rsidTr="00150D74">
        <w:tc>
          <w:tcPr>
            <w:tcW w:w="704" w:type="dxa"/>
          </w:tcPr>
          <w:p w:rsidR="00710E28" w:rsidRPr="00EF2074" w:rsidRDefault="00710E28" w:rsidP="00150D74">
            <w:pPr>
              <w:rPr>
                <w:rFonts w:ascii="Arial" w:hAnsi="Arial" w:cs="Arial"/>
              </w:rPr>
            </w:pPr>
            <w:r w:rsidRPr="00EF2074">
              <w:rPr>
                <w:rFonts w:ascii="Arial" w:hAnsi="Arial" w:cs="Arial"/>
              </w:rPr>
              <w:t>2</w:t>
            </w:r>
          </w:p>
        </w:tc>
        <w:tc>
          <w:tcPr>
            <w:tcW w:w="10086" w:type="dxa"/>
          </w:tcPr>
          <w:p w:rsidR="00710E28" w:rsidRPr="00EF2074" w:rsidRDefault="00CB7072" w:rsidP="009A65DD">
            <w:pPr>
              <w:rPr>
                <w:rFonts w:ascii="Arial" w:hAnsi="Arial" w:cs="Arial"/>
              </w:rPr>
            </w:pPr>
            <w:r w:rsidRPr="00EF2074">
              <w:rPr>
                <w:rFonts w:ascii="Arial" w:hAnsi="Arial" w:cs="Arial"/>
              </w:rPr>
              <w:t xml:space="preserve">To keep monitoring and statistical information up to date and contribute to reports  </w:t>
            </w:r>
          </w:p>
        </w:tc>
      </w:tr>
      <w:tr w:rsidR="00A44DE2" w:rsidRPr="00170462" w:rsidTr="00150D74">
        <w:tc>
          <w:tcPr>
            <w:tcW w:w="704" w:type="dxa"/>
          </w:tcPr>
          <w:p w:rsidR="00A44DE2" w:rsidRPr="00EF2074" w:rsidRDefault="009A65DD" w:rsidP="00150D74">
            <w:pPr>
              <w:rPr>
                <w:rFonts w:ascii="Arial" w:hAnsi="Arial" w:cs="Arial"/>
              </w:rPr>
            </w:pPr>
            <w:r w:rsidRPr="00EF2074">
              <w:rPr>
                <w:rFonts w:ascii="Arial" w:hAnsi="Arial" w:cs="Arial"/>
              </w:rPr>
              <w:t>3</w:t>
            </w:r>
          </w:p>
        </w:tc>
        <w:tc>
          <w:tcPr>
            <w:tcW w:w="10086" w:type="dxa"/>
          </w:tcPr>
          <w:p w:rsidR="00A44DE2" w:rsidRPr="00EF2074" w:rsidRDefault="00A44DE2" w:rsidP="00101556">
            <w:pPr>
              <w:rPr>
                <w:rFonts w:ascii="Arial" w:hAnsi="Arial" w:cs="Arial"/>
              </w:rPr>
            </w:pPr>
            <w:r w:rsidRPr="00EF2074">
              <w:rPr>
                <w:rFonts w:ascii="Arial" w:hAnsi="Arial" w:cs="Arial"/>
              </w:rPr>
              <w:t>To lead the development, implementation &amp; evaluation of strategi</w:t>
            </w:r>
            <w:r w:rsidR="00101556" w:rsidRPr="00EF2074">
              <w:rPr>
                <w:rFonts w:ascii="Arial" w:hAnsi="Arial" w:cs="Arial"/>
              </w:rPr>
              <w:t xml:space="preserve">c plans, business plans for the accommodation services. </w:t>
            </w:r>
          </w:p>
        </w:tc>
      </w:tr>
      <w:tr w:rsidR="00A44DE2" w:rsidRPr="00170462" w:rsidTr="00150D74">
        <w:tc>
          <w:tcPr>
            <w:tcW w:w="704" w:type="dxa"/>
          </w:tcPr>
          <w:p w:rsidR="00A44DE2" w:rsidRPr="00EF2074" w:rsidRDefault="009A65DD" w:rsidP="00150D74">
            <w:pPr>
              <w:rPr>
                <w:rFonts w:ascii="Arial" w:hAnsi="Arial" w:cs="Arial"/>
              </w:rPr>
            </w:pPr>
            <w:r w:rsidRPr="00EF2074">
              <w:rPr>
                <w:rFonts w:ascii="Arial" w:hAnsi="Arial" w:cs="Arial"/>
              </w:rPr>
              <w:t>4</w:t>
            </w:r>
          </w:p>
        </w:tc>
        <w:tc>
          <w:tcPr>
            <w:tcW w:w="10086" w:type="dxa"/>
          </w:tcPr>
          <w:p w:rsidR="00A44DE2" w:rsidRPr="00EF2074" w:rsidRDefault="00A44DE2" w:rsidP="009A65DD">
            <w:pPr>
              <w:spacing w:after="0" w:line="240" w:lineRule="auto"/>
              <w:jc w:val="left"/>
              <w:rPr>
                <w:rFonts w:ascii="Arial" w:hAnsi="Arial" w:cs="Arial"/>
                <w:lang w:val="en-GB"/>
              </w:rPr>
            </w:pPr>
            <w:r w:rsidRPr="00EF2074">
              <w:rPr>
                <w:rFonts w:ascii="Arial" w:hAnsi="Arial" w:cs="Arial"/>
                <w:lang w:val="en-GB"/>
              </w:rPr>
              <w:t xml:space="preserve">To participate </w:t>
            </w:r>
            <w:r w:rsidR="009A65DD" w:rsidRPr="00EF2074">
              <w:rPr>
                <w:rFonts w:ascii="Arial" w:hAnsi="Arial" w:cs="Arial"/>
                <w:lang w:val="en-GB"/>
              </w:rPr>
              <w:t xml:space="preserve">in </w:t>
            </w:r>
            <w:r w:rsidRPr="00EF2074">
              <w:rPr>
                <w:rFonts w:ascii="Arial" w:hAnsi="Arial" w:cs="Arial"/>
                <w:lang w:val="en-GB"/>
              </w:rPr>
              <w:t>developing partnerships and networks within and beyond BCWA. This will include the preparation and presentation of reports and plans.</w:t>
            </w:r>
          </w:p>
        </w:tc>
      </w:tr>
      <w:tr w:rsidR="00A44DE2" w:rsidRPr="00170462" w:rsidTr="00150D74">
        <w:tc>
          <w:tcPr>
            <w:tcW w:w="704" w:type="dxa"/>
          </w:tcPr>
          <w:p w:rsidR="00A44DE2" w:rsidRPr="00EF2074" w:rsidRDefault="009A65DD" w:rsidP="00150D74">
            <w:pPr>
              <w:rPr>
                <w:rFonts w:ascii="Arial" w:hAnsi="Arial" w:cs="Arial"/>
              </w:rPr>
            </w:pPr>
            <w:r w:rsidRPr="00EF2074">
              <w:rPr>
                <w:rFonts w:ascii="Arial" w:hAnsi="Arial" w:cs="Arial"/>
              </w:rPr>
              <w:t>5</w:t>
            </w:r>
          </w:p>
        </w:tc>
        <w:tc>
          <w:tcPr>
            <w:tcW w:w="10086" w:type="dxa"/>
          </w:tcPr>
          <w:p w:rsidR="00A44DE2" w:rsidRPr="00EF2074" w:rsidRDefault="00A44DE2" w:rsidP="00A44DE2">
            <w:pPr>
              <w:spacing w:after="0" w:line="240" w:lineRule="auto"/>
              <w:jc w:val="left"/>
              <w:rPr>
                <w:rFonts w:ascii="Arial" w:hAnsi="Arial" w:cs="Arial"/>
                <w:lang w:val="en-GB"/>
              </w:rPr>
            </w:pPr>
            <w:r w:rsidRPr="00EF2074">
              <w:rPr>
                <w:rFonts w:ascii="Arial" w:hAnsi="Arial" w:cs="Arial"/>
                <w:lang w:val="en-GB"/>
              </w:rPr>
              <w:t>To ensure that all service development internally and externally is modelled on good practice.</w:t>
            </w:r>
          </w:p>
          <w:p w:rsidR="00A44DE2" w:rsidRPr="00EF2074" w:rsidRDefault="00A44DE2" w:rsidP="00A44DE2">
            <w:pPr>
              <w:spacing w:after="0" w:line="240" w:lineRule="auto"/>
              <w:jc w:val="left"/>
              <w:rPr>
                <w:rFonts w:ascii="Arial" w:hAnsi="Arial" w:cs="Arial"/>
                <w:lang w:val="en-GB"/>
              </w:rPr>
            </w:pPr>
          </w:p>
        </w:tc>
      </w:tr>
    </w:tbl>
    <w:p w:rsidR="00710E28" w:rsidRPr="00170462" w:rsidRDefault="00710E28"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02539D" w:rsidRPr="00170462" w:rsidTr="00EF2074">
        <w:trPr>
          <w:trHeight w:val="494"/>
        </w:trPr>
        <w:tc>
          <w:tcPr>
            <w:tcW w:w="10790" w:type="dxa"/>
            <w:gridSpan w:val="2"/>
            <w:shd w:val="clear" w:color="auto" w:fill="D9D9D9" w:themeFill="background1" w:themeFillShade="D9"/>
          </w:tcPr>
          <w:p w:rsidR="0002539D" w:rsidRPr="002B561A" w:rsidRDefault="009A65DD" w:rsidP="002B561A">
            <w:pPr>
              <w:pStyle w:val="SaferRecruitmentBoxFont"/>
              <w:numPr>
                <w:ilvl w:val="0"/>
                <w:numId w:val="0"/>
              </w:numPr>
              <w:jc w:val="center"/>
              <w:rPr>
                <w:rFonts w:ascii="Arial" w:hAnsi="Arial"/>
                <w:b/>
                <w:sz w:val="24"/>
                <w:szCs w:val="24"/>
              </w:rPr>
            </w:pPr>
            <w:r w:rsidRPr="002B561A">
              <w:rPr>
                <w:rFonts w:ascii="Arial" w:hAnsi="Arial"/>
                <w:b/>
                <w:sz w:val="24"/>
                <w:szCs w:val="24"/>
              </w:rPr>
              <w:t>Safeguarding</w:t>
            </w:r>
          </w:p>
        </w:tc>
      </w:tr>
      <w:tr w:rsidR="0002539D" w:rsidRPr="00170462" w:rsidTr="00150D74">
        <w:tc>
          <w:tcPr>
            <w:tcW w:w="704" w:type="dxa"/>
          </w:tcPr>
          <w:p w:rsidR="0002539D" w:rsidRPr="00EF2074" w:rsidRDefault="002B561A" w:rsidP="00150D74">
            <w:pPr>
              <w:rPr>
                <w:rFonts w:ascii="Arial" w:hAnsi="Arial" w:cs="Arial"/>
              </w:rPr>
            </w:pPr>
            <w:r w:rsidRPr="00EF2074">
              <w:rPr>
                <w:rFonts w:ascii="Arial" w:hAnsi="Arial" w:cs="Arial"/>
              </w:rPr>
              <w:t>1</w:t>
            </w:r>
            <w:r w:rsidR="009A65DD" w:rsidRPr="00EF2074">
              <w:rPr>
                <w:rFonts w:ascii="Arial" w:hAnsi="Arial" w:cs="Arial"/>
              </w:rPr>
              <w:t>.</w:t>
            </w:r>
          </w:p>
        </w:tc>
        <w:tc>
          <w:tcPr>
            <w:tcW w:w="10086" w:type="dxa"/>
          </w:tcPr>
          <w:p w:rsidR="0002539D" w:rsidRPr="00EF2074" w:rsidRDefault="009A65DD" w:rsidP="008E315E">
            <w:pPr>
              <w:rPr>
                <w:rFonts w:ascii="Arial" w:hAnsi="Arial" w:cs="Arial"/>
              </w:rPr>
            </w:pPr>
            <w:r w:rsidRPr="00EF2074">
              <w:rPr>
                <w:rFonts w:ascii="Arial" w:hAnsi="Arial" w:cs="Arial"/>
              </w:rPr>
              <w:t>To ensure that safeg</w:t>
            </w:r>
            <w:r w:rsidR="004A0456" w:rsidRPr="00EF2074">
              <w:rPr>
                <w:rFonts w:ascii="Arial" w:hAnsi="Arial" w:cs="Arial"/>
              </w:rPr>
              <w:t>uarding policies and procedures are adhered to at all times</w:t>
            </w:r>
          </w:p>
        </w:tc>
      </w:tr>
    </w:tbl>
    <w:p w:rsidR="0002539D" w:rsidRPr="00170462" w:rsidRDefault="0002539D" w:rsidP="0002539D">
      <w:pPr>
        <w:tabs>
          <w:tab w:val="left" w:pos="1785"/>
        </w:tabs>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8E315E" w:rsidRPr="00170462" w:rsidTr="00150D74">
        <w:tc>
          <w:tcPr>
            <w:tcW w:w="10790" w:type="dxa"/>
            <w:gridSpan w:val="2"/>
            <w:shd w:val="clear" w:color="auto" w:fill="D9D9D9" w:themeFill="background1" w:themeFillShade="D9"/>
          </w:tcPr>
          <w:p w:rsidR="008E315E" w:rsidRPr="00170462" w:rsidRDefault="008E315E" w:rsidP="00150D74">
            <w:pPr>
              <w:jc w:val="center"/>
              <w:rPr>
                <w:rFonts w:ascii="Arial" w:hAnsi="Arial" w:cs="Arial"/>
                <w:sz w:val="24"/>
                <w:szCs w:val="24"/>
              </w:rPr>
            </w:pPr>
            <w:r w:rsidRPr="00170462">
              <w:rPr>
                <w:rFonts w:ascii="Arial" w:eastAsiaTheme="majorEastAsia" w:hAnsi="Arial" w:cs="Arial"/>
                <w:b/>
                <w:bCs/>
                <w:sz w:val="24"/>
                <w:szCs w:val="24"/>
              </w:rPr>
              <w:t xml:space="preserve">Important information   </w:t>
            </w:r>
          </w:p>
        </w:tc>
      </w:tr>
      <w:tr w:rsidR="008E315E" w:rsidRPr="00170462" w:rsidTr="00150D74">
        <w:tc>
          <w:tcPr>
            <w:tcW w:w="704" w:type="dxa"/>
          </w:tcPr>
          <w:p w:rsidR="008E315E" w:rsidRPr="00170462" w:rsidRDefault="008E315E" w:rsidP="00150D74">
            <w:pPr>
              <w:rPr>
                <w:rFonts w:ascii="Arial" w:hAnsi="Arial" w:cs="Arial"/>
                <w:sz w:val="24"/>
                <w:szCs w:val="24"/>
              </w:rPr>
            </w:pPr>
            <w:r w:rsidRPr="00170462">
              <w:rPr>
                <w:rFonts w:ascii="Arial" w:hAnsi="Arial" w:cs="Arial"/>
                <w:sz w:val="24"/>
                <w:szCs w:val="24"/>
              </w:rPr>
              <w:t xml:space="preserve">1 </w:t>
            </w:r>
          </w:p>
        </w:tc>
        <w:tc>
          <w:tcPr>
            <w:tcW w:w="10086" w:type="dxa"/>
          </w:tcPr>
          <w:p w:rsidR="008E315E" w:rsidRPr="00EF2074" w:rsidRDefault="008E315E" w:rsidP="00150D74">
            <w:pPr>
              <w:rPr>
                <w:rFonts w:ascii="Arial" w:hAnsi="Arial" w:cs="Arial"/>
              </w:rPr>
            </w:pPr>
            <w:r w:rsidRPr="00EF2074">
              <w:rPr>
                <w:rFonts w:ascii="Arial" w:hAnsi="Arial" w:cs="Arial"/>
              </w:rPr>
              <w:t xml:space="preserve">This job description will be subject to review as part of the annual appraisal process. The post holder will </w:t>
            </w:r>
            <w:r w:rsidR="008A4758" w:rsidRPr="00EF2074">
              <w:rPr>
                <w:rFonts w:ascii="Arial" w:hAnsi="Arial" w:cs="Arial"/>
              </w:rPr>
              <w:t>b</w:t>
            </w:r>
            <w:r w:rsidRPr="00EF2074">
              <w:rPr>
                <w:rFonts w:ascii="Arial" w:hAnsi="Arial" w:cs="Arial"/>
              </w:rPr>
              <w:t>e expected to be flexible in her development of the post and will participate fully in all discussions about the nature of her work and the tasks involved.</w:t>
            </w:r>
          </w:p>
        </w:tc>
      </w:tr>
      <w:tr w:rsidR="008E315E" w:rsidRPr="00170462" w:rsidTr="00150D74">
        <w:tc>
          <w:tcPr>
            <w:tcW w:w="704" w:type="dxa"/>
          </w:tcPr>
          <w:p w:rsidR="008E315E" w:rsidRPr="00170462" w:rsidRDefault="008E315E" w:rsidP="00150D74">
            <w:pPr>
              <w:rPr>
                <w:rFonts w:ascii="Arial" w:hAnsi="Arial" w:cs="Arial"/>
                <w:sz w:val="24"/>
                <w:szCs w:val="24"/>
              </w:rPr>
            </w:pPr>
            <w:r w:rsidRPr="00170462">
              <w:rPr>
                <w:rFonts w:ascii="Arial" w:hAnsi="Arial" w:cs="Arial"/>
                <w:sz w:val="24"/>
                <w:szCs w:val="24"/>
              </w:rPr>
              <w:lastRenderedPageBreak/>
              <w:t>2</w:t>
            </w:r>
          </w:p>
        </w:tc>
        <w:tc>
          <w:tcPr>
            <w:tcW w:w="10086" w:type="dxa"/>
          </w:tcPr>
          <w:p w:rsidR="008E315E" w:rsidRPr="00EF2074" w:rsidRDefault="008E315E" w:rsidP="00150D74">
            <w:pPr>
              <w:rPr>
                <w:rFonts w:ascii="Arial" w:hAnsi="Arial" w:cs="Arial"/>
                <w:lang w:val="en"/>
              </w:rPr>
            </w:pPr>
            <w:r w:rsidRPr="00EF2074">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170462" w:rsidTr="00150D74">
        <w:tc>
          <w:tcPr>
            <w:tcW w:w="704" w:type="dxa"/>
          </w:tcPr>
          <w:p w:rsidR="008E315E" w:rsidRPr="00170462" w:rsidRDefault="008E315E" w:rsidP="00150D74">
            <w:pPr>
              <w:rPr>
                <w:rFonts w:ascii="Arial" w:hAnsi="Arial" w:cs="Arial"/>
                <w:sz w:val="24"/>
                <w:szCs w:val="24"/>
              </w:rPr>
            </w:pPr>
            <w:r w:rsidRPr="00170462">
              <w:rPr>
                <w:rFonts w:ascii="Arial" w:hAnsi="Arial" w:cs="Arial"/>
                <w:sz w:val="24"/>
                <w:szCs w:val="24"/>
              </w:rPr>
              <w:t>3</w:t>
            </w:r>
          </w:p>
        </w:tc>
        <w:tc>
          <w:tcPr>
            <w:tcW w:w="10086" w:type="dxa"/>
          </w:tcPr>
          <w:p w:rsidR="008E315E" w:rsidRPr="00712F83" w:rsidRDefault="008E315E" w:rsidP="00150D74">
            <w:pPr>
              <w:rPr>
                <w:rFonts w:ascii="Arial" w:hAnsi="Arial" w:cs="Arial"/>
                <w:highlight w:val="yellow"/>
              </w:rPr>
            </w:pPr>
            <w:r w:rsidRPr="00CB7584">
              <w:rPr>
                <w:rFonts w:ascii="Arial" w:hAnsi="Arial" w:cs="Arial"/>
              </w:rPr>
              <w:t>Any other duties which the Executive Director may feel necessary from time to time</w:t>
            </w:r>
          </w:p>
        </w:tc>
      </w:tr>
    </w:tbl>
    <w:p w:rsidR="0002539D" w:rsidRPr="00170462" w:rsidRDefault="0002539D" w:rsidP="0002539D">
      <w:pPr>
        <w:rPr>
          <w:rFonts w:ascii="Arial" w:hAnsi="Arial" w:cs="Arial"/>
          <w:sz w:val="24"/>
          <w:szCs w:val="24"/>
        </w:rPr>
      </w:pPr>
    </w:p>
    <w:p w:rsidR="0002539D" w:rsidRPr="004A0456" w:rsidRDefault="00CB7072" w:rsidP="004A0456">
      <w:pPr>
        <w:rPr>
          <w:rFonts w:ascii="Arial" w:eastAsiaTheme="majorEastAsia" w:hAnsi="Arial" w:cs="Arial"/>
          <w:b/>
          <w:bCs/>
          <w:caps/>
          <w:spacing w:val="4"/>
          <w:sz w:val="24"/>
          <w:szCs w:val="24"/>
        </w:rPr>
      </w:pPr>
      <w:r>
        <w:rPr>
          <w:rFonts w:ascii="Arial" w:hAnsi="Arial" w:cs="Arial"/>
          <w:sz w:val="24"/>
          <w:szCs w:val="24"/>
        </w:rPr>
        <w:br w:type="page"/>
      </w:r>
    </w:p>
    <w:p w:rsidR="00C81362" w:rsidRPr="00170462" w:rsidRDefault="00C81362" w:rsidP="00C81362">
      <w:pPr>
        <w:pStyle w:val="Heading1"/>
        <w:rPr>
          <w:rFonts w:ascii="Arial" w:hAnsi="Arial" w:cs="Arial"/>
          <w:sz w:val="24"/>
          <w:szCs w:val="24"/>
        </w:rPr>
      </w:pPr>
      <w:r w:rsidRPr="00170462">
        <w:rPr>
          <w:rFonts w:ascii="Arial" w:hAnsi="Arial" w:cs="Arial"/>
          <w:sz w:val="24"/>
          <w:szCs w:val="24"/>
        </w:rPr>
        <w:lastRenderedPageBreak/>
        <w:t xml:space="preserve">Person Specification </w:t>
      </w:r>
    </w:p>
    <w:p w:rsidR="00C81362" w:rsidRPr="00170462" w:rsidRDefault="00C81362" w:rsidP="00C81362">
      <w:pPr>
        <w:rPr>
          <w:rFonts w:ascii="Arial" w:hAnsi="Arial" w:cs="Arial"/>
          <w:sz w:val="24"/>
          <w:szCs w:val="24"/>
        </w:rPr>
      </w:pPr>
      <w:r w:rsidRPr="00170462">
        <w:rPr>
          <w:rFonts w:ascii="Arial" w:hAnsi="Arial" w:cs="Arial"/>
          <w:sz w:val="24"/>
          <w:szCs w:val="24"/>
        </w:rPr>
        <w:t xml:space="preserve">The Person Specification is supplementary information to the job description and lists essential and desirable criteria for the post. It should: </w:t>
      </w:r>
    </w:p>
    <w:p w:rsidR="00C81362" w:rsidRPr="00170462" w:rsidRDefault="00C81362" w:rsidP="00C81362">
      <w:pPr>
        <w:rPr>
          <w:rFonts w:ascii="Arial" w:hAnsi="Arial" w:cs="Arial"/>
          <w:sz w:val="24"/>
          <w:szCs w:val="24"/>
        </w:rPr>
      </w:pPr>
      <w:r w:rsidRPr="00170462">
        <w:rPr>
          <w:rFonts w:ascii="Arial" w:hAnsi="Arial" w:cs="Arial"/>
          <w:sz w:val="24"/>
          <w:szCs w:val="24"/>
        </w:rPr>
        <w:t xml:space="preserve"> </w:t>
      </w:r>
    </w:p>
    <w:p w:rsidR="00C81362" w:rsidRPr="00170462" w:rsidRDefault="00C81362" w:rsidP="00C81362">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C81362" w:rsidRPr="00170462" w:rsidTr="00282E35">
        <w:trPr>
          <w:trHeight w:val="389"/>
        </w:trPr>
        <w:tc>
          <w:tcPr>
            <w:tcW w:w="10790" w:type="dxa"/>
            <w:gridSpan w:val="2"/>
            <w:shd w:val="clear" w:color="auto" w:fill="D9D9D9" w:themeFill="background1" w:themeFillShade="D9"/>
          </w:tcPr>
          <w:p w:rsidR="00C81362" w:rsidRPr="002B561A" w:rsidRDefault="00C81362" w:rsidP="00282E35">
            <w:pPr>
              <w:rPr>
                <w:rFonts w:ascii="Arial" w:hAnsi="Arial" w:cs="Arial"/>
                <w:sz w:val="24"/>
                <w:szCs w:val="24"/>
              </w:rPr>
            </w:pPr>
            <w:r w:rsidRPr="002B561A">
              <w:rPr>
                <w:rFonts w:ascii="Arial" w:hAnsi="Arial" w:cs="Arial"/>
                <w:b/>
                <w:bCs/>
                <w:color w:val="009FDF"/>
                <w:sz w:val="24"/>
                <w:szCs w:val="24"/>
              </w:rPr>
              <w:t>Knowledge:</w:t>
            </w:r>
            <w:r w:rsidRPr="002B561A">
              <w:rPr>
                <w:rFonts w:ascii="Arial" w:hAnsi="Arial" w:cs="Arial"/>
                <w:b/>
                <w:bCs/>
                <w:color w:val="EF4E9E"/>
                <w:sz w:val="24"/>
                <w:szCs w:val="24"/>
              </w:rPr>
              <w:t xml:space="preserve"> You are required to: </w:t>
            </w:r>
          </w:p>
        </w:tc>
      </w:tr>
      <w:tr w:rsidR="00C81362" w:rsidRPr="00170462" w:rsidTr="00282E35">
        <w:tc>
          <w:tcPr>
            <w:tcW w:w="988" w:type="dxa"/>
          </w:tcPr>
          <w:p w:rsidR="00C81362" w:rsidRPr="00EF2074" w:rsidRDefault="00C81362" w:rsidP="00282E35">
            <w:pPr>
              <w:pStyle w:val="Default"/>
              <w:spacing w:after="40"/>
              <w:rPr>
                <w:sz w:val="22"/>
                <w:szCs w:val="22"/>
              </w:rPr>
            </w:pPr>
            <w:r w:rsidRPr="00EF2074">
              <w:rPr>
                <w:sz w:val="22"/>
                <w:szCs w:val="22"/>
              </w:rPr>
              <w:t>1</w:t>
            </w:r>
          </w:p>
        </w:tc>
        <w:tc>
          <w:tcPr>
            <w:tcW w:w="9802" w:type="dxa"/>
          </w:tcPr>
          <w:p w:rsidR="00C81362" w:rsidRPr="00EF2074" w:rsidRDefault="00C81362" w:rsidP="002B561A">
            <w:pPr>
              <w:pStyle w:val="Default"/>
              <w:spacing w:after="27"/>
              <w:rPr>
                <w:sz w:val="22"/>
                <w:szCs w:val="22"/>
              </w:rPr>
            </w:pPr>
            <w:r w:rsidRPr="00EF2074">
              <w:rPr>
                <w:sz w:val="22"/>
                <w:szCs w:val="22"/>
              </w:rPr>
              <w:t xml:space="preserve">Have a commitment to the work and philosophy of BCWA and to </w:t>
            </w:r>
            <w:r w:rsidR="002B561A" w:rsidRPr="00EF2074">
              <w:rPr>
                <w:sz w:val="22"/>
                <w:szCs w:val="22"/>
              </w:rPr>
              <w:t xml:space="preserve">supporting women and children who have experienced </w:t>
            </w:r>
            <w:r w:rsidRPr="00EF2074">
              <w:rPr>
                <w:sz w:val="22"/>
                <w:szCs w:val="22"/>
              </w:rPr>
              <w:t xml:space="preserve">domestic and sexual violence. </w:t>
            </w:r>
          </w:p>
        </w:tc>
      </w:tr>
      <w:tr w:rsidR="00C81362" w:rsidRPr="00170462" w:rsidTr="00282E35">
        <w:tc>
          <w:tcPr>
            <w:tcW w:w="988" w:type="dxa"/>
          </w:tcPr>
          <w:p w:rsidR="00C81362" w:rsidRPr="00EF2074" w:rsidRDefault="002B561A" w:rsidP="00282E35">
            <w:pPr>
              <w:rPr>
                <w:rFonts w:ascii="Arial" w:hAnsi="Arial" w:cs="Arial"/>
              </w:rPr>
            </w:pPr>
            <w:r w:rsidRPr="00EF2074">
              <w:rPr>
                <w:rFonts w:ascii="Arial" w:hAnsi="Arial" w:cs="Arial"/>
              </w:rPr>
              <w:t>2</w:t>
            </w:r>
          </w:p>
        </w:tc>
        <w:tc>
          <w:tcPr>
            <w:tcW w:w="9802" w:type="dxa"/>
          </w:tcPr>
          <w:p w:rsidR="002B561A" w:rsidRPr="00EF2074" w:rsidRDefault="002B561A" w:rsidP="002B561A">
            <w:pPr>
              <w:rPr>
                <w:rFonts w:ascii="Arial" w:hAnsi="Arial" w:cs="Arial"/>
              </w:rPr>
            </w:pPr>
            <w:r w:rsidRPr="00EF2074">
              <w:rPr>
                <w:rFonts w:ascii="Arial" w:hAnsi="Arial" w:cs="Arial"/>
                <w:color w:val="404041"/>
              </w:rPr>
              <w:t>Have an understanding of support mechanisms required when dealing with women who may require treatment in respect to drug and alcohol use and the potential barriers that there may be in accessing treatment </w:t>
            </w:r>
          </w:p>
          <w:p w:rsidR="00C81362" w:rsidRPr="00EF2074" w:rsidRDefault="00C81362" w:rsidP="002B561A">
            <w:pPr>
              <w:pStyle w:val="Default"/>
              <w:spacing w:after="27"/>
              <w:rPr>
                <w:sz w:val="22"/>
                <w:szCs w:val="22"/>
              </w:rPr>
            </w:pPr>
          </w:p>
        </w:tc>
      </w:tr>
      <w:tr w:rsidR="00C81362" w:rsidRPr="00170462" w:rsidTr="00282E35">
        <w:tc>
          <w:tcPr>
            <w:tcW w:w="988" w:type="dxa"/>
          </w:tcPr>
          <w:p w:rsidR="00C81362" w:rsidRPr="00EF2074" w:rsidRDefault="002B561A" w:rsidP="00282E35">
            <w:pPr>
              <w:rPr>
                <w:rFonts w:ascii="Arial" w:hAnsi="Arial" w:cs="Arial"/>
              </w:rPr>
            </w:pPr>
            <w:r w:rsidRPr="00EF2074">
              <w:rPr>
                <w:rFonts w:ascii="Arial" w:hAnsi="Arial" w:cs="Arial"/>
              </w:rPr>
              <w:t>3</w:t>
            </w:r>
          </w:p>
        </w:tc>
        <w:tc>
          <w:tcPr>
            <w:tcW w:w="9802" w:type="dxa"/>
          </w:tcPr>
          <w:p w:rsidR="00C81362" w:rsidRPr="00EF2074" w:rsidRDefault="00C81362" w:rsidP="00282E35">
            <w:pPr>
              <w:pStyle w:val="Default"/>
              <w:spacing w:after="27"/>
              <w:rPr>
                <w:sz w:val="22"/>
                <w:szCs w:val="22"/>
              </w:rPr>
            </w:pPr>
            <w:r w:rsidRPr="00EF2074">
              <w:rPr>
                <w:sz w:val="22"/>
                <w:szCs w:val="22"/>
              </w:rPr>
              <w:t>Have knowledge of the dynamics and impact of domestic and sexual viole</w:t>
            </w:r>
            <w:r w:rsidR="002B561A" w:rsidRPr="00EF2074">
              <w:rPr>
                <w:sz w:val="22"/>
                <w:szCs w:val="22"/>
              </w:rPr>
              <w:t xml:space="preserve">nce and their effects on women and children </w:t>
            </w:r>
          </w:p>
        </w:tc>
      </w:tr>
      <w:tr w:rsidR="00C81362" w:rsidRPr="00170462" w:rsidTr="00282E35">
        <w:tc>
          <w:tcPr>
            <w:tcW w:w="988" w:type="dxa"/>
          </w:tcPr>
          <w:p w:rsidR="00C81362" w:rsidRPr="00EF2074" w:rsidRDefault="002B561A" w:rsidP="00282E35">
            <w:pPr>
              <w:rPr>
                <w:rFonts w:ascii="Arial" w:hAnsi="Arial" w:cs="Arial"/>
              </w:rPr>
            </w:pPr>
            <w:r w:rsidRPr="00EF2074">
              <w:rPr>
                <w:rFonts w:ascii="Arial" w:hAnsi="Arial" w:cs="Arial"/>
              </w:rPr>
              <w:t>4</w:t>
            </w:r>
          </w:p>
        </w:tc>
        <w:tc>
          <w:tcPr>
            <w:tcW w:w="9802" w:type="dxa"/>
          </w:tcPr>
          <w:p w:rsidR="00C81362" w:rsidRPr="00EF2074" w:rsidRDefault="00C81362" w:rsidP="00282E35">
            <w:pPr>
              <w:pStyle w:val="Default"/>
              <w:spacing w:after="27"/>
              <w:rPr>
                <w:sz w:val="22"/>
                <w:szCs w:val="22"/>
              </w:rPr>
            </w:pPr>
            <w:r w:rsidRPr="00EF2074">
              <w:rPr>
                <w:sz w:val="22"/>
                <w:szCs w:val="22"/>
              </w:rPr>
              <w:t xml:space="preserve">Understand child protection issues, and the legal responsibilities surrounding these issues. </w:t>
            </w:r>
          </w:p>
        </w:tc>
      </w:tr>
      <w:tr w:rsidR="00C81362" w:rsidRPr="00170462" w:rsidTr="00282E35">
        <w:tc>
          <w:tcPr>
            <w:tcW w:w="988" w:type="dxa"/>
          </w:tcPr>
          <w:p w:rsidR="00C81362" w:rsidRPr="00EF2074" w:rsidRDefault="002B561A" w:rsidP="00282E35">
            <w:pPr>
              <w:rPr>
                <w:rFonts w:ascii="Arial" w:hAnsi="Arial" w:cs="Arial"/>
              </w:rPr>
            </w:pPr>
            <w:r w:rsidRPr="00EF2074">
              <w:rPr>
                <w:rFonts w:ascii="Arial" w:hAnsi="Arial" w:cs="Arial"/>
              </w:rPr>
              <w:t>5</w:t>
            </w:r>
          </w:p>
        </w:tc>
        <w:tc>
          <w:tcPr>
            <w:tcW w:w="9802" w:type="dxa"/>
          </w:tcPr>
          <w:p w:rsidR="00C81362" w:rsidRPr="00EF2074" w:rsidRDefault="00C81362" w:rsidP="00282E35">
            <w:pPr>
              <w:pStyle w:val="Default"/>
              <w:spacing w:after="27"/>
              <w:rPr>
                <w:sz w:val="22"/>
                <w:szCs w:val="22"/>
              </w:rPr>
            </w:pPr>
            <w:r w:rsidRPr="00EF2074">
              <w:rPr>
                <w:sz w:val="22"/>
                <w:szCs w:val="22"/>
              </w:rPr>
              <w:t xml:space="preserve">Understand the principles of programme facilitation for adults. </w:t>
            </w:r>
          </w:p>
        </w:tc>
      </w:tr>
      <w:tr w:rsidR="00C81362" w:rsidRPr="00170462" w:rsidTr="00282E35">
        <w:tc>
          <w:tcPr>
            <w:tcW w:w="988" w:type="dxa"/>
          </w:tcPr>
          <w:p w:rsidR="00C81362" w:rsidRPr="00EF2074" w:rsidRDefault="002B561A" w:rsidP="00282E35">
            <w:pPr>
              <w:rPr>
                <w:rFonts w:ascii="Arial" w:hAnsi="Arial" w:cs="Arial"/>
              </w:rPr>
            </w:pPr>
            <w:r w:rsidRPr="00EF2074">
              <w:rPr>
                <w:rFonts w:ascii="Arial" w:hAnsi="Arial" w:cs="Arial"/>
              </w:rPr>
              <w:t>6</w:t>
            </w:r>
          </w:p>
        </w:tc>
        <w:tc>
          <w:tcPr>
            <w:tcW w:w="9802" w:type="dxa"/>
          </w:tcPr>
          <w:p w:rsidR="00C81362" w:rsidRPr="00EF2074" w:rsidRDefault="00C81362" w:rsidP="00282E35">
            <w:pPr>
              <w:pStyle w:val="Default"/>
              <w:spacing w:after="27"/>
              <w:rPr>
                <w:sz w:val="22"/>
                <w:szCs w:val="22"/>
              </w:rPr>
            </w:pPr>
            <w:r w:rsidRPr="00EF2074">
              <w:rPr>
                <w:sz w:val="22"/>
                <w:szCs w:val="22"/>
              </w:rPr>
              <w:t>Understand the remits and resources of relevant statutory bodies and voluntary agencies.</w:t>
            </w:r>
          </w:p>
        </w:tc>
      </w:tr>
      <w:tr w:rsidR="00C81362" w:rsidRPr="00170462" w:rsidTr="00282E35">
        <w:tc>
          <w:tcPr>
            <w:tcW w:w="988" w:type="dxa"/>
          </w:tcPr>
          <w:p w:rsidR="00C81362" w:rsidRPr="00EF2074" w:rsidRDefault="002B561A" w:rsidP="00282E35">
            <w:pPr>
              <w:rPr>
                <w:rFonts w:ascii="Arial" w:hAnsi="Arial" w:cs="Arial"/>
              </w:rPr>
            </w:pPr>
            <w:r w:rsidRPr="00EF2074">
              <w:rPr>
                <w:rFonts w:ascii="Arial" w:hAnsi="Arial" w:cs="Arial"/>
              </w:rPr>
              <w:t>7</w:t>
            </w:r>
          </w:p>
        </w:tc>
        <w:tc>
          <w:tcPr>
            <w:tcW w:w="9802" w:type="dxa"/>
          </w:tcPr>
          <w:p w:rsidR="00C81362" w:rsidRPr="00EF2074" w:rsidRDefault="00C81362" w:rsidP="00282E35">
            <w:pPr>
              <w:pStyle w:val="Default"/>
              <w:rPr>
                <w:sz w:val="22"/>
                <w:szCs w:val="22"/>
              </w:rPr>
            </w:pPr>
            <w:r w:rsidRPr="00EF2074">
              <w:rPr>
                <w:sz w:val="22"/>
                <w:szCs w:val="22"/>
              </w:rPr>
              <w:t xml:space="preserve">Understand and be committed to equal opportunities and diversity issues in policy and practice. </w:t>
            </w:r>
          </w:p>
        </w:tc>
      </w:tr>
    </w:tbl>
    <w:p w:rsidR="00C81362" w:rsidRPr="00170462" w:rsidRDefault="00C81362" w:rsidP="00C81362">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C81362" w:rsidRPr="00170462" w:rsidTr="00282E35">
        <w:trPr>
          <w:trHeight w:val="389"/>
        </w:trPr>
        <w:tc>
          <w:tcPr>
            <w:tcW w:w="10790" w:type="dxa"/>
            <w:gridSpan w:val="2"/>
            <w:shd w:val="clear" w:color="auto" w:fill="D9D9D9" w:themeFill="background1" w:themeFillShade="D9"/>
          </w:tcPr>
          <w:p w:rsidR="00C81362" w:rsidRPr="00170462" w:rsidRDefault="00C81362" w:rsidP="00282E35">
            <w:pPr>
              <w:pStyle w:val="Default"/>
              <w:spacing w:after="40"/>
              <w:rPr>
                <w:color w:val="009FDF"/>
              </w:rPr>
            </w:pPr>
            <w:r w:rsidRPr="00170462">
              <w:rPr>
                <w:b/>
                <w:bCs/>
                <w:color w:val="009FDF"/>
              </w:rPr>
              <w:t xml:space="preserve">Experience </w:t>
            </w:r>
            <w:r w:rsidRPr="00170462">
              <w:rPr>
                <w:color w:val="009FDF"/>
              </w:rPr>
              <w:t>:</w:t>
            </w:r>
            <w:r w:rsidRPr="00170462">
              <w:rPr>
                <w:b/>
                <w:bCs/>
                <w:color w:val="EF4E9E"/>
              </w:rPr>
              <w:t xml:space="preserve">You are required to have experience of: </w:t>
            </w:r>
          </w:p>
        </w:tc>
      </w:tr>
      <w:tr w:rsidR="00C81362" w:rsidRPr="00170462" w:rsidTr="00282E35">
        <w:tc>
          <w:tcPr>
            <w:tcW w:w="988" w:type="dxa"/>
          </w:tcPr>
          <w:p w:rsidR="00C81362" w:rsidRPr="00EF2074" w:rsidRDefault="00C81362" w:rsidP="00282E35">
            <w:pPr>
              <w:pStyle w:val="Default"/>
              <w:spacing w:after="40"/>
              <w:rPr>
                <w:sz w:val="22"/>
                <w:szCs w:val="22"/>
              </w:rPr>
            </w:pPr>
            <w:r w:rsidRPr="00EF2074">
              <w:rPr>
                <w:sz w:val="22"/>
                <w:szCs w:val="22"/>
              </w:rPr>
              <w:t>1</w:t>
            </w:r>
          </w:p>
        </w:tc>
        <w:tc>
          <w:tcPr>
            <w:tcW w:w="9802" w:type="dxa"/>
          </w:tcPr>
          <w:p w:rsidR="00C81362" w:rsidRPr="00EF2074" w:rsidRDefault="00C81362" w:rsidP="00282E35">
            <w:pPr>
              <w:pStyle w:val="Default"/>
              <w:spacing w:after="26"/>
              <w:rPr>
                <w:sz w:val="22"/>
                <w:szCs w:val="22"/>
              </w:rPr>
            </w:pPr>
            <w:r w:rsidRPr="00EF2074">
              <w:rPr>
                <w:sz w:val="22"/>
                <w:szCs w:val="22"/>
              </w:rPr>
              <w:t xml:space="preserve">Working with vulnerable people. </w:t>
            </w:r>
          </w:p>
        </w:tc>
      </w:tr>
      <w:tr w:rsidR="00C81362" w:rsidRPr="00170462" w:rsidTr="00282E35">
        <w:tc>
          <w:tcPr>
            <w:tcW w:w="988" w:type="dxa"/>
          </w:tcPr>
          <w:p w:rsidR="00C81362" w:rsidRPr="00EF2074" w:rsidRDefault="00C81362" w:rsidP="00282E35">
            <w:pPr>
              <w:rPr>
                <w:rFonts w:ascii="Arial" w:hAnsi="Arial" w:cs="Arial"/>
              </w:rPr>
            </w:pPr>
            <w:r w:rsidRPr="00EF2074">
              <w:rPr>
                <w:rFonts w:ascii="Arial" w:hAnsi="Arial" w:cs="Arial"/>
              </w:rPr>
              <w:t>2</w:t>
            </w:r>
          </w:p>
        </w:tc>
        <w:tc>
          <w:tcPr>
            <w:tcW w:w="9802" w:type="dxa"/>
          </w:tcPr>
          <w:p w:rsidR="00C81362" w:rsidRPr="00EF2074" w:rsidRDefault="00C81362" w:rsidP="00282E35">
            <w:pPr>
              <w:pStyle w:val="Default"/>
              <w:spacing w:after="26"/>
              <w:rPr>
                <w:sz w:val="22"/>
                <w:szCs w:val="22"/>
              </w:rPr>
            </w:pPr>
            <w:r w:rsidRPr="00EF2074">
              <w:rPr>
                <w:sz w:val="22"/>
                <w:szCs w:val="22"/>
              </w:rPr>
              <w:t>Delivering group programmes and one to one support work.</w:t>
            </w:r>
          </w:p>
        </w:tc>
      </w:tr>
      <w:tr w:rsidR="00C81362" w:rsidRPr="00170462" w:rsidTr="00282E35">
        <w:tc>
          <w:tcPr>
            <w:tcW w:w="988" w:type="dxa"/>
          </w:tcPr>
          <w:p w:rsidR="00C81362" w:rsidRPr="00EF2074" w:rsidRDefault="00C81362" w:rsidP="00282E35">
            <w:pPr>
              <w:rPr>
                <w:rFonts w:ascii="Arial" w:hAnsi="Arial" w:cs="Arial"/>
              </w:rPr>
            </w:pPr>
            <w:r w:rsidRPr="00EF2074">
              <w:rPr>
                <w:rFonts w:ascii="Arial" w:hAnsi="Arial" w:cs="Arial"/>
              </w:rPr>
              <w:t>3</w:t>
            </w:r>
          </w:p>
        </w:tc>
        <w:tc>
          <w:tcPr>
            <w:tcW w:w="9802" w:type="dxa"/>
          </w:tcPr>
          <w:p w:rsidR="00C81362" w:rsidRPr="00EF2074" w:rsidRDefault="00C81362" w:rsidP="00282E35">
            <w:pPr>
              <w:pStyle w:val="Default"/>
              <w:spacing w:after="26"/>
              <w:rPr>
                <w:sz w:val="22"/>
                <w:szCs w:val="22"/>
              </w:rPr>
            </w:pPr>
            <w:r w:rsidRPr="00EF2074">
              <w:rPr>
                <w:sz w:val="22"/>
                <w:szCs w:val="22"/>
              </w:rPr>
              <w:t xml:space="preserve">Managing a caseload. </w:t>
            </w:r>
          </w:p>
        </w:tc>
      </w:tr>
      <w:tr w:rsidR="00C81362" w:rsidRPr="00170462" w:rsidTr="00282E35">
        <w:tc>
          <w:tcPr>
            <w:tcW w:w="988" w:type="dxa"/>
          </w:tcPr>
          <w:p w:rsidR="00C81362" w:rsidRPr="00EF2074" w:rsidRDefault="00C81362" w:rsidP="00282E35">
            <w:pPr>
              <w:rPr>
                <w:rFonts w:ascii="Arial" w:hAnsi="Arial" w:cs="Arial"/>
              </w:rPr>
            </w:pPr>
            <w:r w:rsidRPr="00EF2074">
              <w:rPr>
                <w:rFonts w:ascii="Arial" w:hAnsi="Arial" w:cs="Arial"/>
              </w:rPr>
              <w:t>4</w:t>
            </w:r>
          </w:p>
        </w:tc>
        <w:tc>
          <w:tcPr>
            <w:tcW w:w="9802" w:type="dxa"/>
          </w:tcPr>
          <w:p w:rsidR="00C81362" w:rsidRPr="00EF2074" w:rsidRDefault="00C81362" w:rsidP="00282E35">
            <w:pPr>
              <w:pStyle w:val="Default"/>
              <w:rPr>
                <w:sz w:val="22"/>
                <w:szCs w:val="22"/>
              </w:rPr>
            </w:pPr>
            <w:r w:rsidRPr="00EF2074">
              <w:rPr>
                <w:sz w:val="22"/>
                <w:szCs w:val="22"/>
              </w:rPr>
              <w:t xml:space="preserve">Working within a multi-agency and legislative framework. </w:t>
            </w:r>
          </w:p>
        </w:tc>
      </w:tr>
      <w:tr w:rsidR="00C81362" w:rsidRPr="00170462" w:rsidTr="00282E35">
        <w:tc>
          <w:tcPr>
            <w:tcW w:w="988" w:type="dxa"/>
          </w:tcPr>
          <w:p w:rsidR="00C81362" w:rsidRPr="00EF2074" w:rsidRDefault="00C81362" w:rsidP="00282E35">
            <w:pPr>
              <w:rPr>
                <w:rFonts w:ascii="Arial" w:hAnsi="Arial" w:cs="Arial"/>
              </w:rPr>
            </w:pPr>
            <w:r w:rsidRPr="00EF2074">
              <w:rPr>
                <w:rFonts w:ascii="Arial" w:hAnsi="Arial" w:cs="Arial"/>
              </w:rPr>
              <w:t>5</w:t>
            </w:r>
          </w:p>
        </w:tc>
        <w:tc>
          <w:tcPr>
            <w:tcW w:w="9802" w:type="dxa"/>
          </w:tcPr>
          <w:p w:rsidR="00C81362" w:rsidRPr="00EF2074" w:rsidRDefault="00C81362" w:rsidP="00282E35">
            <w:pPr>
              <w:pStyle w:val="Default"/>
              <w:rPr>
                <w:sz w:val="22"/>
                <w:szCs w:val="22"/>
              </w:rPr>
            </w:pPr>
            <w:r w:rsidRPr="00EF2074">
              <w:rPr>
                <w:sz w:val="22"/>
                <w:szCs w:val="22"/>
              </w:rPr>
              <w:t>Experience of delivering evidence-based interventions</w:t>
            </w:r>
          </w:p>
        </w:tc>
      </w:tr>
      <w:tr w:rsidR="00EF2074" w:rsidRPr="00170462" w:rsidTr="00282E35">
        <w:tc>
          <w:tcPr>
            <w:tcW w:w="988" w:type="dxa"/>
          </w:tcPr>
          <w:p w:rsidR="00EF2074" w:rsidRPr="00EF2074" w:rsidRDefault="00EF2074" w:rsidP="00282E35">
            <w:pPr>
              <w:rPr>
                <w:rFonts w:ascii="Arial" w:hAnsi="Arial" w:cs="Arial"/>
              </w:rPr>
            </w:pPr>
            <w:r w:rsidRPr="00EF2074">
              <w:rPr>
                <w:rFonts w:ascii="Arial" w:hAnsi="Arial" w:cs="Arial"/>
              </w:rPr>
              <w:t>6</w:t>
            </w:r>
          </w:p>
        </w:tc>
        <w:tc>
          <w:tcPr>
            <w:tcW w:w="9802" w:type="dxa"/>
          </w:tcPr>
          <w:p w:rsidR="00EF2074" w:rsidRPr="00EF2074" w:rsidRDefault="007E5B8F" w:rsidP="007E5B8F">
            <w:pPr>
              <w:pStyle w:val="Default"/>
              <w:rPr>
                <w:sz w:val="22"/>
                <w:szCs w:val="22"/>
              </w:rPr>
            </w:pPr>
            <w:r>
              <w:rPr>
                <w:color w:val="404041"/>
                <w:sz w:val="22"/>
                <w:szCs w:val="22"/>
              </w:rPr>
              <w:t>Direct e</w:t>
            </w:r>
            <w:r w:rsidR="00EF2074" w:rsidRPr="00EF2074">
              <w:rPr>
                <w:color w:val="404041"/>
                <w:sz w:val="22"/>
                <w:szCs w:val="22"/>
              </w:rPr>
              <w:t xml:space="preserve">xperience of delivering </w:t>
            </w:r>
            <w:r>
              <w:rPr>
                <w:color w:val="404041"/>
                <w:sz w:val="22"/>
                <w:szCs w:val="22"/>
              </w:rPr>
              <w:t xml:space="preserve">one to one </w:t>
            </w:r>
            <w:r w:rsidR="00EF2074" w:rsidRPr="00EF2074">
              <w:rPr>
                <w:color w:val="404041"/>
                <w:sz w:val="22"/>
                <w:szCs w:val="22"/>
              </w:rPr>
              <w:t>support to adults from diverse backgrounds and with mixed abilities who have alcohol and substance misuse needs and mental health needs.</w:t>
            </w:r>
          </w:p>
        </w:tc>
      </w:tr>
      <w:tr w:rsidR="00C81362" w:rsidRPr="00170462" w:rsidTr="00282E35">
        <w:tc>
          <w:tcPr>
            <w:tcW w:w="988" w:type="dxa"/>
          </w:tcPr>
          <w:p w:rsidR="00C81362" w:rsidRPr="00EF2074" w:rsidRDefault="00EF2074" w:rsidP="00282E35">
            <w:pPr>
              <w:rPr>
                <w:rFonts w:ascii="Arial" w:hAnsi="Arial" w:cs="Arial"/>
              </w:rPr>
            </w:pPr>
            <w:r w:rsidRPr="00EF2074">
              <w:rPr>
                <w:rFonts w:ascii="Arial" w:hAnsi="Arial" w:cs="Arial"/>
              </w:rPr>
              <w:t>7</w:t>
            </w:r>
          </w:p>
        </w:tc>
        <w:tc>
          <w:tcPr>
            <w:tcW w:w="9802" w:type="dxa"/>
          </w:tcPr>
          <w:p w:rsidR="00C81362" w:rsidRPr="00EF2074" w:rsidRDefault="00C81362" w:rsidP="00282E35">
            <w:pPr>
              <w:pStyle w:val="Default"/>
              <w:rPr>
                <w:sz w:val="22"/>
                <w:szCs w:val="22"/>
              </w:rPr>
            </w:pPr>
            <w:r w:rsidRPr="00EF2074">
              <w:rPr>
                <w:sz w:val="22"/>
                <w:szCs w:val="22"/>
              </w:rPr>
              <w:t>Experience of working in an evidence-based outcomes-focussed framework.</w:t>
            </w:r>
          </w:p>
        </w:tc>
      </w:tr>
      <w:tr w:rsidR="00C81362" w:rsidRPr="00170462" w:rsidTr="00282E35">
        <w:tc>
          <w:tcPr>
            <w:tcW w:w="988" w:type="dxa"/>
          </w:tcPr>
          <w:p w:rsidR="00C81362" w:rsidRPr="00EF2074" w:rsidRDefault="00EF2074" w:rsidP="00282E35">
            <w:pPr>
              <w:rPr>
                <w:rFonts w:ascii="Arial" w:hAnsi="Arial" w:cs="Arial"/>
              </w:rPr>
            </w:pPr>
            <w:r w:rsidRPr="00EF2074">
              <w:rPr>
                <w:rFonts w:ascii="Arial" w:hAnsi="Arial" w:cs="Arial"/>
              </w:rPr>
              <w:t>8</w:t>
            </w:r>
          </w:p>
        </w:tc>
        <w:tc>
          <w:tcPr>
            <w:tcW w:w="9802" w:type="dxa"/>
          </w:tcPr>
          <w:p w:rsidR="00C81362" w:rsidRPr="00EF2074" w:rsidRDefault="00C81362" w:rsidP="00282E35">
            <w:pPr>
              <w:pStyle w:val="Default"/>
              <w:rPr>
                <w:sz w:val="22"/>
                <w:szCs w:val="22"/>
              </w:rPr>
            </w:pPr>
            <w:r w:rsidRPr="00EF2074">
              <w:rPr>
                <w:sz w:val="22"/>
                <w:szCs w:val="22"/>
              </w:rPr>
              <w:t>Working within a tendered/formally contracted/commissioned arrangement (desirable)</w:t>
            </w:r>
          </w:p>
        </w:tc>
      </w:tr>
    </w:tbl>
    <w:p w:rsidR="00C81362" w:rsidRDefault="00C81362" w:rsidP="00C81362">
      <w:pPr>
        <w:rPr>
          <w:rFonts w:ascii="Arial" w:hAnsi="Arial" w:cs="Arial"/>
          <w:sz w:val="24"/>
          <w:szCs w:val="24"/>
        </w:rPr>
      </w:pPr>
    </w:p>
    <w:p w:rsidR="00EF2074" w:rsidRDefault="00EF2074" w:rsidP="00C81362">
      <w:pPr>
        <w:rPr>
          <w:rFonts w:ascii="Arial" w:hAnsi="Arial" w:cs="Arial"/>
          <w:sz w:val="24"/>
          <w:szCs w:val="24"/>
        </w:rPr>
      </w:pPr>
    </w:p>
    <w:p w:rsidR="00130842" w:rsidRDefault="00130842" w:rsidP="00C81362">
      <w:pPr>
        <w:rPr>
          <w:rFonts w:ascii="Arial" w:hAnsi="Arial" w:cs="Arial"/>
          <w:sz w:val="24"/>
          <w:szCs w:val="24"/>
        </w:rPr>
      </w:pPr>
    </w:p>
    <w:p w:rsidR="00130842" w:rsidRDefault="00130842" w:rsidP="00C81362">
      <w:pPr>
        <w:rPr>
          <w:rFonts w:ascii="Arial" w:hAnsi="Arial" w:cs="Arial"/>
          <w:sz w:val="24"/>
          <w:szCs w:val="24"/>
        </w:rPr>
      </w:pPr>
    </w:p>
    <w:p w:rsidR="00EF2074" w:rsidRPr="00170462" w:rsidRDefault="00EF2074" w:rsidP="00C81362">
      <w:pPr>
        <w:rPr>
          <w:rFonts w:ascii="Arial" w:hAnsi="Arial" w:cs="Arial"/>
          <w:sz w:val="24"/>
          <w:szCs w:val="24"/>
        </w:rPr>
      </w:pPr>
    </w:p>
    <w:p w:rsidR="00C81362" w:rsidRPr="00170462" w:rsidRDefault="00C81362" w:rsidP="00C81362">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C81362" w:rsidRPr="00170462" w:rsidTr="00282E35">
        <w:trPr>
          <w:trHeight w:val="389"/>
        </w:trPr>
        <w:tc>
          <w:tcPr>
            <w:tcW w:w="10790" w:type="dxa"/>
            <w:gridSpan w:val="2"/>
            <w:shd w:val="clear" w:color="auto" w:fill="D9D9D9" w:themeFill="background1" w:themeFillShade="D9"/>
          </w:tcPr>
          <w:p w:rsidR="00C81362" w:rsidRPr="00170462" w:rsidRDefault="00C81362" w:rsidP="00282E35">
            <w:pPr>
              <w:pStyle w:val="Default"/>
              <w:spacing w:after="40"/>
              <w:rPr>
                <w:color w:val="009FDF"/>
              </w:rPr>
            </w:pPr>
            <w:r w:rsidRPr="00170462">
              <w:rPr>
                <w:b/>
                <w:bCs/>
                <w:color w:val="009FDF"/>
              </w:rPr>
              <w:lastRenderedPageBreak/>
              <w:t xml:space="preserve">Skills/ and abilities: </w:t>
            </w:r>
            <w:r w:rsidRPr="00170462">
              <w:rPr>
                <w:b/>
                <w:bCs/>
                <w:color w:val="EF4E9E"/>
              </w:rPr>
              <w:t xml:space="preserve">You are required to: </w:t>
            </w:r>
          </w:p>
          <w:p w:rsidR="00C81362" w:rsidRPr="00170462" w:rsidRDefault="00C81362" w:rsidP="00282E35">
            <w:pPr>
              <w:pStyle w:val="Default"/>
              <w:spacing w:after="40"/>
              <w:rPr>
                <w:color w:val="009FDF"/>
              </w:rPr>
            </w:pPr>
          </w:p>
        </w:tc>
      </w:tr>
      <w:tr w:rsidR="00C81362" w:rsidRPr="00170462" w:rsidTr="00282E35">
        <w:tc>
          <w:tcPr>
            <w:tcW w:w="988" w:type="dxa"/>
          </w:tcPr>
          <w:p w:rsidR="00C81362" w:rsidRPr="00170462" w:rsidRDefault="00C81362" w:rsidP="00282E35">
            <w:pPr>
              <w:pStyle w:val="Default"/>
              <w:spacing w:after="40"/>
            </w:pPr>
            <w:r w:rsidRPr="00170462">
              <w:t>1</w:t>
            </w:r>
          </w:p>
        </w:tc>
        <w:tc>
          <w:tcPr>
            <w:tcW w:w="9802" w:type="dxa"/>
          </w:tcPr>
          <w:p w:rsidR="00C81362" w:rsidRPr="00F65F14" w:rsidRDefault="00C81362" w:rsidP="00282E35">
            <w:pPr>
              <w:pStyle w:val="Default"/>
              <w:spacing w:after="29"/>
              <w:rPr>
                <w:iCs/>
                <w:sz w:val="22"/>
                <w:szCs w:val="22"/>
              </w:rPr>
            </w:pPr>
            <w:r w:rsidRPr="00D35FF7">
              <w:rPr>
                <w:sz w:val="22"/>
                <w:szCs w:val="22"/>
              </w:rPr>
              <w:t xml:space="preserve">Have computer literacy skills </w:t>
            </w:r>
            <w:r w:rsidRPr="00D35FF7">
              <w:rPr>
                <w:iCs/>
                <w:sz w:val="22"/>
                <w:szCs w:val="22"/>
              </w:rPr>
              <w:t xml:space="preserve">and have some experience of working with databases. </w:t>
            </w:r>
            <w:r w:rsidRPr="00170462">
              <w:t xml:space="preserve">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2</w:t>
            </w:r>
          </w:p>
        </w:tc>
        <w:tc>
          <w:tcPr>
            <w:tcW w:w="9802" w:type="dxa"/>
          </w:tcPr>
          <w:p w:rsidR="00C81362" w:rsidRPr="00170462" w:rsidRDefault="00C81362" w:rsidP="00282E35">
            <w:pPr>
              <w:pStyle w:val="Default"/>
              <w:spacing w:after="29"/>
            </w:pPr>
            <w:r w:rsidRPr="00D35FF7">
              <w:rPr>
                <w:sz w:val="22"/>
                <w:szCs w:val="22"/>
              </w:rPr>
              <w:t xml:space="preserve">Have excellent communication, negotiation and advisory skills, both written and verbal when interacting with a range of agencies and individuals.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3</w:t>
            </w:r>
          </w:p>
        </w:tc>
        <w:tc>
          <w:tcPr>
            <w:tcW w:w="9802" w:type="dxa"/>
          </w:tcPr>
          <w:p w:rsidR="00C81362" w:rsidRPr="00F65F14" w:rsidRDefault="00C81362" w:rsidP="00282E35">
            <w:pPr>
              <w:pStyle w:val="Default"/>
              <w:rPr>
                <w:sz w:val="22"/>
                <w:szCs w:val="22"/>
              </w:rPr>
            </w:pPr>
            <w:r w:rsidRPr="00D35FF7">
              <w:rPr>
                <w:sz w:val="22"/>
                <w:szCs w:val="22"/>
              </w:rPr>
              <w:t xml:space="preserve">Have strong crisis management skills and the ability to deal with stressful and difficult situations. </w:t>
            </w:r>
          </w:p>
        </w:tc>
      </w:tr>
      <w:tr w:rsidR="00C81362" w:rsidRPr="00170462" w:rsidTr="00282E35">
        <w:trPr>
          <w:trHeight w:val="389"/>
        </w:trPr>
        <w:tc>
          <w:tcPr>
            <w:tcW w:w="10790" w:type="dxa"/>
            <w:gridSpan w:val="2"/>
            <w:shd w:val="clear" w:color="auto" w:fill="D9D9D9" w:themeFill="background1" w:themeFillShade="D9"/>
          </w:tcPr>
          <w:p w:rsidR="00C81362" w:rsidRPr="00170462" w:rsidRDefault="00C81362" w:rsidP="00282E35">
            <w:pPr>
              <w:pStyle w:val="Default"/>
              <w:spacing w:after="40"/>
              <w:rPr>
                <w:color w:val="009FDF"/>
              </w:rPr>
            </w:pPr>
            <w:r w:rsidRPr="00170462">
              <w:rPr>
                <w:b/>
                <w:bCs/>
                <w:color w:val="009FDF"/>
              </w:rPr>
              <w:t xml:space="preserve">Qualifications and Experience: </w:t>
            </w:r>
            <w:r w:rsidRPr="00170462">
              <w:rPr>
                <w:b/>
                <w:bCs/>
                <w:color w:val="EF4E9E"/>
              </w:rPr>
              <w:t xml:space="preserve">You are required to: </w:t>
            </w:r>
          </w:p>
          <w:p w:rsidR="00C81362" w:rsidRPr="00170462" w:rsidRDefault="00C81362" w:rsidP="00282E35">
            <w:pPr>
              <w:pStyle w:val="Default"/>
              <w:spacing w:after="40"/>
              <w:rPr>
                <w:color w:val="009FDF"/>
              </w:rPr>
            </w:pPr>
          </w:p>
        </w:tc>
      </w:tr>
      <w:tr w:rsidR="00C81362" w:rsidRPr="00170462" w:rsidTr="00282E35">
        <w:tc>
          <w:tcPr>
            <w:tcW w:w="988" w:type="dxa"/>
          </w:tcPr>
          <w:p w:rsidR="00C81362" w:rsidRPr="00170462" w:rsidRDefault="00C81362" w:rsidP="00282E35">
            <w:pPr>
              <w:pStyle w:val="Default"/>
              <w:spacing w:after="40"/>
            </w:pPr>
            <w:r w:rsidRPr="00170462">
              <w:t>1</w:t>
            </w:r>
          </w:p>
        </w:tc>
        <w:tc>
          <w:tcPr>
            <w:tcW w:w="9802" w:type="dxa"/>
          </w:tcPr>
          <w:p w:rsidR="00C81362" w:rsidRPr="00170462" w:rsidRDefault="00C81362" w:rsidP="00282E35">
            <w:pPr>
              <w:pStyle w:val="Default"/>
              <w:spacing w:after="29"/>
            </w:pPr>
            <w:r w:rsidRPr="00D35FF7">
              <w:rPr>
                <w:sz w:val="22"/>
                <w:szCs w:val="22"/>
              </w:rPr>
              <w:t>Hold an NVQ Level 3 in relevant subject working with adults or children, or a relevant degree, or demonstrable equivalent experience, or a vocational qualification.</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2</w:t>
            </w:r>
          </w:p>
        </w:tc>
        <w:tc>
          <w:tcPr>
            <w:tcW w:w="9802" w:type="dxa"/>
          </w:tcPr>
          <w:p w:rsidR="00C81362" w:rsidRPr="00170462" w:rsidRDefault="00C81362" w:rsidP="00282E35">
            <w:pPr>
              <w:pStyle w:val="Default"/>
              <w:spacing w:after="29"/>
            </w:pPr>
            <w:r w:rsidRPr="00D35FF7">
              <w:rPr>
                <w:sz w:val="22"/>
                <w:szCs w:val="22"/>
              </w:rPr>
              <w:t xml:space="preserve">Hold an Adult </w:t>
            </w:r>
            <w:r>
              <w:rPr>
                <w:sz w:val="22"/>
                <w:szCs w:val="22"/>
              </w:rPr>
              <w:t>learning qualification eg PTLLS (desirable)</w:t>
            </w:r>
          </w:p>
        </w:tc>
      </w:tr>
      <w:tr w:rsidR="00C81362" w:rsidRPr="00170462" w:rsidTr="00282E35">
        <w:trPr>
          <w:trHeight w:val="389"/>
        </w:trPr>
        <w:tc>
          <w:tcPr>
            <w:tcW w:w="10790" w:type="dxa"/>
            <w:gridSpan w:val="2"/>
            <w:shd w:val="clear" w:color="auto" w:fill="D9D9D9" w:themeFill="background1" w:themeFillShade="D9"/>
          </w:tcPr>
          <w:p w:rsidR="00C81362" w:rsidRPr="00170462" w:rsidRDefault="00C81362" w:rsidP="00282E35">
            <w:pPr>
              <w:pStyle w:val="Default"/>
              <w:spacing w:after="40"/>
              <w:rPr>
                <w:color w:val="EF4E9E"/>
              </w:rPr>
            </w:pPr>
            <w:r w:rsidRPr="00170462">
              <w:rPr>
                <w:b/>
                <w:bCs/>
                <w:color w:val="009FDF"/>
              </w:rPr>
              <w:t xml:space="preserve">Character and Personal qualities: </w:t>
            </w:r>
            <w:r w:rsidRPr="00170462">
              <w:rPr>
                <w:b/>
                <w:bCs/>
                <w:color w:val="EF4E9E"/>
              </w:rPr>
              <w:t xml:space="preserve">You will be required to: </w:t>
            </w:r>
          </w:p>
          <w:p w:rsidR="00C81362" w:rsidRPr="00170462" w:rsidRDefault="00C81362" w:rsidP="00282E35">
            <w:pPr>
              <w:pStyle w:val="Default"/>
              <w:spacing w:after="40"/>
              <w:rPr>
                <w:color w:val="009FDF"/>
              </w:rPr>
            </w:pPr>
          </w:p>
        </w:tc>
      </w:tr>
      <w:tr w:rsidR="00C81362" w:rsidRPr="00170462" w:rsidTr="00282E35">
        <w:tc>
          <w:tcPr>
            <w:tcW w:w="988" w:type="dxa"/>
          </w:tcPr>
          <w:p w:rsidR="00C81362" w:rsidRPr="00170462" w:rsidRDefault="00C81362" w:rsidP="00282E35">
            <w:pPr>
              <w:pStyle w:val="Default"/>
              <w:spacing w:after="40"/>
            </w:pPr>
            <w:r w:rsidRPr="00170462">
              <w:t>1</w:t>
            </w:r>
          </w:p>
        </w:tc>
        <w:tc>
          <w:tcPr>
            <w:tcW w:w="9802" w:type="dxa"/>
          </w:tcPr>
          <w:p w:rsidR="00C81362" w:rsidRPr="00170462" w:rsidRDefault="00C81362" w:rsidP="00282E35">
            <w:pPr>
              <w:pStyle w:val="Default"/>
              <w:spacing w:after="26"/>
            </w:pPr>
            <w:r w:rsidRPr="00D35FF7">
              <w:rPr>
                <w:sz w:val="22"/>
                <w:szCs w:val="22"/>
              </w:rPr>
              <w:t xml:space="preserve">Be compassionate and empathetic with service user’s situations.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2</w:t>
            </w:r>
          </w:p>
        </w:tc>
        <w:tc>
          <w:tcPr>
            <w:tcW w:w="9802" w:type="dxa"/>
          </w:tcPr>
          <w:p w:rsidR="00C81362" w:rsidRPr="00170462" w:rsidRDefault="00C81362" w:rsidP="00282E35">
            <w:pPr>
              <w:pStyle w:val="Default"/>
              <w:spacing w:after="26"/>
            </w:pPr>
            <w:r w:rsidRPr="00D35FF7">
              <w:rPr>
                <w:sz w:val="22"/>
                <w:szCs w:val="22"/>
              </w:rPr>
              <w:t xml:space="preserve">Show initiative and be proactive when delivering programmes and interacting with service users and agencies you’re working with.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3</w:t>
            </w:r>
          </w:p>
        </w:tc>
        <w:tc>
          <w:tcPr>
            <w:tcW w:w="9802" w:type="dxa"/>
          </w:tcPr>
          <w:p w:rsidR="00C81362" w:rsidRPr="00170462" w:rsidRDefault="00C81362" w:rsidP="00282E35">
            <w:pPr>
              <w:pStyle w:val="Default"/>
              <w:spacing w:after="26"/>
            </w:pPr>
            <w:r w:rsidRPr="00D35FF7">
              <w:rPr>
                <w:sz w:val="22"/>
                <w:szCs w:val="22"/>
              </w:rPr>
              <w:t xml:space="preserve">Act with integrity and respect when working with all clients, agencies and individuals.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4</w:t>
            </w:r>
          </w:p>
        </w:tc>
        <w:tc>
          <w:tcPr>
            <w:tcW w:w="9802" w:type="dxa"/>
          </w:tcPr>
          <w:p w:rsidR="00C81362" w:rsidRPr="00170462" w:rsidRDefault="00C81362" w:rsidP="00282E35">
            <w:pPr>
              <w:pStyle w:val="Default"/>
              <w:spacing w:after="26"/>
            </w:pPr>
            <w:r w:rsidRPr="00D35FF7">
              <w:rPr>
                <w:sz w:val="22"/>
                <w:szCs w:val="22"/>
              </w:rPr>
              <w:t xml:space="preserve">Work flexibly as part of a team.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5</w:t>
            </w:r>
          </w:p>
        </w:tc>
        <w:tc>
          <w:tcPr>
            <w:tcW w:w="9802" w:type="dxa"/>
          </w:tcPr>
          <w:p w:rsidR="00C81362" w:rsidRPr="00170462" w:rsidRDefault="00C81362" w:rsidP="00282E35">
            <w:pPr>
              <w:pStyle w:val="Default"/>
              <w:spacing w:after="26"/>
            </w:pPr>
            <w:r w:rsidRPr="00D35FF7">
              <w:rPr>
                <w:sz w:val="22"/>
                <w:szCs w:val="22"/>
              </w:rPr>
              <w:t>Be able to challenge appropriately and effectively where necessary.</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6</w:t>
            </w:r>
          </w:p>
        </w:tc>
        <w:tc>
          <w:tcPr>
            <w:tcW w:w="9802" w:type="dxa"/>
          </w:tcPr>
          <w:p w:rsidR="00C81362" w:rsidRPr="00170462" w:rsidRDefault="00C81362" w:rsidP="00282E35">
            <w:pPr>
              <w:pStyle w:val="Default"/>
              <w:spacing w:after="26"/>
            </w:pPr>
            <w:r w:rsidRPr="00D35FF7">
              <w:rPr>
                <w:sz w:val="22"/>
                <w:szCs w:val="22"/>
              </w:rPr>
              <w:t xml:space="preserve">Be optimistic about the possibility of personal growth and change. </w:t>
            </w:r>
          </w:p>
        </w:tc>
      </w:tr>
      <w:tr w:rsidR="00C81362" w:rsidRPr="00170462" w:rsidTr="00282E35">
        <w:tc>
          <w:tcPr>
            <w:tcW w:w="988" w:type="dxa"/>
          </w:tcPr>
          <w:p w:rsidR="00C81362" w:rsidRPr="00170462" w:rsidRDefault="00C81362" w:rsidP="00282E35">
            <w:pPr>
              <w:rPr>
                <w:rFonts w:ascii="Arial" w:hAnsi="Arial" w:cs="Arial"/>
                <w:sz w:val="24"/>
                <w:szCs w:val="24"/>
              </w:rPr>
            </w:pPr>
            <w:r>
              <w:rPr>
                <w:rFonts w:ascii="Arial" w:hAnsi="Arial" w:cs="Arial"/>
                <w:sz w:val="24"/>
                <w:szCs w:val="24"/>
              </w:rPr>
              <w:t>7</w:t>
            </w:r>
          </w:p>
        </w:tc>
        <w:tc>
          <w:tcPr>
            <w:tcW w:w="9802" w:type="dxa"/>
          </w:tcPr>
          <w:p w:rsidR="00C81362" w:rsidRPr="00D35FF7" w:rsidRDefault="00C81362" w:rsidP="00282E35">
            <w:pPr>
              <w:pStyle w:val="Default"/>
              <w:spacing w:after="26"/>
              <w:rPr>
                <w:sz w:val="22"/>
                <w:szCs w:val="22"/>
              </w:rPr>
            </w:pPr>
            <w:r w:rsidRPr="00D35FF7">
              <w:rPr>
                <w:sz w:val="22"/>
                <w:szCs w:val="22"/>
              </w:rPr>
              <w:t>Motivate individuals and agencies to move through courses of action and decision making processes.</w:t>
            </w:r>
          </w:p>
        </w:tc>
      </w:tr>
    </w:tbl>
    <w:p w:rsidR="00C81362" w:rsidRPr="00170462" w:rsidRDefault="00C81362" w:rsidP="00C81362">
      <w:pPr>
        <w:pStyle w:val="Heading1"/>
        <w:jc w:val="left"/>
        <w:rPr>
          <w:rFonts w:ascii="Arial" w:hAnsi="Arial" w:cs="Arial"/>
          <w:sz w:val="24"/>
          <w:szCs w:val="24"/>
        </w:rPr>
      </w:pPr>
      <w:r w:rsidRPr="00170462">
        <w:rPr>
          <w:rFonts w:ascii="Arial" w:hAnsi="Arial" w:cs="Arial"/>
          <w:sz w:val="24"/>
          <w:szCs w:val="24"/>
        </w:rPr>
        <w:t>Version control and Sign off</w:t>
      </w:r>
      <w:r>
        <w:rPr>
          <w:rFonts w:ascii="Arial" w:hAnsi="Arial" w:cs="Arial"/>
          <w:sz w:val="24"/>
          <w:szCs w:val="24"/>
        </w:rPr>
        <w:t xml:space="preserve"> </w:t>
      </w:r>
    </w:p>
    <w:p w:rsidR="00C81362" w:rsidRPr="00170462" w:rsidRDefault="00C81362" w:rsidP="00C81362">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81362" w:rsidRPr="00170462" w:rsidTr="00282E35">
        <w:tc>
          <w:tcPr>
            <w:tcW w:w="3539" w:type="dxa"/>
          </w:tcPr>
          <w:p w:rsidR="00C81362" w:rsidRPr="00170462" w:rsidRDefault="00C81362" w:rsidP="00282E35">
            <w:pPr>
              <w:rPr>
                <w:rFonts w:ascii="Arial" w:hAnsi="Arial" w:cs="Arial"/>
                <w:sz w:val="24"/>
                <w:szCs w:val="24"/>
              </w:rPr>
            </w:pPr>
            <w:r w:rsidRPr="00170462">
              <w:rPr>
                <w:rFonts w:ascii="Arial" w:hAnsi="Arial" w:cs="Arial"/>
                <w:sz w:val="24"/>
                <w:szCs w:val="24"/>
              </w:rPr>
              <w:t xml:space="preserve">Job Description produced by: </w:t>
            </w:r>
          </w:p>
        </w:tc>
        <w:tc>
          <w:tcPr>
            <w:tcW w:w="3260" w:type="dxa"/>
          </w:tcPr>
          <w:p w:rsidR="00C81362" w:rsidRPr="00170462" w:rsidRDefault="00130842" w:rsidP="00282E35">
            <w:pPr>
              <w:rPr>
                <w:rFonts w:ascii="Arial" w:hAnsi="Arial" w:cs="Arial"/>
                <w:sz w:val="24"/>
                <w:szCs w:val="24"/>
              </w:rPr>
            </w:pPr>
            <w:r>
              <w:rPr>
                <w:rFonts w:ascii="Arial" w:hAnsi="Arial" w:cs="Arial"/>
                <w:sz w:val="24"/>
                <w:szCs w:val="24"/>
              </w:rPr>
              <w:t xml:space="preserve">Chereene Love </w:t>
            </w:r>
          </w:p>
        </w:tc>
        <w:tc>
          <w:tcPr>
            <w:tcW w:w="1293" w:type="dxa"/>
          </w:tcPr>
          <w:p w:rsidR="00C81362" w:rsidRPr="00170462" w:rsidRDefault="00C81362" w:rsidP="00282E35">
            <w:pPr>
              <w:rPr>
                <w:rFonts w:ascii="Arial" w:hAnsi="Arial" w:cs="Arial"/>
                <w:sz w:val="24"/>
                <w:szCs w:val="24"/>
              </w:rPr>
            </w:pPr>
            <w:r w:rsidRPr="00170462">
              <w:rPr>
                <w:rFonts w:ascii="Arial" w:hAnsi="Arial" w:cs="Arial"/>
                <w:sz w:val="24"/>
                <w:szCs w:val="24"/>
              </w:rPr>
              <w:t>Date Produced</w:t>
            </w:r>
          </w:p>
        </w:tc>
        <w:tc>
          <w:tcPr>
            <w:tcW w:w="2698" w:type="dxa"/>
          </w:tcPr>
          <w:p w:rsidR="00C81362" w:rsidRPr="00170462" w:rsidRDefault="00FE3F31" w:rsidP="00282E35">
            <w:pPr>
              <w:rPr>
                <w:rFonts w:ascii="Arial" w:hAnsi="Arial" w:cs="Arial"/>
                <w:sz w:val="24"/>
                <w:szCs w:val="24"/>
              </w:rPr>
            </w:pPr>
            <w:r>
              <w:rPr>
                <w:rFonts w:ascii="Arial" w:hAnsi="Arial" w:cs="Arial"/>
                <w:sz w:val="24"/>
                <w:szCs w:val="24"/>
              </w:rPr>
              <w:t>01/05</w:t>
            </w:r>
            <w:r w:rsidR="00C81362">
              <w:rPr>
                <w:rFonts w:ascii="Arial" w:hAnsi="Arial" w:cs="Arial"/>
                <w:sz w:val="24"/>
                <w:szCs w:val="24"/>
              </w:rPr>
              <w:t>/2019</w:t>
            </w:r>
          </w:p>
        </w:tc>
      </w:tr>
    </w:tbl>
    <w:p w:rsidR="00C81362" w:rsidRPr="00170462" w:rsidRDefault="00C81362" w:rsidP="00C81362">
      <w:pPr>
        <w:rPr>
          <w:rFonts w:ascii="Arial" w:hAnsi="Arial" w:cs="Arial"/>
          <w:sz w:val="24"/>
          <w:szCs w:val="24"/>
        </w:rPr>
      </w:pPr>
    </w:p>
    <w:p w:rsidR="00C81362" w:rsidRPr="00170462" w:rsidRDefault="00C81362" w:rsidP="00C81362">
      <w:pPr>
        <w:rPr>
          <w:rFonts w:ascii="Arial" w:hAnsi="Arial" w:cs="Arial"/>
          <w:sz w:val="24"/>
          <w:szCs w:val="24"/>
        </w:rPr>
      </w:pPr>
    </w:p>
    <w:p w:rsidR="00CE5AD4" w:rsidRPr="00170462" w:rsidRDefault="00CE5AD4" w:rsidP="00C81362">
      <w:pPr>
        <w:pStyle w:val="Default"/>
        <w:tabs>
          <w:tab w:val="left" w:pos="4888"/>
        </w:tabs>
      </w:pPr>
    </w:p>
    <w:sectPr w:rsidR="00CE5AD4" w:rsidRPr="00170462" w:rsidSect="006A4DA5">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74" w:rsidRDefault="00150D74">
      <w:pPr>
        <w:spacing w:after="0"/>
      </w:pPr>
      <w:r>
        <w:separator/>
      </w:r>
    </w:p>
  </w:endnote>
  <w:endnote w:type="continuationSeparator" w:id="0">
    <w:p w:rsidR="00150D74" w:rsidRDefault="00150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74" w:rsidRDefault="00150D74">
    <w:pPr>
      <w:pStyle w:val="Footer"/>
      <w:jc w:val="right"/>
    </w:pPr>
    <w:r>
      <w:fldChar w:fldCharType="begin"/>
    </w:r>
    <w:r>
      <w:instrText xml:space="preserve"> PAGE   \* MERGEFORMAT </w:instrText>
    </w:r>
    <w:r>
      <w:fldChar w:fldCharType="separate"/>
    </w:r>
    <w:r w:rsidR="00DB7FD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74" w:rsidRDefault="00150D74">
      <w:pPr>
        <w:spacing w:after="0"/>
      </w:pPr>
      <w:r>
        <w:separator/>
      </w:r>
    </w:p>
  </w:footnote>
  <w:footnote w:type="continuationSeparator" w:id="0">
    <w:p w:rsidR="00150D74" w:rsidRDefault="00150D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74" w:rsidRDefault="00150D74">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74" w:rsidRDefault="00150D74"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4.25pt;height:92.25pt" o:bullet="t">
        <v:imagedata r:id="rId1" o:title="MC900432530[1]"/>
      </v:shape>
    </w:pict>
  </w:numPicBullet>
  <w:numPicBullet w:numPicBulletId="1">
    <w:pict>
      <v:shape id="_x0000_i103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32F4200"/>
    <w:multiLevelType w:val="hybridMultilevel"/>
    <w:tmpl w:val="DC6A8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75606"/>
    <w:multiLevelType w:val="hybridMultilevel"/>
    <w:tmpl w:val="CCF2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70837"/>
    <w:multiLevelType w:val="hybridMultilevel"/>
    <w:tmpl w:val="A9744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A60AD5"/>
    <w:multiLevelType w:val="hybridMultilevel"/>
    <w:tmpl w:val="C9EE2708"/>
    <w:lvl w:ilvl="0" w:tplc="0809000F">
      <w:start w:val="1"/>
      <w:numFmt w:val="decimal"/>
      <w:lvlText w:val="%1."/>
      <w:lvlJc w:val="left"/>
      <w:pPr>
        <w:ind w:left="720" w:hanging="360"/>
      </w:pPr>
    </w:lvl>
    <w:lvl w:ilvl="1" w:tplc="CF765FA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37811"/>
    <w:multiLevelType w:val="hybridMultilevel"/>
    <w:tmpl w:val="0D305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D042974"/>
    <w:multiLevelType w:val="hybridMultilevel"/>
    <w:tmpl w:val="F4D08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52421B"/>
    <w:multiLevelType w:val="hybridMultilevel"/>
    <w:tmpl w:val="88BCFD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761D2"/>
    <w:multiLevelType w:val="hybridMultilevel"/>
    <w:tmpl w:val="DF58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6366D"/>
    <w:multiLevelType w:val="hybridMultilevel"/>
    <w:tmpl w:val="7082A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24"/>
  </w:num>
  <w:num w:numId="16">
    <w:abstractNumId w:val="21"/>
  </w:num>
  <w:num w:numId="17">
    <w:abstractNumId w:val="23"/>
  </w:num>
  <w:num w:numId="18">
    <w:abstractNumId w:val="11"/>
  </w:num>
  <w:num w:numId="19">
    <w:abstractNumId w:val="19"/>
  </w:num>
  <w:num w:numId="20">
    <w:abstractNumId w:val="22"/>
  </w:num>
  <w:num w:numId="21">
    <w:abstractNumId w:val="13"/>
  </w:num>
  <w:num w:numId="22">
    <w:abstractNumId w:val="15"/>
  </w:num>
  <w:num w:numId="23">
    <w:abstractNumId w:val="16"/>
  </w:num>
  <w:num w:numId="24">
    <w:abstractNumId w:val="20"/>
  </w:num>
  <w:num w:numId="25">
    <w:abstractNumId w:val="2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04922"/>
    <w:rsid w:val="000107CE"/>
    <w:rsid w:val="0002539D"/>
    <w:rsid w:val="00065D3E"/>
    <w:rsid w:val="000C2633"/>
    <w:rsid w:val="000D0A85"/>
    <w:rsid w:val="00101556"/>
    <w:rsid w:val="00130842"/>
    <w:rsid w:val="00150D74"/>
    <w:rsid w:val="00170462"/>
    <w:rsid w:val="001836B6"/>
    <w:rsid w:val="001A40E4"/>
    <w:rsid w:val="001B2073"/>
    <w:rsid w:val="001C09BA"/>
    <w:rsid w:val="001D5173"/>
    <w:rsid w:val="001E59CF"/>
    <w:rsid w:val="002B561A"/>
    <w:rsid w:val="002D4FDE"/>
    <w:rsid w:val="002F1DBC"/>
    <w:rsid w:val="003241AA"/>
    <w:rsid w:val="00342CDD"/>
    <w:rsid w:val="00346CF4"/>
    <w:rsid w:val="0035063B"/>
    <w:rsid w:val="00353CD7"/>
    <w:rsid w:val="00363A6A"/>
    <w:rsid w:val="003756C0"/>
    <w:rsid w:val="0037726D"/>
    <w:rsid w:val="003814F4"/>
    <w:rsid w:val="003F348E"/>
    <w:rsid w:val="003F6711"/>
    <w:rsid w:val="004639D0"/>
    <w:rsid w:val="0048243D"/>
    <w:rsid w:val="004A0456"/>
    <w:rsid w:val="004A200B"/>
    <w:rsid w:val="004E1A15"/>
    <w:rsid w:val="004F7FAD"/>
    <w:rsid w:val="00500C2D"/>
    <w:rsid w:val="00501AF9"/>
    <w:rsid w:val="00521A90"/>
    <w:rsid w:val="005443BE"/>
    <w:rsid w:val="005A2DD3"/>
    <w:rsid w:val="005E3543"/>
    <w:rsid w:val="00601AED"/>
    <w:rsid w:val="006228EE"/>
    <w:rsid w:val="00635407"/>
    <w:rsid w:val="006512B8"/>
    <w:rsid w:val="0066002F"/>
    <w:rsid w:val="00682C42"/>
    <w:rsid w:val="006A0C25"/>
    <w:rsid w:val="006A4DA5"/>
    <w:rsid w:val="00710E28"/>
    <w:rsid w:val="00712F83"/>
    <w:rsid w:val="00716EC2"/>
    <w:rsid w:val="00761239"/>
    <w:rsid w:val="00795023"/>
    <w:rsid w:val="007E5B8F"/>
    <w:rsid w:val="00802707"/>
    <w:rsid w:val="008156CB"/>
    <w:rsid w:val="008527F0"/>
    <w:rsid w:val="00873FF4"/>
    <w:rsid w:val="008A4758"/>
    <w:rsid w:val="008A6F05"/>
    <w:rsid w:val="008E315E"/>
    <w:rsid w:val="00927500"/>
    <w:rsid w:val="009541C6"/>
    <w:rsid w:val="00973885"/>
    <w:rsid w:val="00991454"/>
    <w:rsid w:val="00991989"/>
    <w:rsid w:val="009A65DD"/>
    <w:rsid w:val="009C7DE8"/>
    <w:rsid w:val="009F0499"/>
    <w:rsid w:val="00A44DE2"/>
    <w:rsid w:val="00A52B35"/>
    <w:rsid w:val="00A63436"/>
    <w:rsid w:val="00A670F2"/>
    <w:rsid w:val="00A84C7A"/>
    <w:rsid w:val="00B42047"/>
    <w:rsid w:val="00B42DB9"/>
    <w:rsid w:val="00B71994"/>
    <w:rsid w:val="00B739A3"/>
    <w:rsid w:val="00B8392C"/>
    <w:rsid w:val="00BC7D19"/>
    <w:rsid w:val="00C06473"/>
    <w:rsid w:val="00C07439"/>
    <w:rsid w:val="00C10391"/>
    <w:rsid w:val="00C26D0F"/>
    <w:rsid w:val="00C30BDC"/>
    <w:rsid w:val="00C5493D"/>
    <w:rsid w:val="00C81362"/>
    <w:rsid w:val="00C97885"/>
    <w:rsid w:val="00CA1C12"/>
    <w:rsid w:val="00CA7DE2"/>
    <w:rsid w:val="00CB7072"/>
    <w:rsid w:val="00CB7584"/>
    <w:rsid w:val="00CC054A"/>
    <w:rsid w:val="00CE5AD4"/>
    <w:rsid w:val="00D66BC5"/>
    <w:rsid w:val="00D7348B"/>
    <w:rsid w:val="00D85483"/>
    <w:rsid w:val="00DA2EA0"/>
    <w:rsid w:val="00DA75D6"/>
    <w:rsid w:val="00DB7FDA"/>
    <w:rsid w:val="00DE2074"/>
    <w:rsid w:val="00DE2FDF"/>
    <w:rsid w:val="00E00E9F"/>
    <w:rsid w:val="00E52317"/>
    <w:rsid w:val="00E553AA"/>
    <w:rsid w:val="00E9613A"/>
    <w:rsid w:val="00EA0EB4"/>
    <w:rsid w:val="00EB4EBF"/>
    <w:rsid w:val="00EB6416"/>
    <w:rsid w:val="00EF2074"/>
    <w:rsid w:val="00EF3C9D"/>
    <w:rsid w:val="00EF6400"/>
    <w:rsid w:val="00F34988"/>
    <w:rsid w:val="00F37398"/>
    <w:rsid w:val="00F42096"/>
    <w:rsid w:val="00F5388D"/>
    <w:rsid w:val="00F718EB"/>
    <w:rsid w:val="00F73A09"/>
    <w:rsid w:val="00FC53EB"/>
    <w:rsid w:val="00FE3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9D758C-6414-4AAD-BA87-50BB43D9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CC054A"/>
    <w:pPr>
      <w:spacing w:before="100" w:beforeAutospacing="1" w:after="100" w:afterAutospacing="1" w:line="240" w:lineRule="auto"/>
      <w:jc w:val="left"/>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0534">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A61593"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A61593"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A61593" w:rsidRDefault="00DC68E2" w:rsidP="00DC68E2">
          <w:pPr>
            <w:pStyle w:val="B475925FD1B4476DBD96659EB9F27B84"/>
          </w:pPr>
          <w:r w:rsidRPr="00973885">
            <w:t>Travel Required</w:t>
          </w:r>
        </w:p>
      </w:docPartBody>
    </w:docPart>
    <w:docPart>
      <w:docPartPr>
        <w:name w:val="6C3F1903A3964B2482849D336FCA3327"/>
        <w:category>
          <w:name w:val="General"/>
          <w:gallery w:val="placeholder"/>
        </w:category>
        <w:types>
          <w:type w:val="bbPlcHdr"/>
        </w:types>
        <w:behaviors>
          <w:behavior w:val="content"/>
        </w:behaviors>
        <w:guid w:val="{B5F67B28-1C81-4EC0-BC95-3C4F15D504AD}"/>
      </w:docPartPr>
      <w:docPartBody>
        <w:p w:rsidR="00A61593" w:rsidRDefault="00DC68E2" w:rsidP="00DC68E2">
          <w:pPr>
            <w:pStyle w:val="6C3F1903A3964B2482849D336FCA3327"/>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A61593"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A61593"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A61593"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A34445"/>
    <w:rsid w:val="00A61593"/>
    <w:rsid w:val="00DC68E2"/>
    <w:rsid w:val="00E8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1516</TotalTime>
  <Pages>6</Pages>
  <Words>1468</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Chereene Love</dc:creator>
  <cp:lastModifiedBy>Chereene Love</cp:lastModifiedBy>
  <cp:revision>27</cp:revision>
  <dcterms:created xsi:type="dcterms:W3CDTF">2019-03-05T14:18:00Z</dcterms:created>
  <dcterms:modified xsi:type="dcterms:W3CDTF">2019-05-01T15:03:00Z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